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199"/>
        <w:rPr>
          <w:rFonts w:ascii="Times New Roman"/>
          <w:sz w:val="20"/>
        </w:rPr>
      </w:pPr>
      <w:r>
        <w:rPr>
          <w:rFonts w:ascii="Times New Roman"/>
          <w:sz w:val="20"/>
        </w:rPr>
        <w:drawing>
          <wp:inline distT="0" distB="0" distL="0" distR="0">
            <wp:extent cx="1052176" cy="130721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52176" cy="130721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after="1"/>
        <w:rPr>
          <w:rFonts w:ascii="Times New Roman"/>
          <w:sz w:val="11"/>
        </w:rPr>
      </w:pPr>
    </w:p>
    <w:tbl>
      <w:tblPr>
        <w:tblW w:w="0" w:type="auto"/>
        <w:jc w:val="left"/>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87"/>
      </w:tblGrid>
      <w:tr>
        <w:trPr>
          <w:trHeight w:val="588" w:hRule="atLeast"/>
        </w:trPr>
        <w:tc>
          <w:tcPr>
            <w:tcW w:w="7287" w:type="dxa"/>
            <w:tcBorders>
              <w:left w:val="single" w:sz="18" w:space="0" w:color="6E6E74"/>
            </w:tcBorders>
          </w:tcPr>
          <w:p>
            <w:pPr>
              <w:pStyle w:val="TableParagraph"/>
              <w:spacing w:line="240" w:lineRule="auto" w:before="214"/>
              <w:ind w:left="114"/>
              <w:jc w:val="left"/>
              <w:rPr>
                <w:sz w:val="22"/>
              </w:rPr>
            </w:pPr>
            <w:r>
              <w:rPr>
                <w:sz w:val="22"/>
              </w:rPr>
              <w:t>Komuna e Zhelinës</w:t>
            </w:r>
          </w:p>
        </w:tc>
      </w:tr>
      <w:tr>
        <w:trPr>
          <w:trHeight w:val="3896" w:hRule="atLeast"/>
        </w:trPr>
        <w:tc>
          <w:tcPr>
            <w:tcW w:w="7287" w:type="dxa"/>
            <w:tcBorders>
              <w:left w:val="single" w:sz="18" w:space="0" w:color="6E6E74"/>
            </w:tcBorders>
          </w:tcPr>
          <w:p>
            <w:pPr>
              <w:pStyle w:val="TableParagraph"/>
              <w:spacing w:line="240" w:lineRule="auto" w:before="94"/>
              <w:ind w:left="107"/>
              <w:jc w:val="left"/>
              <w:rPr>
                <w:sz w:val="80"/>
              </w:rPr>
            </w:pPr>
            <w:r>
              <w:rPr>
                <w:color w:val="6E6E74"/>
                <w:sz w:val="80"/>
              </w:rPr>
              <w:t>Strategjia për zhvillim ekonomik lokal e Komunës së Zhelinës</w:t>
            </w:r>
          </w:p>
        </w:tc>
      </w:tr>
      <w:tr>
        <w:trPr>
          <w:trHeight w:val="1232" w:hRule="atLeast"/>
        </w:trPr>
        <w:tc>
          <w:tcPr>
            <w:tcW w:w="7287" w:type="dxa"/>
            <w:tcBorders>
              <w:left w:val="single" w:sz="18" w:space="0" w:color="6E6E74"/>
            </w:tcBorders>
          </w:tcPr>
          <w:p>
            <w:pPr>
              <w:pStyle w:val="TableParagraph"/>
              <w:spacing w:line="240" w:lineRule="auto" w:before="95"/>
              <w:ind w:left="114"/>
              <w:jc w:val="left"/>
              <w:rPr>
                <w:sz w:val="80"/>
              </w:rPr>
            </w:pPr>
            <w:r>
              <w:rPr>
                <w:color w:val="6E6E74"/>
                <w:sz w:val="80"/>
              </w:rPr>
              <w:t>2016-2020</w:t>
            </w:r>
          </w:p>
        </w:tc>
      </w:tr>
    </w:tbl>
    <w:p>
      <w:pPr>
        <w:spacing w:after="0" w:line="240" w:lineRule="auto"/>
        <w:jc w:val="left"/>
        <w:rPr>
          <w:sz w:val="80"/>
        </w:rPr>
        <w:sectPr>
          <w:type w:val="continuous"/>
          <w:pgSz w:w="12240" w:h="15840"/>
          <w:pgMar w:top="1440" w:bottom="280" w:left="46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6"/>
        </w:rPr>
      </w:pPr>
    </w:p>
    <w:p>
      <w:pPr>
        <w:spacing w:line="276" w:lineRule="auto" w:before="92"/>
        <w:ind w:left="980" w:right="1432" w:firstLine="0"/>
        <w:jc w:val="both"/>
        <w:rPr>
          <w:sz w:val="24"/>
        </w:rPr>
      </w:pPr>
      <w:r>
        <w:rPr>
          <w:sz w:val="24"/>
        </w:rPr>
        <w:t>Kjo strategji për zhvillim ekonomik lokal e Komunës së Zhelinës për periudhën 2016- 2020 është përgatitur nga ana e shtëpisë për konsulencë SEG Holding – </w:t>
      </w:r>
      <w:hyperlink r:id="rId7">
        <w:r>
          <w:rPr>
            <w:color w:val="0000FF"/>
            <w:sz w:val="24"/>
            <w:u w:val="single" w:color="0000FF"/>
          </w:rPr>
          <w:t>www.seg-</w:t>
        </w:r>
      </w:hyperlink>
      <w:r>
        <w:rPr>
          <w:color w:val="0000FF"/>
          <w:sz w:val="24"/>
        </w:rPr>
        <w:t> </w:t>
      </w:r>
      <w:hyperlink r:id="rId7">
        <w:r>
          <w:rPr>
            <w:color w:val="0000FF"/>
            <w:sz w:val="24"/>
            <w:u w:val="single" w:color="0000FF"/>
          </w:rPr>
          <w:t>holding.com</w:t>
        </w:r>
      </w:hyperlink>
      <w:r>
        <w:rPr>
          <w:sz w:val="24"/>
        </w:rPr>
        <w:t>.</w:t>
      </w:r>
    </w:p>
    <w:p>
      <w:pPr>
        <w:spacing w:after="0" w:line="276" w:lineRule="auto"/>
        <w:jc w:val="both"/>
        <w:rPr>
          <w:sz w:val="24"/>
        </w:rPr>
        <w:sectPr>
          <w:headerReference w:type="default" r:id="rId6"/>
          <w:pgSz w:w="12240" w:h="15840"/>
          <w:pgMar w:header="624" w:footer="0" w:top="1140" w:bottom="280" w:left="460" w:right="0"/>
        </w:sectPr>
      </w:pPr>
    </w:p>
    <w:p>
      <w:pPr>
        <w:pStyle w:val="BodyText"/>
        <w:rPr>
          <w:sz w:val="20"/>
        </w:rPr>
      </w:pPr>
    </w:p>
    <w:p>
      <w:pPr>
        <w:pStyle w:val="BodyText"/>
        <w:spacing w:before="1" w:after="1"/>
        <w:rPr>
          <w:sz w:val="12"/>
        </w:rPr>
      </w:pPr>
    </w:p>
    <w:p>
      <w:pPr>
        <w:pStyle w:val="BodyText"/>
        <w:ind w:left="4647"/>
        <w:rPr>
          <w:sz w:val="20"/>
        </w:rPr>
      </w:pPr>
      <w:r>
        <w:rPr>
          <w:sz w:val="20"/>
        </w:rPr>
        <w:drawing>
          <wp:inline distT="0" distB="0" distL="0" distR="0">
            <wp:extent cx="1276021" cy="1585341"/>
            <wp:effectExtent l="0" t="0" r="0" b="0"/>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1276021" cy="1585341"/>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p>
      <w:pPr>
        <w:pStyle w:val="Title"/>
        <w:spacing w:line="408" w:lineRule="auto" w:before="89"/>
        <w:ind w:right="2414"/>
      </w:pPr>
      <w:r>
        <w:rPr/>
        <w:t>STRATEGJIA PËR ZHVILLIM EKONOMIK LOKAL E KOMUNËS SË ZHELINËS</w:t>
      </w:r>
    </w:p>
    <w:p>
      <w:pPr>
        <w:pStyle w:val="Title"/>
        <w:spacing w:line="365" w:lineRule="exact"/>
      </w:pPr>
      <w:r>
        <w:rPr/>
        <w:t>2016-2020</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spacing w:before="5"/>
        <w:rPr>
          <w:b/>
          <w:sz w:val="30"/>
        </w:rPr>
      </w:pPr>
    </w:p>
    <w:p>
      <w:pPr>
        <w:pStyle w:val="BodyText"/>
        <w:ind w:left="1949" w:right="2402"/>
        <w:jc w:val="center"/>
      </w:pPr>
      <w:r>
        <w:rPr/>
        <w:t>shtator 2015</w:t>
      </w:r>
    </w:p>
    <w:p>
      <w:pPr>
        <w:spacing w:after="0"/>
        <w:jc w:val="center"/>
        <w:sectPr>
          <w:pgSz w:w="12240" w:h="15840"/>
          <w:pgMar w:header="624" w:footer="0" w:top="1140" w:bottom="280" w:left="460" w:right="0"/>
        </w:sectPr>
      </w:pPr>
    </w:p>
    <w:p>
      <w:pPr>
        <w:pStyle w:val="BodyText"/>
        <w:rPr>
          <w:sz w:val="24"/>
        </w:rPr>
      </w:pPr>
    </w:p>
    <w:p>
      <w:pPr>
        <w:pStyle w:val="BodyText"/>
        <w:spacing w:before="94"/>
        <w:ind w:left="1949" w:right="2404"/>
        <w:jc w:val="center"/>
      </w:pPr>
      <w:r>
        <w:rPr/>
        <w:t>PËRMBAJTJA</w:t>
      </w:r>
    </w:p>
    <w:sdt>
      <w:sdtPr>
        <w:docPartObj>
          <w:docPartGallery w:val="Table of Contents"/>
          <w:docPartUnique/>
        </w:docPartObj>
      </w:sdtPr>
      <w:sdtEndPr/>
      <w:sdtContent>
        <w:p>
          <w:pPr>
            <w:pStyle w:val="TOC1"/>
            <w:tabs>
              <w:tab w:pos="10332" w:val="right" w:leader="dot"/>
            </w:tabs>
            <w:spacing w:before="223"/>
            <w:ind w:left="980" w:firstLine="0"/>
          </w:pPr>
          <w:r>
            <w:fldChar w:fldCharType="begin"/>
          </w:r>
          <w:r>
            <w:instrText>TOC \o "1-3" \h \z \u </w:instrText>
          </w:r>
          <w:r>
            <w:fldChar w:fldCharType="separate"/>
          </w:r>
          <w:hyperlink w:history="true" w:anchor="_bookmark0">
            <w:r>
              <w:rPr/>
              <w:t>Lista</w:t>
            </w:r>
            <w:r>
              <w:rPr>
                <w:spacing w:val="-1"/>
              </w:rPr>
              <w:t> </w:t>
            </w:r>
            <w:r>
              <w:rPr/>
              <w:t>e</w:t>
            </w:r>
            <w:r>
              <w:rPr>
                <w:spacing w:val="-5"/>
              </w:rPr>
              <w:t> </w:t>
            </w:r>
            <w:r>
              <w:rPr/>
              <w:t>shkurtesave</w:t>
              <w:tab/>
              <w:t>5</w:t>
            </w:r>
          </w:hyperlink>
        </w:p>
        <w:p>
          <w:pPr>
            <w:pStyle w:val="TOC1"/>
            <w:numPr>
              <w:ilvl w:val="0"/>
              <w:numId w:val="1"/>
            </w:numPr>
            <w:tabs>
              <w:tab w:pos="1187" w:val="left" w:leader="none"/>
              <w:tab w:pos="10332" w:val="right" w:leader="dot"/>
            </w:tabs>
            <w:spacing w:line="240" w:lineRule="auto" w:before="131" w:after="0"/>
            <w:ind w:left="1186" w:right="0" w:hanging="207"/>
            <w:jc w:val="left"/>
          </w:pPr>
          <w:hyperlink w:history="true" w:anchor="_bookmark1">
            <w:r>
              <w:rPr/>
              <w:t>Rezyme</w:t>
              <w:tab/>
              <w:t>6</w:t>
            </w:r>
          </w:hyperlink>
        </w:p>
        <w:p>
          <w:pPr>
            <w:pStyle w:val="TOC1"/>
            <w:numPr>
              <w:ilvl w:val="0"/>
              <w:numId w:val="1"/>
            </w:numPr>
            <w:tabs>
              <w:tab w:pos="1187" w:val="left" w:leader="none"/>
              <w:tab w:pos="10332" w:val="right" w:leader="dot"/>
            </w:tabs>
            <w:spacing w:line="240" w:lineRule="auto" w:before="133" w:after="0"/>
            <w:ind w:left="1186" w:right="0" w:hanging="207"/>
            <w:jc w:val="left"/>
          </w:pPr>
          <w:hyperlink w:history="true" w:anchor="_bookmark2">
            <w:r>
              <w:rPr/>
              <w:t>Procesi i</w:t>
            </w:r>
            <w:r>
              <w:rPr>
                <w:spacing w:val="-6"/>
              </w:rPr>
              <w:t> </w:t>
            </w:r>
            <w:r>
              <w:rPr/>
              <w:t>planifikimit</w:t>
            </w:r>
            <w:r>
              <w:rPr>
                <w:spacing w:val="-2"/>
              </w:rPr>
              <w:t> </w:t>
            </w:r>
            <w:r>
              <w:rPr/>
              <w:t>strategjik</w:t>
              <w:tab/>
              <w:t>7</w:t>
            </w:r>
          </w:hyperlink>
        </w:p>
        <w:p>
          <w:pPr>
            <w:pStyle w:val="TOC1"/>
            <w:numPr>
              <w:ilvl w:val="0"/>
              <w:numId w:val="1"/>
            </w:numPr>
            <w:tabs>
              <w:tab w:pos="1187" w:val="left" w:leader="none"/>
              <w:tab w:pos="10332" w:val="right" w:leader="dot"/>
            </w:tabs>
            <w:spacing w:line="240" w:lineRule="auto" w:before="131" w:after="0"/>
            <w:ind w:left="1186" w:right="0" w:hanging="207"/>
            <w:jc w:val="left"/>
          </w:pPr>
          <w:hyperlink w:history="true" w:anchor="_bookmark3">
            <w:r>
              <w:rPr/>
              <w:t>Analiza e gjendjeve në Komunën</w:t>
            </w:r>
            <w:r>
              <w:rPr>
                <w:spacing w:val="-13"/>
              </w:rPr>
              <w:t> </w:t>
            </w:r>
            <w:r>
              <w:rPr/>
              <w:t>e</w:t>
            </w:r>
            <w:r>
              <w:rPr>
                <w:spacing w:val="-2"/>
              </w:rPr>
              <w:t> </w:t>
            </w:r>
            <w:r>
              <w:rPr/>
              <w:t>Zhelinës</w:t>
              <w:tab/>
              <w:t>8</w:t>
            </w:r>
          </w:hyperlink>
        </w:p>
        <w:p>
          <w:pPr>
            <w:pStyle w:val="TOC2"/>
            <w:numPr>
              <w:ilvl w:val="1"/>
              <w:numId w:val="1"/>
            </w:numPr>
            <w:tabs>
              <w:tab w:pos="1512" w:val="left" w:leader="none"/>
              <w:tab w:pos="10332" w:val="right" w:leader="dot"/>
            </w:tabs>
            <w:spacing w:line="240" w:lineRule="auto" w:before="131" w:after="0"/>
            <w:ind w:left="1511" w:right="0" w:hanging="311"/>
            <w:jc w:val="left"/>
          </w:pPr>
          <w:hyperlink w:history="true" w:anchor="_bookmark4">
            <w:r>
              <w:rPr/>
              <w:t>Informata të përgjithshme për Komunën</w:t>
            </w:r>
            <w:r>
              <w:rPr>
                <w:spacing w:val="-11"/>
              </w:rPr>
              <w:t> </w:t>
            </w:r>
            <w:r>
              <w:rPr/>
              <w:t>e</w:t>
            </w:r>
            <w:r>
              <w:rPr>
                <w:spacing w:val="-3"/>
              </w:rPr>
              <w:t> </w:t>
            </w:r>
            <w:r>
              <w:rPr/>
              <w:t>Zhelinës</w:t>
              <w:tab/>
              <w:t>8</w:t>
            </w:r>
          </w:hyperlink>
        </w:p>
        <w:p>
          <w:pPr>
            <w:pStyle w:val="TOC2"/>
            <w:numPr>
              <w:ilvl w:val="1"/>
              <w:numId w:val="1"/>
            </w:numPr>
            <w:tabs>
              <w:tab w:pos="1512" w:val="left" w:leader="none"/>
              <w:tab w:pos="10332" w:val="right" w:leader="dot"/>
            </w:tabs>
            <w:spacing w:line="240" w:lineRule="auto" w:before="131" w:after="0"/>
            <w:ind w:left="1511" w:right="0" w:hanging="311"/>
            <w:jc w:val="left"/>
          </w:pPr>
          <w:hyperlink w:history="true" w:anchor="_bookmark5">
            <w:r>
              <w:rPr/>
              <w:t>Popullata</w:t>
              <w:tab/>
              <w:t>9</w:t>
            </w:r>
          </w:hyperlink>
        </w:p>
        <w:p>
          <w:pPr>
            <w:pStyle w:val="TOC2"/>
            <w:numPr>
              <w:ilvl w:val="1"/>
              <w:numId w:val="1"/>
            </w:numPr>
            <w:tabs>
              <w:tab w:pos="1512" w:val="left" w:leader="none"/>
              <w:tab w:pos="10332" w:val="right" w:leader="dot"/>
            </w:tabs>
            <w:spacing w:line="240" w:lineRule="auto" w:before="134" w:after="0"/>
            <w:ind w:left="1511" w:right="0" w:hanging="311"/>
            <w:jc w:val="left"/>
          </w:pPr>
          <w:hyperlink w:history="true" w:anchor="_bookmark6">
            <w:r>
              <w:rPr/>
              <w:t>Subjektet afariste</w:t>
            </w:r>
            <w:r>
              <w:rPr>
                <w:spacing w:val="-3"/>
              </w:rPr>
              <w:t> </w:t>
            </w:r>
            <w:r>
              <w:rPr/>
              <w:t>dhe</w:t>
            </w:r>
            <w:r>
              <w:rPr>
                <w:spacing w:val="-3"/>
              </w:rPr>
              <w:t> </w:t>
            </w:r>
            <w:r>
              <w:rPr/>
              <w:t>punësimi</w:t>
              <w:tab/>
              <w:t>11</w:t>
            </w:r>
          </w:hyperlink>
        </w:p>
        <w:p>
          <w:pPr>
            <w:pStyle w:val="TOC2"/>
            <w:numPr>
              <w:ilvl w:val="1"/>
              <w:numId w:val="1"/>
            </w:numPr>
            <w:tabs>
              <w:tab w:pos="1512" w:val="left" w:leader="none"/>
              <w:tab w:pos="10332" w:val="right" w:leader="dot"/>
            </w:tabs>
            <w:spacing w:line="240" w:lineRule="auto" w:before="132" w:after="0"/>
            <w:ind w:left="1511" w:right="0" w:hanging="311"/>
            <w:jc w:val="left"/>
          </w:pPr>
          <w:hyperlink w:history="true" w:anchor="_bookmark7">
            <w:r>
              <w:rPr/>
              <w:t>Infrastruktura rrugore dhe banesat</w:t>
            </w:r>
            <w:r>
              <w:rPr>
                <w:spacing w:val="-9"/>
              </w:rPr>
              <w:t> </w:t>
            </w:r>
            <w:r>
              <w:rPr/>
              <w:t>e</w:t>
            </w:r>
            <w:r>
              <w:rPr>
                <w:spacing w:val="-2"/>
              </w:rPr>
              <w:t> </w:t>
            </w:r>
            <w:r>
              <w:rPr/>
              <w:t>përfunduara</w:t>
              <w:tab/>
              <w:t>15</w:t>
            </w:r>
          </w:hyperlink>
        </w:p>
        <w:p>
          <w:pPr>
            <w:pStyle w:val="TOC2"/>
            <w:numPr>
              <w:ilvl w:val="1"/>
              <w:numId w:val="1"/>
            </w:numPr>
            <w:tabs>
              <w:tab w:pos="1512" w:val="left" w:leader="none"/>
              <w:tab w:pos="10332" w:val="right" w:leader="dot"/>
            </w:tabs>
            <w:spacing w:line="240" w:lineRule="auto" w:before="131" w:after="0"/>
            <w:ind w:left="1511" w:right="0" w:hanging="311"/>
            <w:jc w:val="left"/>
          </w:pPr>
          <w:hyperlink w:history="true" w:anchor="_bookmark8">
            <w:r>
              <w:rPr/>
              <w:t>Bujqësia</w:t>
              <w:tab/>
              <w:t>16</w:t>
            </w:r>
          </w:hyperlink>
        </w:p>
        <w:p>
          <w:pPr>
            <w:pStyle w:val="TOC2"/>
            <w:numPr>
              <w:ilvl w:val="1"/>
              <w:numId w:val="1"/>
            </w:numPr>
            <w:tabs>
              <w:tab w:pos="1512" w:val="left" w:leader="none"/>
              <w:tab w:pos="10332" w:val="right" w:leader="dot"/>
            </w:tabs>
            <w:spacing w:line="240" w:lineRule="auto" w:before="131" w:after="0"/>
            <w:ind w:left="1511" w:right="0" w:hanging="311"/>
            <w:jc w:val="left"/>
          </w:pPr>
          <w:hyperlink w:history="true" w:anchor="_bookmark9">
            <w:r>
              <w:rPr/>
              <w:t>Arsimi</w:t>
              <w:tab/>
              <w:t>2</w:t>
            </w:r>
          </w:hyperlink>
        </w:p>
        <w:p>
          <w:pPr>
            <w:pStyle w:val="TOC2"/>
            <w:numPr>
              <w:ilvl w:val="1"/>
              <w:numId w:val="1"/>
            </w:numPr>
            <w:tabs>
              <w:tab w:pos="1512" w:val="left" w:leader="none"/>
              <w:tab w:pos="10332" w:val="right" w:leader="dot"/>
            </w:tabs>
            <w:spacing w:line="240" w:lineRule="auto" w:before="133" w:after="0"/>
            <w:ind w:left="1511" w:right="0" w:hanging="311"/>
            <w:jc w:val="left"/>
          </w:pPr>
          <w:hyperlink w:history="true" w:anchor="_bookmark10">
            <w:r>
              <w:rPr/>
              <w:t>Papunësia</w:t>
              <w:tab/>
              <w:t>2</w:t>
            </w:r>
          </w:hyperlink>
        </w:p>
        <w:p>
          <w:pPr>
            <w:pStyle w:val="TOC2"/>
            <w:tabs>
              <w:tab w:pos="10332" w:val="right" w:leader="dot"/>
            </w:tabs>
            <w:ind w:left="1201" w:firstLine="0"/>
          </w:pPr>
          <w:hyperlink w:history="true" w:anchor="_bookmark11">
            <w:r>
              <w:rPr/>
              <w:t>Përfundim:</w:t>
              <w:tab/>
              <w:t>3</w:t>
            </w:r>
          </w:hyperlink>
        </w:p>
        <w:p>
          <w:pPr>
            <w:pStyle w:val="TOC1"/>
            <w:numPr>
              <w:ilvl w:val="0"/>
              <w:numId w:val="1"/>
            </w:numPr>
            <w:tabs>
              <w:tab w:pos="1187" w:val="left" w:leader="none"/>
              <w:tab w:pos="10332" w:val="right" w:leader="dot"/>
            </w:tabs>
            <w:spacing w:line="240" w:lineRule="auto" w:before="131" w:after="0"/>
            <w:ind w:left="1186" w:right="0" w:hanging="207"/>
            <w:jc w:val="left"/>
          </w:pPr>
          <w:hyperlink w:history="true" w:anchor="_bookmark12">
            <w:r>
              <w:rPr/>
              <w:t>Analiza e rezultateve nga hulumtimi në terren në Komunën</w:t>
            </w:r>
            <w:r>
              <w:rPr>
                <w:spacing w:val="-36"/>
              </w:rPr>
              <w:t> </w:t>
            </w:r>
            <w:r>
              <w:rPr/>
              <w:t>e</w:t>
            </w:r>
            <w:r>
              <w:rPr>
                <w:spacing w:val="-5"/>
              </w:rPr>
              <w:t> </w:t>
            </w:r>
            <w:r>
              <w:rPr/>
              <w:t>Zhelinës</w:t>
              <w:tab/>
              <w:t>4</w:t>
            </w:r>
          </w:hyperlink>
        </w:p>
        <w:p>
          <w:pPr>
            <w:pStyle w:val="TOC1"/>
            <w:numPr>
              <w:ilvl w:val="0"/>
              <w:numId w:val="1"/>
            </w:numPr>
            <w:tabs>
              <w:tab w:pos="1187" w:val="left" w:leader="none"/>
              <w:tab w:pos="10332" w:val="right" w:leader="dot"/>
            </w:tabs>
            <w:spacing w:line="240" w:lineRule="auto" w:before="133" w:after="0"/>
            <w:ind w:left="1186" w:right="0" w:hanging="207"/>
            <w:jc w:val="left"/>
          </w:pPr>
          <w:hyperlink w:history="true" w:anchor="_bookmark13">
            <w:r>
              <w:rPr/>
              <w:t>Vizioni, misioni dhe përparësitë e Komunës</w:t>
            </w:r>
            <w:r>
              <w:rPr>
                <w:spacing w:val="-18"/>
              </w:rPr>
              <w:t> </w:t>
            </w:r>
            <w:r>
              <w:rPr/>
              <w:t>së</w:t>
            </w:r>
            <w:r>
              <w:rPr>
                <w:spacing w:val="-3"/>
              </w:rPr>
              <w:t> </w:t>
            </w:r>
            <w:r>
              <w:rPr/>
              <w:t>Zhelinës</w:t>
              <w:tab/>
              <w:t>6</w:t>
            </w:r>
          </w:hyperlink>
        </w:p>
        <w:p>
          <w:pPr>
            <w:pStyle w:val="TOC2"/>
            <w:numPr>
              <w:ilvl w:val="1"/>
              <w:numId w:val="1"/>
            </w:numPr>
            <w:tabs>
              <w:tab w:pos="1512" w:val="left" w:leader="none"/>
              <w:tab w:pos="10332" w:val="right" w:leader="dot"/>
            </w:tabs>
            <w:spacing w:line="240" w:lineRule="auto" w:before="131" w:after="0"/>
            <w:ind w:left="1511" w:right="0" w:hanging="311"/>
            <w:jc w:val="left"/>
          </w:pPr>
          <w:hyperlink w:history="true" w:anchor="_bookmark14">
            <w:r>
              <w:rPr/>
              <w:t>Vizioni</w:t>
              <w:tab/>
              <w:t>6</w:t>
            </w:r>
          </w:hyperlink>
        </w:p>
        <w:p>
          <w:pPr>
            <w:pStyle w:val="TOC2"/>
            <w:numPr>
              <w:ilvl w:val="1"/>
              <w:numId w:val="1"/>
            </w:numPr>
            <w:tabs>
              <w:tab w:pos="1512" w:val="left" w:leader="none"/>
              <w:tab w:pos="10332" w:val="right" w:leader="dot"/>
            </w:tabs>
            <w:spacing w:line="240" w:lineRule="auto" w:before="132" w:after="0"/>
            <w:ind w:left="1511" w:right="0" w:hanging="311"/>
            <w:jc w:val="left"/>
          </w:pPr>
          <w:hyperlink w:history="true" w:anchor="_bookmark15">
            <w:r>
              <w:rPr/>
              <w:t>Misioni</w:t>
              <w:tab/>
              <w:t>6</w:t>
            </w:r>
          </w:hyperlink>
        </w:p>
        <w:p>
          <w:pPr>
            <w:pStyle w:val="TOC2"/>
            <w:numPr>
              <w:ilvl w:val="1"/>
              <w:numId w:val="1"/>
            </w:numPr>
            <w:tabs>
              <w:tab w:pos="1512" w:val="left" w:leader="none"/>
              <w:tab w:pos="10332" w:val="right" w:leader="dot"/>
            </w:tabs>
            <w:spacing w:line="240" w:lineRule="auto" w:before="131" w:after="0"/>
            <w:ind w:left="1511" w:right="0" w:hanging="311"/>
            <w:jc w:val="left"/>
          </w:pPr>
          <w:hyperlink w:history="true" w:anchor="_bookmark16">
            <w:r>
              <w:rPr/>
              <w:t>Vlerat</w:t>
              <w:tab/>
              <w:t>6</w:t>
            </w:r>
          </w:hyperlink>
        </w:p>
        <w:p>
          <w:pPr>
            <w:pStyle w:val="TOC2"/>
            <w:tabs>
              <w:tab w:pos="10332" w:val="right" w:leader="dot"/>
            </w:tabs>
            <w:spacing w:before="133"/>
            <w:ind w:left="1201" w:firstLine="0"/>
          </w:pPr>
          <w:hyperlink w:history="true" w:anchor="_bookmark17">
            <w:r>
              <w:rPr/>
              <w:t>5.4. Prioritetet për zhvillim të Komunës</w:t>
            </w:r>
            <w:r>
              <w:rPr>
                <w:spacing w:val="-15"/>
              </w:rPr>
              <w:t> </w:t>
            </w:r>
            <w:r>
              <w:rPr/>
              <w:t>së</w:t>
            </w:r>
            <w:r>
              <w:rPr>
                <w:spacing w:val="-3"/>
              </w:rPr>
              <w:t> </w:t>
            </w:r>
            <w:r>
              <w:rPr/>
              <w:t>Zhelinës</w:t>
              <w:tab/>
              <w:t>6</w:t>
            </w:r>
          </w:hyperlink>
        </w:p>
        <w:p>
          <w:pPr>
            <w:pStyle w:val="TOC1"/>
            <w:numPr>
              <w:ilvl w:val="0"/>
              <w:numId w:val="1"/>
            </w:numPr>
            <w:tabs>
              <w:tab w:pos="1187" w:val="left" w:leader="none"/>
              <w:tab w:pos="10332" w:val="right" w:leader="dot"/>
            </w:tabs>
            <w:spacing w:line="240" w:lineRule="auto" w:before="131" w:after="0"/>
            <w:ind w:left="1186" w:right="0" w:hanging="207"/>
            <w:jc w:val="left"/>
          </w:pPr>
          <w:hyperlink w:history="true" w:anchor="_bookmark18">
            <w:r>
              <w:rPr/>
              <w:t>Qasja strategjike e Komunës</w:t>
            </w:r>
            <w:r>
              <w:rPr>
                <w:spacing w:val="-8"/>
              </w:rPr>
              <w:t> </w:t>
            </w:r>
            <w:r>
              <w:rPr/>
              <w:t>së</w:t>
            </w:r>
            <w:r>
              <w:rPr>
                <w:spacing w:val="-2"/>
              </w:rPr>
              <w:t> </w:t>
            </w:r>
            <w:r>
              <w:rPr/>
              <w:t>Zhelinës</w:t>
              <w:tab/>
              <w:t>7</w:t>
            </w:r>
          </w:hyperlink>
        </w:p>
        <w:p>
          <w:pPr>
            <w:pStyle w:val="TOC2"/>
            <w:numPr>
              <w:ilvl w:val="1"/>
              <w:numId w:val="1"/>
            </w:numPr>
            <w:tabs>
              <w:tab w:pos="1512" w:val="left" w:leader="none"/>
              <w:tab w:pos="10332" w:val="right" w:leader="dot"/>
            </w:tabs>
            <w:spacing w:line="240" w:lineRule="auto" w:before="131" w:after="0"/>
            <w:ind w:left="1511" w:right="0" w:hanging="311"/>
            <w:jc w:val="left"/>
          </w:pPr>
          <w:hyperlink w:history="true" w:anchor="_bookmark19">
            <w:r>
              <w:rPr/>
              <w:t>Qëllimet</w:t>
            </w:r>
            <w:r>
              <w:rPr>
                <w:spacing w:val="-1"/>
              </w:rPr>
              <w:t> </w:t>
            </w:r>
            <w:r>
              <w:rPr/>
              <w:t>strategjike</w:t>
              <w:tab/>
              <w:t>7</w:t>
            </w:r>
          </w:hyperlink>
        </w:p>
        <w:p>
          <w:pPr>
            <w:pStyle w:val="TOC3"/>
            <w:numPr>
              <w:ilvl w:val="2"/>
              <w:numId w:val="1"/>
            </w:numPr>
            <w:tabs>
              <w:tab w:pos="1881" w:val="left" w:leader="none"/>
              <w:tab w:pos="10332" w:val="right" w:leader="dot"/>
            </w:tabs>
            <w:spacing w:line="240" w:lineRule="auto" w:before="131" w:after="0"/>
            <w:ind w:left="1880" w:right="0" w:hanging="462"/>
            <w:jc w:val="left"/>
          </w:pPr>
          <w:hyperlink w:history="true" w:anchor="_bookmark20">
            <w:r>
              <w:rPr/>
              <w:t>Qëllimi strategjik 1: Zhvillimi i infrastrukturës</w:t>
            </w:r>
            <w:r>
              <w:rPr>
                <w:spacing w:val="-23"/>
              </w:rPr>
              <w:t> </w:t>
            </w:r>
            <w:r>
              <w:rPr/>
              <w:t>në</w:t>
            </w:r>
            <w:r>
              <w:rPr>
                <w:spacing w:val="-4"/>
              </w:rPr>
              <w:t> </w:t>
            </w:r>
            <w:r>
              <w:rPr/>
              <w:t>komunë</w:t>
              <w:tab/>
              <w:t>8</w:t>
            </w:r>
          </w:hyperlink>
        </w:p>
        <w:p>
          <w:pPr>
            <w:pStyle w:val="TOC3"/>
            <w:numPr>
              <w:ilvl w:val="2"/>
              <w:numId w:val="1"/>
            </w:numPr>
            <w:tabs>
              <w:tab w:pos="1881" w:val="left" w:leader="none"/>
              <w:tab w:pos="10332" w:val="right" w:leader="dot"/>
            </w:tabs>
            <w:spacing w:line="240" w:lineRule="auto" w:before="134" w:after="0"/>
            <w:ind w:left="1880" w:right="0" w:hanging="462"/>
            <w:jc w:val="left"/>
          </w:pPr>
          <w:hyperlink w:history="true" w:anchor="_bookmark21">
            <w:r>
              <w:rPr/>
              <w:t>Qëllimi specifik 2: Zhvillimi socio-ekonomik</w:t>
            </w:r>
            <w:r>
              <w:rPr>
                <w:spacing w:val="-25"/>
              </w:rPr>
              <w:t> </w:t>
            </w:r>
            <w:r>
              <w:rPr/>
              <w:t>i</w:t>
            </w:r>
            <w:r>
              <w:rPr>
                <w:spacing w:val="-4"/>
              </w:rPr>
              <w:t> </w:t>
            </w:r>
            <w:r>
              <w:rPr/>
              <w:t>popullatës</w:t>
              <w:tab/>
              <w:t>9</w:t>
            </w:r>
          </w:hyperlink>
        </w:p>
        <w:p>
          <w:pPr>
            <w:pStyle w:val="TOC3"/>
            <w:numPr>
              <w:ilvl w:val="2"/>
              <w:numId w:val="1"/>
            </w:numPr>
            <w:tabs>
              <w:tab w:pos="1881" w:val="left" w:leader="none"/>
              <w:tab w:pos="10332" w:val="right" w:leader="dot"/>
            </w:tabs>
            <w:spacing w:line="240" w:lineRule="auto" w:before="131" w:after="0"/>
            <w:ind w:left="1880" w:right="0" w:hanging="462"/>
            <w:jc w:val="left"/>
          </w:pPr>
          <w:hyperlink w:history="true" w:anchor="_bookmark22">
            <w:r>
              <w:rPr/>
              <w:t>Qëllimi strategjik 3: Zhvillimi i</w:t>
            </w:r>
            <w:r>
              <w:rPr>
                <w:spacing w:val="-21"/>
              </w:rPr>
              <w:t> </w:t>
            </w:r>
            <w:r>
              <w:rPr/>
              <w:t>shkathtësive</w:t>
            </w:r>
            <w:r>
              <w:rPr>
                <w:spacing w:val="-5"/>
              </w:rPr>
              <w:t> </w:t>
            </w:r>
            <w:r>
              <w:rPr/>
              <w:t>njerëzore</w:t>
              <w:tab/>
              <w:t>12</w:t>
            </w:r>
          </w:hyperlink>
        </w:p>
        <w:p>
          <w:pPr>
            <w:pStyle w:val="TOC3"/>
            <w:numPr>
              <w:ilvl w:val="2"/>
              <w:numId w:val="1"/>
            </w:numPr>
            <w:tabs>
              <w:tab w:pos="1881" w:val="left" w:leader="none"/>
              <w:tab w:pos="10332" w:val="right" w:leader="dot"/>
            </w:tabs>
            <w:spacing w:line="240" w:lineRule="auto" w:before="131" w:after="0"/>
            <w:ind w:left="1880" w:right="0" w:hanging="462"/>
            <w:jc w:val="left"/>
          </w:pPr>
          <w:hyperlink w:history="true" w:anchor="_bookmark23">
            <w:r>
              <w:rPr/>
              <w:t>Qëllimi strategjik 4: Zhvillimi i</w:t>
            </w:r>
            <w:r>
              <w:rPr>
                <w:spacing w:val="-23"/>
              </w:rPr>
              <w:t> </w:t>
            </w:r>
            <w:r>
              <w:rPr/>
              <w:t>efikasitetit</w:t>
            </w:r>
            <w:r>
              <w:rPr>
                <w:spacing w:val="-4"/>
              </w:rPr>
              <w:t> </w:t>
            </w:r>
            <w:r>
              <w:rPr/>
              <w:t>energjetik</w:t>
              <w:tab/>
              <w:t>13</w:t>
            </w:r>
          </w:hyperlink>
        </w:p>
        <w:p>
          <w:pPr>
            <w:spacing w:line="131" w:lineRule="exact"/>
            <w:rPr>
              <w:sz w:val="13"/>
            </w:rPr>
          </w:pPr>
          <w:r>
            <w:fldChar w:fldCharType="end"/>
          </w:r>
        </w:p>
      </w:sdtContent>
    </w:sdt>
    <w:p>
      <w:pPr>
        <w:pStyle w:val="BodyText"/>
        <w:tabs>
          <w:tab w:pos="10229" w:val="left" w:leader="dot"/>
        </w:tabs>
        <w:ind w:left="980"/>
        <w:rPr>
          <w:rFonts w:ascii="Times New Roman" w:hAnsi="Times New Roman"/>
        </w:rPr>
      </w:pPr>
      <w:hyperlink w:history="true" w:anchor="_bookmark24">
        <w:r>
          <w:rPr>
            <w:rFonts w:ascii="Times New Roman" w:hAnsi="Times New Roman"/>
          </w:rPr>
          <w:t>Shtojca</w:t>
        </w:r>
        <w:r>
          <w:rPr>
            <w:rFonts w:ascii="Times New Roman" w:hAnsi="Times New Roman"/>
            <w:spacing w:val="-13"/>
          </w:rPr>
          <w:t> </w:t>
        </w:r>
        <w:r>
          <w:rPr>
            <w:rFonts w:ascii="Times New Roman" w:hAnsi="Times New Roman"/>
          </w:rPr>
          <w:t>1.</w:t>
        </w:r>
        <w:r>
          <w:rPr>
            <w:rFonts w:ascii="Times New Roman" w:hAnsi="Times New Roman"/>
            <w:spacing w:val="-11"/>
          </w:rPr>
          <w:t> </w:t>
        </w:r>
        <w:r>
          <w:rPr>
            <w:rFonts w:ascii="Times New Roman" w:hAnsi="Times New Roman"/>
          </w:rPr>
          <w:t>PLANI</w:t>
        </w:r>
        <w:r>
          <w:rPr>
            <w:rFonts w:ascii="Times New Roman" w:hAnsi="Times New Roman"/>
            <w:spacing w:val="-10"/>
          </w:rPr>
          <w:t> </w:t>
        </w:r>
        <w:r>
          <w:rPr>
            <w:rFonts w:ascii="Times New Roman" w:hAnsi="Times New Roman"/>
          </w:rPr>
          <w:t>AKSIONAR</w:t>
        </w:r>
        <w:r>
          <w:rPr>
            <w:rFonts w:ascii="Times New Roman" w:hAnsi="Times New Roman"/>
            <w:spacing w:val="-10"/>
          </w:rPr>
          <w:t> </w:t>
        </w:r>
        <w:r>
          <w:rPr>
            <w:rFonts w:ascii="Times New Roman" w:hAnsi="Times New Roman"/>
          </w:rPr>
          <w:t>PËR</w:t>
        </w:r>
        <w:r>
          <w:rPr>
            <w:rFonts w:ascii="Times New Roman" w:hAnsi="Times New Roman"/>
            <w:spacing w:val="-9"/>
          </w:rPr>
          <w:t> </w:t>
        </w:r>
        <w:r>
          <w:rPr>
            <w:rFonts w:ascii="Times New Roman" w:hAnsi="Times New Roman"/>
          </w:rPr>
          <w:t>ZBATIMIN</w:t>
        </w:r>
        <w:r>
          <w:rPr>
            <w:rFonts w:ascii="Times New Roman" w:hAnsi="Times New Roman"/>
            <w:spacing w:val="-11"/>
          </w:rPr>
          <w:t> </w:t>
        </w:r>
        <w:r>
          <w:rPr>
            <w:rFonts w:ascii="Times New Roman" w:hAnsi="Times New Roman"/>
          </w:rPr>
          <w:t>E</w:t>
        </w:r>
        <w:r>
          <w:rPr>
            <w:rFonts w:ascii="Times New Roman" w:hAnsi="Times New Roman"/>
            <w:spacing w:val="-11"/>
          </w:rPr>
          <w:t> </w:t>
        </w:r>
        <w:r>
          <w:rPr>
            <w:rFonts w:ascii="Times New Roman" w:hAnsi="Times New Roman"/>
          </w:rPr>
          <w:t>STRATEGJISË</w:t>
          <w:tab/>
          <w:t>0</w:t>
        </w:r>
      </w:hyperlink>
    </w:p>
    <w:p>
      <w:pPr>
        <w:pStyle w:val="BodyText"/>
        <w:tabs>
          <w:tab w:pos="10229" w:val="left" w:leader="dot"/>
        </w:tabs>
        <w:spacing w:before="134"/>
        <w:ind w:left="980"/>
        <w:rPr>
          <w:rFonts w:ascii="Times New Roman" w:hAnsi="Times New Roman"/>
        </w:rPr>
      </w:pPr>
      <w:hyperlink w:history="true" w:anchor="_bookmark25">
        <w:r>
          <w:rPr>
            <w:rFonts w:ascii="Times New Roman" w:hAnsi="Times New Roman"/>
          </w:rPr>
          <w:t>Shtojca 2. EKIPI PËR PËRGATITJEN E STRATEGJISË SË KOMUNËS</w:t>
        </w:r>
        <w:r>
          <w:rPr>
            <w:rFonts w:ascii="Times New Roman" w:hAnsi="Times New Roman"/>
            <w:spacing w:val="-14"/>
          </w:rPr>
          <w:t> </w:t>
        </w:r>
        <w:r>
          <w:rPr>
            <w:rFonts w:ascii="Times New Roman" w:hAnsi="Times New Roman"/>
          </w:rPr>
          <w:t>SË</w:t>
        </w:r>
        <w:r>
          <w:rPr>
            <w:rFonts w:ascii="Times New Roman" w:hAnsi="Times New Roman"/>
            <w:spacing w:val="-2"/>
          </w:rPr>
          <w:t> </w:t>
        </w:r>
        <w:r>
          <w:rPr>
            <w:rFonts w:ascii="Times New Roman" w:hAnsi="Times New Roman"/>
          </w:rPr>
          <w:t>ZHELINËS</w:t>
          <w:tab/>
          <w:t>0</w:t>
        </w:r>
      </w:hyperlink>
    </w:p>
    <w:p>
      <w:pPr>
        <w:spacing w:after="0"/>
        <w:rPr>
          <w:rFonts w:ascii="Times New Roman" w:hAnsi="Times New Roman"/>
        </w:rPr>
        <w:sectPr>
          <w:pgSz w:w="12240" w:h="15840"/>
          <w:pgMar w:header="624" w:footer="0" w:top="1140" w:bottom="280" w:left="460" w:right="0"/>
        </w:sectPr>
      </w:pPr>
    </w:p>
    <w:p>
      <w:pPr>
        <w:pStyle w:val="Heading1"/>
        <w:spacing w:before="351" w:after="20"/>
        <w:ind w:left="980" w:firstLine="0"/>
      </w:pPr>
      <w:bookmarkStart w:name="_bookmark0" w:id="1"/>
      <w:bookmarkEnd w:id="1"/>
      <w:r>
        <w:rPr>
          <w:b w:val="0"/>
        </w:rPr>
      </w:r>
      <w:r>
        <w:rPr>
          <w:color w:val="525255"/>
        </w:rPr>
        <w:t>Lista e shkurtesave</w:t>
      </w:r>
    </w:p>
    <w:tbl>
      <w:tblPr>
        <w:tblW w:w="0" w:type="auto"/>
        <w:jc w:val="left"/>
        <w:tblInd w:w="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85"/>
        <w:gridCol w:w="5983"/>
      </w:tblGrid>
      <w:tr>
        <w:trPr>
          <w:trHeight w:val="478" w:hRule="atLeast"/>
        </w:trPr>
        <w:tc>
          <w:tcPr>
            <w:tcW w:w="1285" w:type="dxa"/>
          </w:tcPr>
          <w:p>
            <w:pPr>
              <w:pStyle w:val="TableParagraph"/>
              <w:spacing w:line="268" w:lineRule="exact"/>
              <w:ind w:left="200"/>
              <w:jc w:val="left"/>
              <w:rPr>
                <w:sz w:val="24"/>
              </w:rPr>
            </w:pPr>
            <w:r>
              <w:rPr>
                <w:sz w:val="24"/>
              </w:rPr>
              <w:t>APRM</w:t>
            </w:r>
          </w:p>
        </w:tc>
        <w:tc>
          <w:tcPr>
            <w:tcW w:w="5983" w:type="dxa"/>
          </w:tcPr>
          <w:p>
            <w:pPr>
              <w:pStyle w:val="TableParagraph"/>
              <w:spacing w:line="268" w:lineRule="exact"/>
              <w:ind w:left="299"/>
              <w:jc w:val="left"/>
              <w:rPr>
                <w:sz w:val="24"/>
              </w:rPr>
            </w:pPr>
            <w:r>
              <w:rPr>
                <w:sz w:val="24"/>
              </w:rPr>
              <w:t>Agjencia për Punësim e Republikës së Maqedonisë</w:t>
            </w:r>
          </w:p>
        </w:tc>
      </w:tr>
      <w:tr>
        <w:trPr>
          <w:trHeight w:val="690" w:hRule="atLeast"/>
        </w:trPr>
        <w:tc>
          <w:tcPr>
            <w:tcW w:w="1285" w:type="dxa"/>
          </w:tcPr>
          <w:p>
            <w:pPr>
              <w:pStyle w:val="TableParagraph"/>
              <w:spacing w:line="240" w:lineRule="auto" w:before="202"/>
              <w:ind w:left="200"/>
              <w:jc w:val="left"/>
              <w:rPr>
                <w:sz w:val="24"/>
              </w:rPr>
            </w:pPr>
            <w:r>
              <w:rPr>
                <w:sz w:val="24"/>
              </w:rPr>
              <w:t>PA</w:t>
            </w:r>
          </w:p>
        </w:tc>
        <w:tc>
          <w:tcPr>
            <w:tcW w:w="5983" w:type="dxa"/>
          </w:tcPr>
          <w:p>
            <w:pPr>
              <w:pStyle w:val="TableParagraph"/>
              <w:spacing w:line="240" w:lineRule="auto" w:before="202"/>
              <w:ind w:left="299"/>
              <w:jc w:val="left"/>
              <w:rPr>
                <w:sz w:val="24"/>
              </w:rPr>
            </w:pPr>
            <w:r>
              <w:rPr>
                <w:sz w:val="24"/>
              </w:rPr>
              <w:t>Plane aksionare</w:t>
            </w:r>
          </w:p>
        </w:tc>
      </w:tr>
      <w:tr>
        <w:trPr>
          <w:trHeight w:val="690" w:hRule="atLeast"/>
        </w:trPr>
        <w:tc>
          <w:tcPr>
            <w:tcW w:w="1285" w:type="dxa"/>
          </w:tcPr>
          <w:p>
            <w:pPr>
              <w:pStyle w:val="TableParagraph"/>
              <w:spacing w:line="240" w:lineRule="auto" w:before="203"/>
              <w:ind w:left="200"/>
              <w:jc w:val="left"/>
              <w:rPr>
                <w:sz w:val="24"/>
              </w:rPr>
            </w:pPr>
            <w:r>
              <w:rPr>
                <w:sz w:val="24"/>
              </w:rPr>
              <w:t>BPV</w:t>
            </w:r>
          </w:p>
        </w:tc>
        <w:tc>
          <w:tcPr>
            <w:tcW w:w="5983" w:type="dxa"/>
          </w:tcPr>
          <w:p>
            <w:pPr>
              <w:pStyle w:val="TableParagraph"/>
              <w:spacing w:line="240" w:lineRule="auto" w:before="203"/>
              <w:ind w:left="299"/>
              <w:jc w:val="left"/>
              <w:rPr>
                <w:sz w:val="24"/>
              </w:rPr>
            </w:pPr>
            <w:r>
              <w:rPr>
                <w:sz w:val="24"/>
              </w:rPr>
              <w:t>Bruto prodhimi i vendit</w:t>
            </w:r>
          </w:p>
        </w:tc>
      </w:tr>
      <w:tr>
        <w:trPr>
          <w:trHeight w:val="690" w:hRule="atLeast"/>
        </w:trPr>
        <w:tc>
          <w:tcPr>
            <w:tcW w:w="1285" w:type="dxa"/>
          </w:tcPr>
          <w:p>
            <w:pPr>
              <w:pStyle w:val="TableParagraph"/>
              <w:spacing w:line="240" w:lineRule="auto" w:before="202"/>
              <w:ind w:left="200"/>
              <w:jc w:val="left"/>
              <w:rPr>
                <w:sz w:val="24"/>
              </w:rPr>
            </w:pPr>
            <w:r>
              <w:rPr>
                <w:sz w:val="24"/>
              </w:rPr>
              <w:t>ESHS</w:t>
            </w:r>
          </w:p>
        </w:tc>
        <w:tc>
          <w:tcPr>
            <w:tcW w:w="5983" w:type="dxa"/>
          </w:tcPr>
          <w:p>
            <w:pPr>
              <w:pStyle w:val="TableParagraph"/>
              <w:spacing w:line="240" w:lineRule="auto" w:before="202"/>
              <w:ind w:left="299"/>
              <w:jc w:val="left"/>
              <w:rPr>
                <w:sz w:val="24"/>
              </w:rPr>
            </w:pPr>
            <w:r>
              <w:rPr>
                <w:sz w:val="24"/>
              </w:rPr>
              <w:t>Enti Shtetëror për Statistikë</w:t>
            </w:r>
          </w:p>
        </w:tc>
      </w:tr>
      <w:tr>
        <w:trPr>
          <w:trHeight w:val="690" w:hRule="atLeast"/>
        </w:trPr>
        <w:tc>
          <w:tcPr>
            <w:tcW w:w="1285" w:type="dxa"/>
          </w:tcPr>
          <w:p>
            <w:pPr>
              <w:pStyle w:val="TableParagraph"/>
              <w:spacing w:line="240" w:lineRule="auto" w:before="204"/>
              <w:ind w:left="200"/>
              <w:jc w:val="left"/>
              <w:rPr>
                <w:sz w:val="24"/>
              </w:rPr>
            </w:pPr>
            <w:r>
              <w:rPr>
                <w:sz w:val="24"/>
              </w:rPr>
              <w:t>PDU</w:t>
            </w:r>
          </w:p>
        </w:tc>
        <w:tc>
          <w:tcPr>
            <w:tcW w:w="5983" w:type="dxa"/>
          </w:tcPr>
          <w:p>
            <w:pPr>
              <w:pStyle w:val="TableParagraph"/>
              <w:spacing w:line="240" w:lineRule="auto" w:before="204"/>
              <w:ind w:left="299"/>
              <w:jc w:val="left"/>
              <w:rPr>
                <w:sz w:val="24"/>
              </w:rPr>
            </w:pPr>
            <w:r>
              <w:rPr>
                <w:sz w:val="24"/>
              </w:rPr>
              <w:t>Plani detajor urbanistik</w:t>
            </w:r>
          </w:p>
        </w:tc>
      </w:tr>
      <w:tr>
        <w:trPr>
          <w:trHeight w:val="1380" w:hRule="atLeast"/>
        </w:trPr>
        <w:tc>
          <w:tcPr>
            <w:tcW w:w="1285" w:type="dxa"/>
          </w:tcPr>
          <w:p>
            <w:pPr>
              <w:pStyle w:val="TableParagraph"/>
              <w:spacing w:line="240" w:lineRule="auto" w:before="202"/>
              <w:ind w:left="200"/>
              <w:jc w:val="left"/>
              <w:rPr>
                <w:sz w:val="24"/>
              </w:rPr>
            </w:pPr>
            <w:r>
              <w:rPr>
                <w:sz w:val="24"/>
              </w:rPr>
              <w:t>BE</w:t>
            </w:r>
          </w:p>
          <w:p>
            <w:pPr>
              <w:pStyle w:val="TableParagraph"/>
              <w:spacing w:line="240" w:lineRule="auto" w:before="10"/>
              <w:jc w:val="left"/>
              <w:rPr>
                <w:rFonts w:ascii="Times New Roman"/>
                <w:b/>
                <w:sz w:val="35"/>
              </w:rPr>
            </w:pPr>
          </w:p>
          <w:p>
            <w:pPr>
              <w:pStyle w:val="TableParagraph"/>
              <w:spacing w:line="240" w:lineRule="auto" w:before="1"/>
              <w:ind w:left="200"/>
              <w:jc w:val="left"/>
              <w:rPr>
                <w:sz w:val="24"/>
              </w:rPr>
            </w:pPr>
            <w:r>
              <w:rPr>
                <w:sz w:val="24"/>
              </w:rPr>
              <w:t>NJVL</w:t>
            </w:r>
          </w:p>
        </w:tc>
        <w:tc>
          <w:tcPr>
            <w:tcW w:w="5983" w:type="dxa"/>
          </w:tcPr>
          <w:p>
            <w:pPr>
              <w:pStyle w:val="TableParagraph"/>
              <w:spacing w:line="240" w:lineRule="auto" w:before="202"/>
              <w:ind w:left="299"/>
              <w:jc w:val="left"/>
              <w:rPr>
                <w:sz w:val="24"/>
              </w:rPr>
            </w:pPr>
            <w:r>
              <w:rPr>
                <w:sz w:val="24"/>
              </w:rPr>
              <w:t>Bashkimi Evropian</w:t>
            </w:r>
          </w:p>
          <w:p>
            <w:pPr>
              <w:pStyle w:val="TableParagraph"/>
              <w:spacing w:line="240" w:lineRule="auto" w:before="1"/>
              <w:jc w:val="left"/>
              <w:rPr>
                <w:rFonts w:ascii="Times New Roman"/>
                <w:b/>
                <w:sz w:val="36"/>
              </w:rPr>
            </w:pPr>
          </w:p>
          <w:p>
            <w:pPr>
              <w:pStyle w:val="TableParagraph"/>
              <w:spacing w:line="240" w:lineRule="auto"/>
              <w:ind w:left="299"/>
              <w:jc w:val="left"/>
              <w:rPr>
                <w:sz w:val="24"/>
              </w:rPr>
            </w:pPr>
            <w:r>
              <w:rPr>
                <w:sz w:val="24"/>
              </w:rPr>
              <w:t>Njësia e vetëqeverisjes lokale</w:t>
            </w:r>
          </w:p>
        </w:tc>
      </w:tr>
      <w:tr>
        <w:trPr>
          <w:trHeight w:val="690" w:hRule="atLeast"/>
        </w:trPr>
        <w:tc>
          <w:tcPr>
            <w:tcW w:w="1285" w:type="dxa"/>
          </w:tcPr>
          <w:p>
            <w:pPr>
              <w:pStyle w:val="TableParagraph"/>
              <w:spacing w:line="240" w:lineRule="auto" w:before="202"/>
              <w:ind w:left="200"/>
              <w:jc w:val="left"/>
              <w:rPr>
                <w:sz w:val="24"/>
              </w:rPr>
            </w:pPr>
            <w:r>
              <w:rPr>
                <w:sz w:val="24"/>
              </w:rPr>
              <w:t>NP</w:t>
            </w:r>
          </w:p>
        </w:tc>
        <w:tc>
          <w:tcPr>
            <w:tcW w:w="5983" w:type="dxa"/>
          </w:tcPr>
          <w:p>
            <w:pPr>
              <w:pStyle w:val="TableParagraph"/>
              <w:spacing w:line="240" w:lineRule="auto" w:before="202"/>
              <w:ind w:left="299"/>
              <w:jc w:val="left"/>
              <w:rPr>
                <w:sz w:val="24"/>
              </w:rPr>
            </w:pPr>
            <w:r>
              <w:rPr>
                <w:sz w:val="24"/>
              </w:rPr>
              <w:t>Ndërmarrje publike</w:t>
            </w:r>
          </w:p>
        </w:tc>
      </w:tr>
      <w:tr>
        <w:trPr>
          <w:trHeight w:val="690" w:hRule="atLeast"/>
        </w:trPr>
        <w:tc>
          <w:tcPr>
            <w:tcW w:w="1285" w:type="dxa"/>
          </w:tcPr>
          <w:p>
            <w:pPr>
              <w:pStyle w:val="TableParagraph"/>
              <w:spacing w:line="240" w:lineRule="auto" w:before="203"/>
              <w:ind w:left="200"/>
              <w:jc w:val="left"/>
              <w:rPr>
                <w:sz w:val="24"/>
              </w:rPr>
            </w:pPr>
            <w:r>
              <w:rPr>
                <w:sz w:val="24"/>
              </w:rPr>
              <w:t>PPP</w:t>
            </w:r>
          </w:p>
        </w:tc>
        <w:tc>
          <w:tcPr>
            <w:tcW w:w="5983" w:type="dxa"/>
          </w:tcPr>
          <w:p>
            <w:pPr>
              <w:pStyle w:val="TableParagraph"/>
              <w:spacing w:line="240" w:lineRule="auto" w:before="203"/>
              <w:ind w:left="299"/>
              <w:jc w:val="left"/>
              <w:rPr>
                <w:sz w:val="24"/>
              </w:rPr>
            </w:pPr>
            <w:r>
              <w:rPr>
                <w:sz w:val="24"/>
              </w:rPr>
              <w:t>Partneritet publik privat</w:t>
            </w:r>
          </w:p>
        </w:tc>
      </w:tr>
      <w:tr>
        <w:trPr>
          <w:trHeight w:val="690" w:hRule="atLeast"/>
        </w:trPr>
        <w:tc>
          <w:tcPr>
            <w:tcW w:w="1285" w:type="dxa"/>
          </w:tcPr>
          <w:p>
            <w:pPr>
              <w:pStyle w:val="TableParagraph"/>
              <w:spacing w:line="240" w:lineRule="auto" w:before="202"/>
              <w:ind w:left="200"/>
              <w:jc w:val="left"/>
              <w:rPr>
                <w:sz w:val="24"/>
              </w:rPr>
            </w:pPr>
            <w:r>
              <w:rPr>
                <w:sz w:val="24"/>
              </w:rPr>
              <w:t>SHQ</w:t>
            </w:r>
          </w:p>
        </w:tc>
        <w:tc>
          <w:tcPr>
            <w:tcW w:w="5983" w:type="dxa"/>
          </w:tcPr>
          <w:p>
            <w:pPr>
              <w:pStyle w:val="TableParagraph"/>
              <w:spacing w:line="240" w:lineRule="auto" w:before="202"/>
              <w:ind w:left="299"/>
              <w:jc w:val="left"/>
              <w:rPr>
                <w:sz w:val="24"/>
              </w:rPr>
            </w:pPr>
            <w:r>
              <w:rPr>
                <w:sz w:val="24"/>
              </w:rPr>
              <w:t>Shoqatë e qytetarëve</w:t>
            </w:r>
          </w:p>
        </w:tc>
      </w:tr>
      <w:tr>
        <w:trPr>
          <w:trHeight w:val="1380" w:hRule="atLeast"/>
        </w:trPr>
        <w:tc>
          <w:tcPr>
            <w:tcW w:w="1285" w:type="dxa"/>
          </w:tcPr>
          <w:p>
            <w:pPr>
              <w:pStyle w:val="TableParagraph"/>
              <w:spacing w:line="240" w:lineRule="auto" w:before="203"/>
              <w:ind w:left="200"/>
              <w:jc w:val="left"/>
              <w:rPr>
                <w:sz w:val="24"/>
              </w:rPr>
            </w:pPr>
            <w:r>
              <w:rPr>
                <w:sz w:val="24"/>
              </w:rPr>
              <w:t>PAL</w:t>
            </w:r>
          </w:p>
          <w:p>
            <w:pPr>
              <w:pStyle w:val="TableParagraph"/>
              <w:spacing w:line="240" w:lineRule="auto" w:before="8"/>
              <w:jc w:val="left"/>
              <w:rPr>
                <w:rFonts w:ascii="Times New Roman"/>
                <w:b/>
                <w:sz w:val="35"/>
              </w:rPr>
            </w:pPr>
          </w:p>
          <w:p>
            <w:pPr>
              <w:pStyle w:val="TableParagraph"/>
              <w:spacing w:line="240" w:lineRule="auto"/>
              <w:ind w:left="200"/>
              <w:jc w:val="left"/>
              <w:rPr>
                <w:sz w:val="24"/>
              </w:rPr>
            </w:pPr>
            <w:r>
              <w:rPr>
                <w:sz w:val="24"/>
              </w:rPr>
              <w:t>DZHEL</w:t>
            </w:r>
          </w:p>
        </w:tc>
        <w:tc>
          <w:tcPr>
            <w:tcW w:w="5983" w:type="dxa"/>
          </w:tcPr>
          <w:p>
            <w:pPr>
              <w:pStyle w:val="TableParagraph"/>
              <w:spacing w:line="240" w:lineRule="auto" w:before="203"/>
              <w:ind w:left="299"/>
              <w:jc w:val="left"/>
              <w:rPr>
                <w:sz w:val="24"/>
              </w:rPr>
            </w:pPr>
            <w:r>
              <w:rPr>
                <w:sz w:val="24"/>
              </w:rPr>
              <w:t>Plane aksionare lokale</w:t>
            </w:r>
          </w:p>
          <w:p>
            <w:pPr>
              <w:pStyle w:val="TableParagraph"/>
              <w:spacing w:line="240" w:lineRule="auto" w:before="11"/>
              <w:jc w:val="left"/>
              <w:rPr>
                <w:rFonts w:ascii="Times New Roman"/>
                <w:b/>
                <w:sz w:val="35"/>
              </w:rPr>
            </w:pPr>
          </w:p>
          <w:p>
            <w:pPr>
              <w:pStyle w:val="TableParagraph"/>
              <w:spacing w:line="240" w:lineRule="auto"/>
              <w:ind w:left="299"/>
              <w:jc w:val="left"/>
              <w:rPr>
                <w:sz w:val="24"/>
              </w:rPr>
            </w:pPr>
            <w:r>
              <w:rPr>
                <w:sz w:val="24"/>
              </w:rPr>
              <w:t>Departamenti për zhvillim ekonomik lokal</w:t>
            </w:r>
          </w:p>
        </w:tc>
      </w:tr>
      <w:tr>
        <w:trPr>
          <w:trHeight w:val="690" w:hRule="atLeast"/>
        </w:trPr>
        <w:tc>
          <w:tcPr>
            <w:tcW w:w="1285" w:type="dxa"/>
          </w:tcPr>
          <w:p>
            <w:pPr>
              <w:pStyle w:val="TableParagraph"/>
              <w:spacing w:line="240" w:lineRule="auto" w:before="203"/>
              <w:ind w:left="200"/>
              <w:jc w:val="left"/>
              <w:rPr>
                <w:sz w:val="24"/>
              </w:rPr>
            </w:pPr>
            <w:r>
              <w:rPr>
                <w:sz w:val="24"/>
              </w:rPr>
              <w:t>KESL</w:t>
            </w:r>
          </w:p>
        </w:tc>
        <w:tc>
          <w:tcPr>
            <w:tcW w:w="5983" w:type="dxa"/>
          </w:tcPr>
          <w:p>
            <w:pPr>
              <w:pStyle w:val="TableParagraph"/>
              <w:spacing w:line="240" w:lineRule="auto" w:before="203"/>
              <w:ind w:left="299"/>
              <w:jc w:val="left"/>
              <w:rPr>
                <w:sz w:val="24"/>
              </w:rPr>
            </w:pPr>
            <w:r>
              <w:rPr>
                <w:sz w:val="24"/>
              </w:rPr>
              <w:t>Këshilli ekonomiko-social lokal</w:t>
            </w:r>
          </w:p>
        </w:tc>
      </w:tr>
      <w:tr>
        <w:trPr>
          <w:trHeight w:val="690" w:hRule="atLeast"/>
        </w:trPr>
        <w:tc>
          <w:tcPr>
            <w:tcW w:w="1285" w:type="dxa"/>
          </w:tcPr>
          <w:p>
            <w:pPr>
              <w:pStyle w:val="TableParagraph"/>
              <w:spacing w:line="240" w:lineRule="auto" w:before="202"/>
              <w:ind w:left="200"/>
              <w:jc w:val="left"/>
              <w:rPr>
                <w:sz w:val="24"/>
              </w:rPr>
            </w:pPr>
            <w:r>
              <w:rPr>
                <w:sz w:val="24"/>
              </w:rPr>
              <w:t>VL</w:t>
            </w:r>
          </w:p>
        </w:tc>
        <w:tc>
          <w:tcPr>
            <w:tcW w:w="5983" w:type="dxa"/>
          </w:tcPr>
          <w:p>
            <w:pPr>
              <w:pStyle w:val="TableParagraph"/>
              <w:spacing w:line="240" w:lineRule="auto" w:before="202"/>
              <w:ind w:left="299"/>
              <w:jc w:val="left"/>
              <w:rPr>
                <w:sz w:val="24"/>
              </w:rPr>
            </w:pPr>
            <w:r>
              <w:rPr>
                <w:sz w:val="24"/>
              </w:rPr>
              <w:t>Vetëqeverisje lokale</w:t>
            </w:r>
          </w:p>
        </w:tc>
      </w:tr>
      <w:tr>
        <w:trPr>
          <w:trHeight w:val="690" w:hRule="atLeast"/>
        </w:trPr>
        <w:tc>
          <w:tcPr>
            <w:tcW w:w="1285" w:type="dxa"/>
          </w:tcPr>
          <w:p>
            <w:pPr>
              <w:pStyle w:val="TableParagraph"/>
              <w:spacing w:line="240" w:lineRule="auto" w:before="204"/>
              <w:ind w:left="200"/>
              <w:jc w:val="left"/>
              <w:rPr>
                <w:sz w:val="24"/>
              </w:rPr>
            </w:pPr>
            <w:r>
              <w:rPr>
                <w:sz w:val="24"/>
              </w:rPr>
              <w:t>NVM</w:t>
            </w:r>
          </w:p>
        </w:tc>
        <w:tc>
          <w:tcPr>
            <w:tcW w:w="5983" w:type="dxa"/>
          </w:tcPr>
          <w:p>
            <w:pPr>
              <w:pStyle w:val="TableParagraph"/>
              <w:spacing w:line="240" w:lineRule="auto" w:before="204"/>
              <w:ind w:left="299"/>
              <w:jc w:val="left"/>
              <w:rPr>
                <w:sz w:val="24"/>
              </w:rPr>
            </w:pPr>
            <w:r>
              <w:rPr>
                <w:sz w:val="24"/>
              </w:rPr>
              <w:t>Ndërmarrje të vogla dhe të mesme</w:t>
            </w:r>
          </w:p>
        </w:tc>
      </w:tr>
      <w:tr>
        <w:trPr>
          <w:trHeight w:val="688" w:hRule="atLeast"/>
        </w:trPr>
        <w:tc>
          <w:tcPr>
            <w:tcW w:w="1285" w:type="dxa"/>
          </w:tcPr>
          <w:p>
            <w:pPr>
              <w:pStyle w:val="TableParagraph"/>
              <w:spacing w:line="240" w:lineRule="auto" w:before="202"/>
              <w:ind w:left="200"/>
              <w:jc w:val="left"/>
              <w:rPr>
                <w:sz w:val="24"/>
              </w:rPr>
            </w:pPr>
            <w:r>
              <w:rPr>
                <w:sz w:val="24"/>
              </w:rPr>
              <w:t>RQM</w:t>
            </w:r>
          </w:p>
        </w:tc>
        <w:tc>
          <w:tcPr>
            <w:tcW w:w="5983" w:type="dxa"/>
          </w:tcPr>
          <w:p>
            <w:pPr>
              <w:pStyle w:val="TableParagraph"/>
              <w:spacing w:line="240" w:lineRule="auto" w:before="202"/>
              <w:ind w:left="299"/>
              <w:jc w:val="left"/>
              <w:rPr>
                <w:sz w:val="24"/>
              </w:rPr>
            </w:pPr>
            <w:r>
              <w:rPr>
                <w:sz w:val="24"/>
              </w:rPr>
              <w:t>Regjistri qendror i Republikës së Maqedonisë</w:t>
            </w:r>
          </w:p>
        </w:tc>
      </w:tr>
      <w:tr>
        <w:trPr>
          <w:trHeight w:val="690" w:hRule="atLeast"/>
        </w:trPr>
        <w:tc>
          <w:tcPr>
            <w:tcW w:w="1285" w:type="dxa"/>
          </w:tcPr>
          <w:p>
            <w:pPr>
              <w:pStyle w:val="TableParagraph"/>
              <w:spacing w:line="240" w:lineRule="auto" w:before="202"/>
              <w:ind w:left="200"/>
              <w:jc w:val="left"/>
              <w:rPr>
                <w:sz w:val="24"/>
              </w:rPr>
            </w:pPr>
            <w:r>
              <w:rPr>
                <w:sz w:val="24"/>
              </w:rPr>
              <w:t>QPS</w:t>
            </w:r>
          </w:p>
        </w:tc>
        <w:tc>
          <w:tcPr>
            <w:tcW w:w="5983" w:type="dxa"/>
          </w:tcPr>
          <w:p>
            <w:pPr>
              <w:pStyle w:val="TableParagraph"/>
              <w:spacing w:line="240" w:lineRule="auto" w:before="202"/>
              <w:ind w:left="299"/>
              <w:jc w:val="left"/>
              <w:rPr>
                <w:sz w:val="24"/>
              </w:rPr>
            </w:pPr>
            <w:r>
              <w:rPr>
                <w:sz w:val="24"/>
              </w:rPr>
              <w:t>Qendra për punë sociale</w:t>
            </w:r>
          </w:p>
        </w:tc>
      </w:tr>
      <w:tr>
        <w:trPr>
          <w:trHeight w:val="479" w:hRule="atLeast"/>
        </w:trPr>
        <w:tc>
          <w:tcPr>
            <w:tcW w:w="1285" w:type="dxa"/>
          </w:tcPr>
          <w:p>
            <w:pPr>
              <w:pStyle w:val="TableParagraph"/>
              <w:spacing w:line="256" w:lineRule="exact" w:before="203"/>
              <w:ind w:left="200"/>
              <w:jc w:val="left"/>
              <w:rPr>
                <w:sz w:val="24"/>
              </w:rPr>
            </w:pPr>
            <w:r>
              <w:rPr>
                <w:sz w:val="24"/>
              </w:rPr>
              <w:t>QRPP</w:t>
            </w:r>
          </w:p>
        </w:tc>
        <w:tc>
          <w:tcPr>
            <w:tcW w:w="5983" w:type="dxa"/>
          </w:tcPr>
          <w:p>
            <w:pPr>
              <w:pStyle w:val="TableParagraph"/>
              <w:spacing w:line="256" w:lineRule="exact" w:before="203"/>
              <w:ind w:left="299"/>
              <w:jc w:val="left"/>
              <w:rPr>
                <w:sz w:val="24"/>
              </w:rPr>
            </w:pPr>
            <w:r>
              <w:rPr>
                <w:sz w:val="24"/>
              </w:rPr>
              <w:t>Qendra e rajonit planor e Pollogut</w:t>
            </w:r>
          </w:p>
        </w:tc>
      </w:tr>
    </w:tbl>
    <w:p>
      <w:pPr>
        <w:spacing w:after="0" w:line="256" w:lineRule="exact"/>
        <w:jc w:val="left"/>
        <w:rPr>
          <w:sz w:val="24"/>
        </w:rPr>
        <w:sectPr>
          <w:pgSz w:w="12240" w:h="15840"/>
          <w:pgMar w:header="624" w:footer="0" w:top="1140" w:bottom="280" w:left="460" w:right="0"/>
        </w:sectPr>
      </w:pPr>
    </w:p>
    <w:p>
      <w:pPr>
        <w:pStyle w:val="BodyText"/>
        <w:spacing w:before="3"/>
        <w:rPr>
          <w:rFonts w:ascii="Times New Roman"/>
          <w:b/>
          <w:sz w:val="23"/>
        </w:rPr>
      </w:pPr>
    </w:p>
    <w:p>
      <w:pPr>
        <w:pStyle w:val="Heading1"/>
        <w:numPr>
          <w:ilvl w:val="0"/>
          <w:numId w:val="2"/>
        </w:numPr>
        <w:tabs>
          <w:tab w:pos="1234" w:val="left" w:leader="none"/>
        </w:tabs>
        <w:spacing w:line="240" w:lineRule="auto" w:before="81" w:after="0"/>
        <w:ind w:left="1233" w:right="0" w:hanging="254"/>
        <w:jc w:val="both"/>
      </w:pPr>
      <w:bookmarkStart w:name="_bookmark1" w:id="2"/>
      <w:bookmarkEnd w:id="2"/>
      <w:r>
        <w:rPr>
          <w:b w:val="0"/>
        </w:rPr>
      </w:r>
      <w:bookmarkStart w:name="_bookmark1" w:id="3"/>
      <w:bookmarkEnd w:id="3"/>
      <w:r>
        <w:rPr>
          <w:color w:val="525255"/>
        </w:rPr>
        <w:t>Rezy</w:t>
      </w:r>
      <w:r>
        <w:rPr>
          <w:color w:val="525255"/>
        </w:rPr>
        <w:t>me</w:t>
      </w:r>
    </w:p>
    <w:p>
      <w:pPr>
        <w:pStyle w:val="BodyText"/>
        <w:spacing w:before="8"/>
        <w:rPr>
          <w:rFonts w:ascii="Times New Roman"/>
          <w:b/>
          <w:sz w:val="37"/>
        </w:rPr>
      </w:pPr>
    </w:p>
    <w:p>
      <w:pPr>
        <w:pStyle w:val="BodyText"/>
        <w:spacing w:line="252" w:lineRule="exact"/>
        <w:ind w:left="980"/>
        <w:jc w:val="both"/>
      </w:pPr>
      <w:r>
        <w:rPr/>
        <w:t>Komuna e Zhelinës është komunë e cila funksionon pavarësisht që nga 1996. Komuna ka rreth</w:t>
      </w:r>
    </w:p>
    <w:p>
      <w:pPr>
        <w:pStyle w:val="BodyText"/>
        <w:ind w:left="980" w:right="1435"/>
        <w:jc w:val="both"/>
      </w:pPr>
      <w:r>
        <w:rPr/>
        <w:t>27.000 banorë në 18 vendbanime, prej të cilave mbi 99% janë shqiptarë. Komuna nga Tetova është larg 8 km dhe nga Shkupi 35 km dhe në atë kalon transit autostrada e cila e lidh Qytetin e Shkupit dhe Tetovën. Komuna gjendet në anën e djathtë të lumit Vardar, në shpatin e Malit të Thatë dhe përfshinë një pjesë të liqenit artificial Kozjak.</w:t>
      </w:r>
    </w:p>
    <w:p>
      <w:pPr>
        <w:pStyle w:val="BodyText"/>
        <w:spacing w:before="121"/>
        <w:ind w:left="980" w:right="1437"/>
        <w:jc w:val="both"/>
      </w:pPr>
      <w:r>
        <w:rPr/>
        <w:t>Në komunë në vitin 2013 ka pasur 282 ndërmarrje, prej të cilave 208 ndërmarrje mikro, 71 të vogla, 2 të mesme dhe 1 ndërmarrje e madhe. Më së shumti kompani dhe të punësuar në sektorin privat ka në ndërtimtari, transport dhe depo, industrinë përpunuese dhe në objekte për vendosje dhe veprimtaritë shërbyese me ushqim.</w:t>
      </w:r>
    </w:p>
    <w:p>
      <w:pPr>
        <w:pStyle w:val="BodyText"/>
        <w:spacing w:before="121"/>
        <w:ind w:left="980" w:right="1434"/>
        <w:jc w:val="both"/>
      </w:pPr>
      <w:r>
        <w:rPr/>
        <w:t>Analiza e situatës tregon se edhe krahas avancimit të bërë në një pjesë të fushave për zhvillim të komunës, ekzistojnë akoma mundësi dhe sfida të mëdha në shumë fusha, siç janë: infrastruktura, sipërmarrësia dhe zhvillimi i ndërmarrjeve të vogla, biznes rrethimin dhe krijimin e vendeve të punës, zhvillimi i bujqësisë, hoteleria dhe turizmi.</w:t>
      </w:r>
    </w:p>
    <w:p>
      <w:pPr>
        <w:pStyle w:val="BodyText"/>
        <w:spacing w:before="119"/>
        <w:ind w:left="980" w:right="1441"/>
        <w:jc w:val="both"/>
      </w:pPr>
      <w:r>
        <w:rPr/>
        <w:t>Vizioni i Komunës së Zhelinës është të rritet në qendër të rëndësishme ekonomike përmes bashkëpunimit të fuqishëm me punëdhënësit, të cilët do t’i rritin investimet dhe do të krijojnë vende të punës. Për realizimin e vizionit, Komuna do të rritet në servis efikas të qytetarëve dhe bizneseve në komunë.</w:t>
      </w:r>
    </w:p>
    <w:p>
      <w:pPr>
        <w:pStyle w:val="BodyText"/>
        <w:spacing w:before="120"/>
        <w:ind w:left="980" w:right="1434"/>
        <w:jc w:val="both"/>
      </w:pPr>
      <w:r>
        <w:rPr/>
        <w:t>Duke i pasur parasysh analizat dhe diskutimet e realizuara, qëllimet relevante strategjike të cilat paraqesin bazë për zhvillim ekonomik lokal janë infrastruktura, zhvillimi socio-ekonomik dhe zhvillimi i shkathtësive njerëzore.</w:t>
      </w:r>
    </w:p>
    <w:p>
      <w:pPr>
        <w:pStyle w:val="BodyText"/>
        <w:spacing w:before="120"/>
        <w:ind w:left="980" w:right="1435"/>
        <w:jc w:val="both"/>
      </w:pPr>
      <w:r>
        <w:rPr/>
        <w:t>Qëllimet strategjike do të realizohen me aktivitete relevante nga ana e njësisë së vetëqeverisjes lokale, punëdhënësve dhe shkollave, dhe të njëjtat do të kontribuojnë deri te zhvillimi i Komunës së Zhelinës.</w:t>
      </w:r>
    </w:p>
    <w:p>
      <w:pPr>
        <w:pStyle w:val="BodyText"/>
        <w:spacing w:before="120"/>
        <w:ind w:left="980" w:right="1440"/>
        <w:jc w:val="both"/>
      </w:pPr>
      <w:r>
        <w:rPr/>
        <w:t>Si pjesë relevante e Strategjisë është forcimi i kapaciteteve dhe strukturave të komunës për vendosjen e sistemit për zhvillim të qëndrueshëm ekonomik lokal. Vendosja e marrëdhënieve solide të punës dhe strukturës organizative për mbështetje të procesit do të kontribuoje për partneritet të dobishëm mes sektorit publik, privat dhe joqeveritar.</w:t>
      </w:r>
    </w:p>
    <w:p>
      <w:pPr>
        <w:spacing w:after="0"/>
        <w:jc w:val="both"/>
        <w:sectPr>
          <w:pgSz w:w="12240" w:h="15840"/>
          <w:pgMar w:header="624" w:footer="0" w:top="1140" w:bottom="280" w:left="460" w:right="0"/>
        </w:sectPr>
      </w:pPr>
    </w:p>
    <w:p>
      <w:pPr>
        <w:pStyle w:val="BodyText"/>
        <w:rPr>
          <w:sz w:val="20"/>
        </w:rPr>
      </w:pPr>
    </w:p>
    <w:p>
      <w:pPr>
        <w:pStyle w:val="BodyText"/>
        <w:rPr>
          <w:sz w:val="20"/>
        </w:rPr>
      </w:pPr>
    </w:p>
    <w:p>
      <w:pPr>
        <w:pStyle w:val="Heading1"/>
        <w:numPr>
          <w:ilvl w:val="0"/>
          <w:numId w:val="2"/>
        </w:numPr>
        <w:tabs>
          <w:tab w:pos="1255" w:val="left" w:leader="none"/>
        </w:tabs>
        <w:spacing w:line="240" w:lineRule="auto" w:before="248" w:after="0"/>
        <w:ind w:left="1254" w:right="0" w:hanging="275"/>
        <w:jc w:val="left"/>
      </w:pPr>
      <w:bookmarkStart w:name="_bookmark2" w:id="4"/>
      <w:bookmarkEnd w:id="4"/>
      <w:r>
        <w:rPr>
          <w:b w:val="0"/>
        </w:rPr>
      </w:r>
      <w:bookmarkStart w:name="_bookmark2" w:id="5"/>
      <w:bookmarkEnd w:id="5"/>
      <w:r>
        <w:rPr>
          <w:color w:val="525255"/>
        </w:rPr>
        <w:t>Procesi</w:t>
      </w:r>
      <w:r>
        <w:rPr>
          <w:color w:val="525255"/>
        </w:rPr>
        <w:t> i planifikimit</w:t>
      </w:r>
      <w:r>
        <w:rPr>
          <w:color w:val="525255"/>
          <w:spacing w:val="-9"/>
        </w:rPr>
        <w:t> </w:t>
      </w:r>
      <w:r>
        <w:rPr>
          <w:color w:val="525255"/>
        </w:rPr>
        <w:t>strategjik</w:t>
      </w:r>
    </w:p>
    <w:p>
      <w:pPr>
        <w:pStyle w:val="BodyText"/>
        <w:spacing w:before="7"/>
        <w:rPr>
          <w:rFonts w:ascii="Times New Roman"/>
          <w:b/>
          <w:sz w:val="30"/>
        </w:rPr>
      </w:pPr>
    </w:p>
    <w:p>
      <w:pPr>
        <w:pStyle w:val="BodyText"/>
        <w:spacing w:line="276" w:lineRule="auto" w:before="1"/>
        <w:ind w:left="980" w:right="1443"/>
        <w:jc w:val="both"/>
      </w:pPr>
      <w:r>
        <w:rPr/>
        <w:t>Procesi i planifikimit strategjik të zhvillimit lokal ka pesë faza. Fazat në praktikë janë procese fleksible, kur një fazë përputhet me tjetrën varësisht nga nevojat lokale. Kjo strategji është dokument “i gjallë”, që duhet të ndryshojë siç e diktojnë rrethanat.</w:t>
      </w:r>
    </w:p>
    <w:p>
      <w:pPr>
        <w:pStyle w:val="BodyText"/>
        <w:spacing w:line="276" w:lineRule="auto" w:before="116"/>
        <w:ind w:left="980" w:right="1433"/>
        <w:jc w:val="both"/>
      </w:pPr>
      <w:r>
        <w:rPr/>
        <w:t>Faza e parë është </w:t>
      </w:r>
      <w:r>
        <w:rPr>
          <w:b/>
        </w:rPr>
        <w:t>organizimi i procesit. </w:t>
      </w:r>
      <w:r>
        <w:rPr/>
        <w:t>Gjatë përgatitjes së Strategjisë në fazën e hershme u arrit marrëveshja për mbështetje institucionale dhe mbështetja nga palët tjera të prekura. U identifikuan personat, institucionet dhe bizneset dhe aktorët tjerë, të cilët kanë ndikim mbi zhvillimin ekonomik. Po ashtu, u formua ekipi për menaxhim me procesin, i cili u koordinua nga DZHEL. Ekipi ishte i përbërë nga persona të sektorit publik, privat dhe joqeveritar.</w:t>
      </w:r>
    </w:p>
    <w:p>
      <w:pPr>
        <w:pStyle w:val="BodyText"/>
        <w:spacing w:line="276" w:lineRule="auto" w:before="122"/>
        <w:ind w:left="980" w:right="1434"/>
        <w:jc w:val="both"/>
      </w:pPr>
      <w:r>
        <w:rPr/>
        <w:t>Faza e dytë është </w:t>
      </w:r>
      <w:r>
        <w:rPr>
          <w:b/>
        </w:rPr>
        <w:t>analiza e gjendjeve në komunë, </w:t>
      </w:r>
      <w:r>
        <w:rPr/>
        <w:t>me të cilën u identifikua e kaluara dhe u parashikuan trendët. Analiza e gjendjeve në komunë i mundësoi bashkësisë t’i determinojë elementet kritike të ekonomisë lokale dhe t’i identifikojë qëllimet dhe aktivitetet/projektet adekuate, si dhe institucionet dhe partnerët e përshtatshëm.</w:t>
      </w:r>
    </w:p>
    <w:p>
      <w:pPr>
        <w:pStyle w:val="BodyText"/>
        <w:spacing w:line="276" w:lineRule="auto" w:before="118"/>
        <w:ind w:left="980" w:right="1433"/>
        <w:jc w:val="both"/>
      </w:pPr>
      <w:r>
        <w:rPr/>
        <w:t>Faza e tretë është </w:t>
      </w:r>
      <w:r>
        <w:rPr>
          <w:b/>
        </w:rPr>
        <w:t>përpunimi i Strategjisë</w:t>
      </w:r>
      <w:r>
        <w:rPr/>
        <w:t>. Në planifikimin strategjik gjithëpërfshirës qëllimi ishte të bëhet qasje e integruar në përpunimin e Strategjisë, Në zhvillimin e Strategjisë pjesëmarrësit nga NJVL u inkurajuan të bëjnë qasje të balancuar mes nevojave ekonomike dhe shoqërore. Komponentët kryesor të Strategjisë dhe plani aksionar janë vizioni, qëllimet strategjike dhe aktivitetet. Vizioni e përshkruan ardhmërinë ekonomike të bashkësisë dhe jep drejtime të qarta të veprimit deri në vitin 2020. Qëllimet strategjike dalin nga analiza e gjendjeve dhe i pasqyron fushat të cilat janë prioritare. Aktivitetet e paraqesin bërthamën e strategjisë dhe të njëjtat janë reale për nga vëllimi dhe në drejtim të nevojave dhe mundësive të bashkësisë lokale.</w:t>
      </w:r>
    </w:p>
    <w:p>
      <w:pPr>
        <w:pStyle w:val="BodyText"/>
        <w:spacing w:line="276" w:lineRule="auto" w:before="121"/>
        <w:ind w:left="980" w:right="1437"/>
        <w:jc w:val="both"/>
      </w:pPr>
      <w:r>
        <w:rPr/>
        <w:t>Faza e katërt është </w:t>
      </w:r>
      <w:r>
        <w:rPr>
          <w:b/>
        </w:rPr>
        <w:t>implementimi i Strategjisë </w:t>
      </w:r>
      <w:r>
        <w:rPr/>
        <w:t>për të cilën u zhvilluan plani aksionar duke përfshirë rezultatet dhe burimin e verifikimit të tyre, institucionet përgjegjëse për implementim, kornizën kohore dhe buxhetin (pa buxhet administrativ). Si pjesë e planit aksionar është edhe forcimi i kapaciteteve për monitorim dhe revizion të planit aksionar nga ana e DZHEL.</w:t>
      </w:r>
    </w:p>
    <w:p>
      <w:pPr>
        <w:pStyle w:val="BodyText"/>
        <w:spacing w:line="278" w:lineRule="auto" w:before="120"/>
        <w:ind w:left="980" w:right="1435"/>
        <w:jc w:val="both"/>
      </w:pPr>
      <w:r>
        <w:rPr/>
        <w:t>Faza e pestë dhe e fundit </w:t>
      </w:r>
      <w:r>
        <w:rPr>
          <w:b/>
        </w:rPr>
        <w:t>është rishqyrtimi/revizioni i Strategjisë dhe plani aksionar. </w:t>
      </w:r>
      <w:r>
        <w:rPr/>
        <w:t>Zhvillimi i sistemit për monitorim dhe evaluim do të jetë bazë për revizionin e parë në vitin 2017. I njëjti do të ketë për qëllim t’i mundësojë ekipit lokal që më mirë t’i shqyrtojë rezultatet, t’i arsyetojë shpenzimet, të bëjnë përmirësime ose përshtatje, dhe të zhvillohen praktikat e</w:t>
      </w:r>
      <w:r>
        <w:rPr>
          <w:spacing w:val="-37"/>
        </w:rPr>
        <w:t> </w:t>
      </w:r>
      <w:r>
        <w:rPr/>
        <w:t>mira.</w:t>
      </w:r>
    </w:p>
    <w:p>
      <w:pPr>
        <w:spacing w:after="0" w:line="278" w:lineRule="auto"/>
        <w:jc w:val="both"/>
        <w:sectPr>
          <w:pgSz w:w="12240" w:h="15840"/>
          <w:pgMar w:header="624" w:footer="0" w:top="1140" w:bottom="280" w:left="460" w:right="0"/>
        </w:sectPr>
      </w:pPr>
    </w:p>
    <w:p>
      <w:pPr>
        <w:pStyle w:val="BodyText"/>
        <w:rPr>
          <w:sz w:val="20"/>
        </w:rPr>
      </w:pPr>
    </w:p>
    <w:p>
      <w:pPr>
        <w:pStyle w:val="BodyText"/>
        <w:rPr>
          <w:sz w:val="20"/>
        </w:rPr>
      </w:pPr>
    </w:p>
    <w:p>
      <w:pPr>
        <w:pStyle w:val="Heading1"/>
        <w:numPr>
          <w:ilvl w:val="0"/>
          <w:numId w:val="2"/>
        </w:numPr>
        <w:tabs>
          <w:tab w:pos="1255" w:val="left" w:leader="none"/>
        </w:tabs>
        <w:spacing w:line="240" w:lineRule="auto" w:before="248" w:after="0"/>
        <w:ind w:left="1254" w:right="0" w:hanging="275"/>
        <w:jc w:val="left"/>
      </w:pPr>
      <w:bookmarkStart w:name="_bookmark3" w:id="6"/>
      <w:bookmarkEnd w:id="6"/>
      <w:r>
        <w:rPr>
          <w:b w:val="0"/>
        </w:rPr>
      </w:r>
      <w:bookmarkStart w:name="_bookmark3" w:id="7"/>
      <w:bookmarkEnd w:id="7"/>
      <w:r>
        <w:rPr>
          <w:color w:val="525255"/>
        </w:rPr>
        <w:t>A</w:t>
      </w:r>
      <w:r>
        <w:rPr>
          <w:color w:val="525255"/>
        </w:rPr>
        <w:t>naliza e gjendjeve në Komunën e</w:t>
      </w:r>
      <w:r>
        <w:rPr>
          <w:color w:val="525255"/>
          <w:spacing w:val="-4"/>
        </w:rPr>
        <w:t> </w:t>
      </w:r>
      <w:r>
        <w:rPr>
          <w:color w:val="525255"/>
        </w:rPr>
        <w:t>Zhelinës</w:t>
      </w:r>
    </w:p>
    <w:p>
      <w:pPr>
        <w:pStyle w:val="Heading2"/>
        <w:numPr>
          <w:ilvl w:val="1"/>
          <w:numId w:val="2"/>
        </w:numPr>
        <w:tabs>
          <w:tab w:pos="1339" w:val="left" w:leader="none"/>
        </w:tabs>
        <w:spacing w:line="240" w:lineRule="auto" w:before="247" w:after="0"/>
        <w:ind w:left="1338" w:right="0" w:hanging="359"/>
        <w:jc w:val="left"/>
      </w:pPr>
      <w:bookmarkStart w:name="_bookmark4" w:id="8"/>
      <w:bookmarkEnd w:id="8"/>
      <w:r>
        <w:rPr>
          <w:b w:val="0"/>
        </w:rPr>
      </w:r>
      <w:bookmarkStart w:name="_bookmark4" w:id="9"/>
      <w:bookmarkEnd w:id="9"/>
      <w:r>
        <w:rPr>
          <w:color w:val="6E6E74"/>
        </w:rPr>
        <w:t>I</w:t>
      </w:r>
      <w:r>
        <w:rPr>
          <w:color w:val="6E6E74"/>
        </w:rPr>
        <w:t>nformata të përgjithshme për Komunën e</w:t>
      </w:r>
      <w:r>
        <w:rPr>
          <w:color w:val="6E6E74"/>
          <w:spacing w:val="-10"/>
        </w:rPr>
        <w:t> </w:t>
      </w:r>
      <w:r>
        <w:rPr>
          <w:color w:val="6E6E74"/>
        </w:rPr>
        <w:t>Zhelinës</w:t>
      </w:r>
    </w:p>
    <w:p>
      <w:pPr>
        <w:pStyle w:val="BodyText"/>
        <w:spacing w:line="276" w:lineRule="auto" w:before="51"/>
        <w:ind w:left="980" w:right="1438" w:firstLine="779"/>
        <w:jc w:val="both"/>
      </w:pPr>
      <w:r>
        <w:rPr/>
        <w:t>Komuna e Zhelinës gjendet në rajonin e Pollogut dhe shtrihet në sipërfaqe prej 201 m2, që paraqet 8,3% të rajonit të Pollogut. Në komunë në vitin 2013 është vlerësuar se jetojnë</w:t>
      </w:r>
    </w:p>
    <w:p>
      <w:pPr>
        <w:pStyle w:val="BodyText"/>
        <w:spacing w:line="276" w:lineRule="auto"/>
        <w:ind w:left="980" w:right="1438"/>
        <w:jc w:val="both"/>
      </w:pPr>
      <w:r>
        <w:rPr/>
        <w:t>27.329 banorë, prej të cilëve 4.110 jetojnë në vendbanimin Zhelinë. Numri i përgjithshëm i amvisërive është 5.226, që do të thotë nga 5.2 banorë në amvisëri, që është dukshëm m shumë se mesatarja nacionale, që mesatarisht është 3.6 persona. Lidhur me përkatësinë etnike 99.2% janë shqiptarë, në pajtim me regjistrimin prej vitit</w:t>
      </w:r>
      <w:r>
        <w:rPr>
          <w:spacing w:val="-9"/>
        </w:rPr>
        <w:t> </w:t>
      </w:r>
      <w:r>
        <w:rPr/>
        <w:t>2002.</w:t>
      </w:r>
    </w:p>
    <w:p>
      <w:pPr>
        <w:spacing w:before="202"/>
        <w:ind w:left="1700" w:right="0" w:firstLine="0"/>
        <w:jc w:val="left"/>
        <w:rPr>
          <w:i/>
          <w:sz w:val="22"/>
        </w:rPr>
      </w:pPr>
      <w:r>
        <w:rPr>
          <w:i/>
          <w:sz w:val="22"/>
        </w:rPr>
        <w:t>Fotografia nr. 1. Pozita e Komunës së</w:t>
      </w:r>
      <w:r>
        <w:rPr>
          <w:i/>
          <w:spacing w:val="-20"/>
          <w:sz w:val="22"/>
        </w:rPr>
        <w:t> </w:t>
      </w:r>
      <w:r>
        <w:rPr>
          <w:i/>
          <w:sz w:val="22"/>
        </w:rPr>
        <w:t>Zhelinës</w:t>
      </w:r>
    </w:p>
    <w:p>
      <w:pPr>
        <w:pStyle w:val="BodyText"/>
        <w:spacing w:before="5"/>
        <w:rPr>
          <w:i/>
          <w:sz w:val="17"/>
        </w:rPr>
      </w:pPr>
      <w:r>
        <w:rPr/>
        <w:drawing>
          <wp:anchor distT="0" distB="0" distL="0" distR="0" allowOverlap="1" layoutInCell="1" locked="0" behindDoc="0" simplePos="0" relativeHeight="0">
            <wp:simplePos x="0" y="0"/>
            <wp:positionH relativeFrom="page">
              <wp:posOffset>2690622</wp:posOffset>
            </wp:positionH>
            <wp:positionV relativeFrom="paragraph">
              <wp:posOffset>152156</wp:posOffset>
            </wp:positionV>
            <wp:extent cx="2846884" cy="2206561"/>
            <wp:effectExtent l="0" t="0" r="0" b="0"/>
            <wp:wrapTopAndBottom/>
            <wp:docPr id="5" name="image2.jpeg"/>
            <wp:cNvGraphicFramePr>
              <a:graphicFrameLocks noChangeAspect="1"/>
            </wp:cNvGraphicFramePr>
            <a:graphic>
              <a:graphicData uri="http://schemas.openxmlformats.org/drawingml/2006/picture">
                <pic:pic>
                  <pic:nvPicPr>
                    <pic:cNvPr id="6" name="image2.jpeg"/>
                    <pic:cNvPicPr/>
                  </pic:nvPicPr>
                  <pic:blipFill>
                    <a:blip r:embed="rId8" cstate="print"/>
                    <a:stretch>
                      <a:fillRect/>
                    </a:stretch>
                  </pic:blipFill>
                  <pic:spPr>
                    <a:xfrm>
                      <a:off x="0" y="0"/>
                      <a:ext cx="2846884" cy="2206561"/>
                    </a:xfrm>
                    <a:prstGeom prst="rect">
                      <a:avLst/>
                    </a:prstGeom>
                  </pic:spPr>
                </pic:pic>
              </a:graphicData>
            </a:graphic>
          </wp:anchor>
        </w:drawing>
      </w:r>
    </w:p>
    <w:p>
      <w:pPr>
        <w:pStyle w:val="BodyText"/>
        <w:spacing w:before="211"/>
        <w:ind w:left="980" w:right="1436"/>
        <w:jc w:val="both"/>
      </w:pPr>
      <w:r>
        <w:rPr/>
        <w:t>Regjioni i Komunës së Zhelinës, që paraqet mjedis rural, ka 18 vendbanime: Zhelinë, Debarcë, Strimnicë, Larçe, Sedllarevë, Kopaçin Doll, Merovë, Çiflik, Novo Sellë, Grupçin, Roglë, Leshnicë e Poshtme, Leshnicë e Epërme, Llukovicë, Ozormishtë, Pallaticë, Trebosh dhe Cerovë. Komuna kufizohet me Tetovën, Qytetin e Shkupit – Sarajin, Bërvenicën, Jegunovcin, Makedonski Brodin dhe Sopishtin. Nëpër komunë kalon autostrada që e lidh Qytetin e Shkupit dhe Tetovën, ndërsa larg Tetovës është 8 km dhe prej Shkupit 35 km. Komuna gjendet në anën e djathtë të lumit Vardar, në shpatin e Malit të Thatë dhe përfshinë një pjesë të liqenit artificial Kozjak.</w:t>
      </w:r>
    </w:p>
    <w:p>
      <w:pPr>
        <w:spacing w:after="0"/>
        <w:jc w:val="both"/>
        <w:sectPr>
          <w:pgSz w:w="12240" w:h="15840"/>
          <w:pgMar w:header="624" w:footer="0" w:top="1140" w:bottom="280" w:left="460" w:right="0"/>
        </w:sectPr>
      </w:pPr>
    </w:p>
    <w:p>
      <w:pPr>
        <w:pStyle w:val="BodyText"/>
        <w:rPr>
          <w:sz w:val="24"/>
        </w:rPr>
      </w:pPr>
    </w:p>
    <w:p>
      <w:pPr>
        <w:spacing w:before="94"/>
        <w:ind w:left="1700" w:right="0" w:firstLine="0"/>
        <w:jc w:val="left"/>
        <w:rPr>
          <w:i/>
          <w:sz w:val="22"/>
        </w:rPr>
      </w:pPr>
      <w:r>
        <w:rPr>
          <w:i/>
          <w:sz w:val="22"/>
        </w:rPr>
        <w:t>Fotografia nr. 2. Vendbanimet në Komunën e Zhelinës</w:t>
      </w:r>
    </w:p>
    <w:p>
      <w:pPr>
        <w:pStyle w:val="BodyText"/>
        <w:rPr>
          <w:i/>
          <w:sz w:val="20"/>
        </w:rPr>
      </w:pPr>
    </w:p>
    <w:p>
      <w:pPr>
        <w:pStyle w:val="BodyText"/>
        <w:rPr>
          <w:i/>
          <w:sz w:val="20"/>
        </w:rPr>
      </w:pPr>
    </w:p>
    <w:p>
      <w:pPr>
        <w:pStyle w:val="BodyText"/>
        <w:spacing w:before="3"/>
        <w:rPr>
          <w:i/>
          <w:sz w:val="20"/>
        </w:rPr>
      </w:pPr>
      <w:r>
        <w:rPr/>
        <w:drawing>
          <wp:anchor distT="0" distB="0" distL="0" distR="0" allowOverlap="1" layoutInCell="1" locked="0" behindDoc="0" simplePos="0" relativeHeight="1">
            <wp:simplePos x="0" y="0"/>
            <wp:positionH relativeFrom="page">
              <wp:posOffset>1729232</wp:posOffset>
            </wp:positionH>
            <wp:positionV relativeFrom="paragraph">
              <wp:posOffset>172946</wp:posOffset>
            </wp:positionV>
            <wp:extent cx="4335883" cy="4533138"/>
            <wp:effectExtent l="0" t="0" r="0" b="0"/>
            <wp:wrapTopAndBottom/>
            <wp:docPr id="7" name="image3.jpeg"/>
            <wp:cNvGraphicFramePr>
              <a:graphicFrameLocks noChangeAspect="1"/>
            </wp:cNvGraphicFramePr>
            <a:graphic>
              <a:graphicData uri="http://schemas.openxmlformats.org/drawingml/2006/picture">
                <pic:pic>
                  <pic:nvPicPr>
                    <pic:cNvPr id="8" name="image3.jpeg"/>
                    <pic:cNvPicPr/>
                  </pic:nvPicPr>
                  <pic:blipFill>
                    <a:blip r:embed="rId9" cstate="print"/>
                    <a:stretch>
                      <a:fillRect/>
                    </a:stretch>
                  </pic:blipFill>
                  <pic:spPr>
                    <a:xfrm>
                      <a:off x="0" y="0"/>
                      <a:ext cx="4335883" cy="4533138"/>
                    </a:xfrm>
                    <a:prstGeom prst="rect">
                      <a:avLst/>
                    </a:prstGeom>
                  </pic:spPr>
                </pic:pic>
              </a:graphicData>
            </a:graphic>
          </wp:anchor>
        </w:drawing>
      </w:r>
    </w:p>
    <w:p>
      <w:pPr>
        <w:spacing w:before="160"/>
        <w:ind w:left="980" w:right="0" w:firstLine="0"/>
        <w:jc w:val="left"/>
        <w:rPr>
          <w:i/>
          <w:sz w:val="18"/>
        </w:rPr>
      </w:pPr>
      <w:r>
        <w:rPr>
          <w:i/>
          <w:sz w:val="18"/>
        </w:rPr>
        <w:t>Burimi: Enti Shtetëror i Statistikës</w:t>
      </w:r>
    </w:p>
    <w:p>
      <w:pPr>
        <w:pStyle w:val="BodyText"/>
        <w:rPr>
          <w:i/>
          <w:sz w:val="20"/>
        </w:rPr>
      </w:pPr>
    </w:p>
    <w:p>
      <w:pPr>
        <w:pStyle w:val="BodyText"/>
        <w:rPr>
          <w:i/>
          <w:sz w:val="20"/>
        </w:rPr>
      </w:pPr>
    </w:p>
    <w:p>
      <w:pPr>
        <w:pStyle w:val="BodyText"/>
        <w:spacing w:before="3"/>
        <w:rPr>
          <w:i/>
          <w:sz w:val="18"/>
        </w:rPr>
      </w:pPr>
    </w:p>
    <w:p>
      <w:pPr>
        <w:pStyle w:val="Heading2"/>
        <w:ind w:left="980" w:firstLine="0"/>
        <w:jc w:val="both"/>
      </w:pPr>
      <w:bookmarkStart w:name="_bookmark5" w:id="10"/>
      <w:bookmarkEnd w:id="10"/>
      <w:r>
        <w:rPr>
          <w:b w:val="0"/>
        </w:rPr>
      </w:r>
      <w:r>
        <w:rPr>
          <w:color w:val="6E6E74"/>
        </w:rPr>
        <w:t>3.2 Popullata</w:t>
      </w:r>
    </w:p>
    <w:p>
      <w:pPr>
        <w:pStyle w:val="BodyText"/>
        <w:spacing w:line="276" w:lineRule="auto" w:before="52"/>
        <w:ind w:left="980" w:right="1434" w:firstLine="719"/>
        <w:jc w:val="both"/>
      </w:pPr>
      <w:r>
        <w:rPr/>
        <w:t>Në periudhën prej vitit 2000 deri më 2013 numri i banorëve është rritur prej 24.371 në 27.958 persona ose mesatarisht nga 228 banorë në vjet. Rritje më të madhe ka te grup mosha prej 40-49 vjet dhe atë për 1.741 persona, dhe te grup mosha prej 50-59 vjet për 1.063 persona. Në periudhën e raportimit ulje më të madhe ka te personat e moshës prej 0-9 vjet dhe atë për</w:t>
      </w:r>
    </w:p>
    <w:p>
      <w:pPr>
        <w:pStyle w:val="BodyText"/>
        <w:spacing w:before="1"/>
        <w:ind w:left="980"/>
        <w:jc w:val="both"/>
      </w:pPr>
      <w:r>
        <w:rPr/>
        <w:t>1.318 persona dhe te grup mosha 10-19 vjet për 160 persona.</w:t>
      </w:r>
    </w:p>
    <w:p>
      <w:pPr>
        <w:pStyle w:val="BodyText"/>
        <w:spacing w:before="9"/>
        <w:rPr>
          <w:sz w:val="20"/>
        </w:rPr>
      </w:pPr>
    </w:p>
    <w:p>
      <w:pPr>
        <w:spacing w:before="0"/>
        <w:ind w:left="980" w:right="0" w:firstLine="0"/>
        <w:jc w:val="left"/>
        <w:rPr>
          <w:i/>
          <w:sz w:val="22"/>
        </w:rPr>
      </w:pPr>
      <w:r>
        <w:rPr>
          <w:i/>
          <w:sz w:val="22"/>
        </w:rPr>
        <w:t>Tabela nr. 1. Popullata në Zhelinë sipas grup moshave prej vitit 2000 deri më 2013</w:t>
      </w:r>
    </w:p>
    <w:p>
      <w:pPr>
        <w:pStyle w:val="BodyText"/>
        <w:spacing w:before="9"/>
        <w:rPr>
          <w:i/>
          <w:sz w:val="20"/>
        </w:rPr>
      </w:pPr>
    </w:p>
    <w:tbl>
      <w:tblPr>
        <w:tblW w:w="0" w:type="auto"/>
        <w:jc w:val="left"/>
        <w:tblInd w:w="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64"/>
        <w:gridCol w:w="1216"/>
        <w:gridCol w:w="783"/>
        <w:gridCol w:w="806"/>
        <w:gridCol w:w="806"/>
        <w:gridCol w:w="805"/>
        <w:gridCol w:w="806"/>
        <w:gridCol w:w="806"/>
        <w:gridCol w:w="853"/>
        <w:gridCol w:w="775"/>
        <w:gridCol w:w="1056"/>
      </w:tblGrid>
      <w:tr>
        <w:trPr>
          <w:trHeight w:val="301" w:hRule="atLeast"/>
        </w:trPr>
        <w:tc>
          <w:tcPr>
            <w:tcW w:w="1164" w:type="dxa"/>
            <w:tcBorders>
              <w:top w:val="single" w:sz="8" w:space="0" w:color="6E6E74"/>
              <w:bottom w:val="single" w:sz="8" w:space="0" w:color="6E6E74"/>
            </w:tcBorders>
          </w:tcPr>
          <w:p>
            <w:pPr>
              <w:pStyle w:val="TableParagraph"/>
              <w:spacing w:line="250" w:lineRule="exact"/>
              <w:ind w:left="387" w:right="245"/>
              <w:jc w:val="center"/>
              <w:rPr>
                <w:b/>
                <w:sz w:val="22"/>
              </w:rPr>
            </w:pPr>
            <w:r>
              <w:rPr>
                <w:b/>
                <w:sz w:val="22"/>
              </w:rPr>
              <w:t>Viti</w:t>
            </w:r>
          </w:p>
        </w:tc>
        <w:tc>
          <w:tcPr>
            <w:tcW w:w="1216" w:type="dxa"/>
            <w:tcBorders>
              <w:top w:val="single" w:sz="8" w:space="0" w:color="6E6E74"/>
              <w:bottom w:val="single" w:sz="8" w:space="0" w:color="6E6E74"/>
            </w:tcBorders>
          </w:tcPr>
          <w:p>
            <w:pPr>
              <w:pStyle w:val="TableParagraph"/>
              <w:spacing w:line="250" w:lineRule="exact"/>
              <w:ind w:right="138"/>
              <w:rPr>
                <w:b/>
                <w:sz w:val="22"/>
              </w:rPr>
            </w:pPr>
            <w:r>
              <w:rPr>
                <w:b/>
                <w:sz w:val="22"/>
              </w:rPr>
              <w:t>Gjithsej</w:t>
            </w:r>
          </w:p>
        </w:tc>
        <w:tc>
          <w:tcPr>
            <w:tcW w:w="783" w:type="dxa"/>
            <w:tcBorders>
              <w:top w:val="single" w:sz="8" w:space="0" w:color="6E6E74"/>
              <w:bottom w:val="single" w:sz="8" w:space="0" w:color="6E6E74"/>
            </w:tcBorders>
          </w:tcPr>
          <w:p>
            <w:pPr>
              <w:pStyle w:val="TableParagraph"/>
              <w:spacing w:line="250" w:lineRule="exact"/>
              <w:ind w:left="79" w:right="94"/>
              <w:jc w:val="center"/>
              <w:rPr>
                <w:b/>
                <w:sz w:val="22"/>
              </w:rPr>
            </w:pPr>
            <w:r>
              <w:rPr>
                <w:b/>
                <w:sz w:val="22"/>
              </w:rPr>
              <w:t>0-9</w:t>
            </w:r>
          </w:p>
        </w:tc>
        <w:tc>
          <w:tcPr>
            <w:tcW w:w="806" w:type="dxa"/>
            <w:tcBorders>
              <w:top w:val="single" w:sz="8" w:space="0" w:color="6E6E74"/>
              <w:bottom w:val="single" w:sz="8" w:space="0" w:color="6E6E74"/>
            </w:tcBorders>
          </w:tcPr>
          <w:p>
            <w:pPr>
              <w:pStyle w:val="TableParagraph"/>
              <w:spacing w:line="250" w:lineRule="exact"/>
              <w:ind w:left="79" w:right="95"/>
              <w:jc w:val="center"/>
              <w:rPr>
                <w:b/>
                <w:sz w:val="22"/>
              </w:rPr>
            </w:pPr>
            <w:r>
              <w:rPr>
                <w:b/>
                <w:sz w:val="22"/>
              </w:rPr>
              <w:t>10-19</w:t>
            </w:r>
          </w:p>
        </w:tc>
        <w:tc>
          <w:tcPr>
            <w:tcW w:w="806" w:type="dxa"/>
            <w:tcBorders>
              <w:top w:val="single" w:sz="8" w:space="0" w:color="6E6E74"/>
              <w:bottom w:val="single" w:sz="8" w:space="0" w:color="6E6E74"/>
            </w:tcBorders>
          </w:tcPr>
          <w:p>
            <w:pPr>
              <w:pStyle w:val="TableParagraph"/>
              <w:spacing w:line="250" w:lineRule="exact"/>
              <w:ind w:right="127"/>
              <w:rPr>
                <w:b/>
                <w:sz w:val="22"/>
              </w:rPr>
            </w:pPr>
            <w:r>
              <w:rPr>
                <w:b/>
                <w:sz w:val="22"/>
              </w:rPr>
              <w:t>20-29</w:t>
            </w:r>
          </w:p>
        </w:tc>
        <w:tc>
          <w:tcPr>
            <w:tcW w:w="805" w:type="dxa"/>
            <w:tcBorders>
              <w:top w:val="single" w:sz="8" w:space="0" w:color="6E6E74"/>
              <w:bottom w:val="single" w:sz="8" w:space="0" w:color="6E6E74"/>
            </w:tcBorders>
          </w:tcPr>
          <w:p>
            <w:pPr>
              <w:pStyle w:val="TableParagraph"/>
              <w:spacing w:line="250" w:lineRule="exact"/>
              <w:ind w:right="128"/>
              <w:rPr>
                <w:b/>
                <w:sz w:val="22"/>
              </w:rPr>
            </w:pPr>
            <w:r>
              <w:rPr>
                <w:b/>
                <w:sz w:val="22"/>
              </w:rPr>
              <w:t>30-39</w:t>
            </w:r>
          </w:p>
        </w:tc>
        <w:tc>
          <w:tcPr>
            <w:tcW w:w="806" w:type="dxa"/>
            <w:tcBorders>
              <w:top w:val="single" w:sz="8" w:space="0" w:color="6E6E74"/>
              <w:bottom w:val="single" w:sz="8" w:space="0" w:color="6E6E74"/>
            </w:tcBorders>
          </w:tcPr>
          <w:p>
            <w:pPr>
              <w:pStyle w:val="TableParagraph"/>
              <w:spacing w:line="250" w:lineRule="exact"/>
              <w:ind w:right="129"/>
              <w:rPr>
                <w:b/>
                <w:sz w:val="22"/>
              </w:rPr>
            </w:pPr>
            <w:r>
              <w:rPr>
                <w:b/>
                <w:sz w:val="22"/>
              </w:rPr>
              <w:t>40-49</w:t>
            </w:r>
          </w:p>
        </w:tc>
        <w:tc>
          <w:tcPr>
            <w:tcW w:w="806" w:type="dxa"/>
            <w:tcBorders>
              <w:top w:val="single" w:sz="8" w:space="0" w:color="6E6E74"/>
              <w:bottom w:val="single" w:sz="8" w:space="0" w:color="6E6E74"/>
            </w:tcBorders>
          </w:tcPr>
          <w:p>
            <w:pPr>
              <w:pStyle w:val="TableParagraph"/>
              <w:spacing w:line="250" w:lineRule="exact"/>
              <w:ind w:right="129"/>
              <w:rPr>
                <w:b/>
                <w:sz w:val="22"/>
              </w:rPr>
            </w:pPr>
            <w:r>
              <w:rPr>
                <w:b/>
                <w:sz w:val="22"/>
              </w:rPr>
              <w:t>50-59</w:t>
            </w:r>
          </w:p>
        </w:tc>
        <w:tc>
          <w:tcPr>
            <w:tcW w:w="853" w:type="dxa"/>
            <w:tcBorders>
              <w:top w:val="single" w:sz="8" w:space="0" w:color="6E6E74"/>
              <w:bottom w:val="single" w:sz="8" w:space="0" w:color="6E6E74"/>
            </w:tcBorders>
          </w:tcPr>
          <w:p>
            <w:pPr>
              <w:pStyle w:val="TableParagraph"/>
              <w:spacing w:line="250" w:lineRule="exact"/>
              <w:ind w:left="76" w:right="145"/>
              <w:jc w:val="center"/>
              <w:rPr>
                <w:b/>
                <w:sz w:val="22"/>
              </w:rPr>
            </w:pPr>
            <w:r>
              <w:rPr>
                <w:b/>
                <w:sz w:val="22"/>
              </w:rPr>
              <w:t>60-69</w:t>
            </w:r>
          </w:p>
        </w:tc>
        <w:tc>
          <w:tcPr>
            <w:tcW w:w="775" w:type="dxa"/>
            <w:tcBorders>
              <w:top w:val="single" w:sz="8" w:space="0" w:color="6E6E74"/>
              <w:bottom w:val="single" w:sz="8" w:space="0" w:color="6E6E74"/>
            </w:tcBorders>
          </w:tcPr>
          <w:p>
            <w:pPr>
              <w:pStyle w:val="TableParagraph"/>
              <w:spacing w:line="250" w:lineRule="exact"/>
              <w:ind w:left="156"/>
              <w:jc w:val="left"/>
              <w:rPr>
                <w:b/>
                <w:sz w:val="22"/>
              </w:rPr>
            </w:pPr>
            <w:r>
              <w:rPr>
                <w:b/>
                <w:sz w:val="22"/>
              </w:rPr>
              <w:t>70+</w:t>
            </w:r>
          </w:p>
        </w:tc>
        <w:tc>
          <w:tcPr>
            <w:tcW w:w="1056" w:type="dxa"/>
            <w:tcBorders>
              <w:top w:val="single" w:sz="8" w:space="0" w:color="6E6E74"/>
              <w:bottom w:val="single" w:sz="8" w:space="0" w:color="6E6E74"/>
            </w:tcBorders>
          </w:tcPr>
          <w:p>
            <w:pPr>
              <w:pStyle w:val="TableParagraph"/>
              <w:spacing w:line="250" w:lineRule="exact"/>
              <w:ind w:right="157"/>
              <w:rPr>
                <w:b/>
                <w:sz w:val="22"/>
              </w:rPr>
            </w:pPr>
            <w:r>
              <w:rPr>
                <w:b/>
                <w:sz w:val="22"/>
              </w:rPr>
              <w:t>të panj.</w:t>
            </w:r>
          </w:p>
        </w:tc>
      </w:tr>
      <w:tr>
        <w:trPr>
          <w:trHeight w:val="299" w:hRule="atLeast"/>
        </w:trPr>
        <w:tc>
          <w:tcPr>
            <w:tcW w:w="1164" w:type="dxa"/>
            <w:tcBorders>
              <w:top w:val="single" w:sz="8" w:space="0" w:color="6E6E74"/>
            </w:tcBorders>
            <w:shd w:val="clear" w:color="auto" w:fill="DBDBDC"/>
          </w:tcPr>
          <w:p>
            <w:pPr>
              <w:pStyle w:val="TableParagraph"/>
              <w:spacing w:line="248" w:lineRule="exact"/>
              <w:ind w:left="409"/>
              <w:jc w:val="left"/>
              <w:rPr>
                <w:b/>
                <w:sz w:val="22"/>
              </w:rPr>
            </w:pPr>
            <w:r>
              <w:rPr>
                <w:b/>
                <w:sz w:val="22"/>
              </w:rPr>
              <w:t>2000</w:t>
            </w:r>
          </w:p>
        </w:tc>
        <w:tc>
          <w:tcPr>
            <w:tcW w:w="1216" w:type="dxa"/>
            <w:tcBorders>
              <w:top w:val="single" w:sz="8" w:space="0" w:color="6E6E74"/>
            </w:tcBorders>
            <w:shd w:val="clear" w:color="auto" w:fill="DBDBDC"/>
          </w:tcPr>
          <w:p>
            <w:pPr>
              <w:pStyle w:val="TableParagraph"/>
              <w:spacing w:line="250" w:lineRule="exact"/>
              <w:ind w:right="115"/>
              <w:rPr>
                <w:sz w:val="22"/>
              </w:rPr>
            </w:pPr>
            <w:r>
              <w:rPr>
                <w:sz w:val="22"/>
              </w:rPr>
              <w:t>24,371</w:t>
            </w:r>
          </w:p>
        </w:tc>
        <w:tc>
          <w:tcPr>
            <w:tcW w:w="783" w:type="dxa"/>
            <w:tcBorders>
              <w:top w:val="single" w:sz="8" w:space="0" w:color="6E6E74"/>
            </w:tcBorders>
            <w:shd w:val="clear" w:color="auto" w:fill="DBDBDC"/>
          </w:tcPr>
          <w:p>
            <w:pPr>
              <w:pStyle w:val="TableParagraph"/>
              <w:spacing w:line="250" w:lineRule="exact"/>
              <w:ind w:left="98" w:right="94"/>
              <w:jc w:val="center"/>
              <w:rPr>
                <w:sz w:val="22"/>
              </w:rPr>
            </w:pPr>
            <w:r>
              <w:rPr>
                <w:sz w:val="22"/>
              </w:rPr>
              <w:t>5,161</w:t>
            </w:r>
          </w:p>
        </w:tc>
        <w:tc>
          <w:tcPr>
            <w:tcW w:w="806" w:type="dxa"/>
            <w:tcBorders>
              <w:top w:val="single" w:sz="8" w:space="0" w:color="6E6E74"/>
            </w:tcBorders>
            <w:shd w:val="clear" w:color="auto" w:fill="DBDBDC"/>
          </w:tcPr>
          <w:p>
            <w:pPr>
              <w:pStyle w:val="TableParagraph"/>
              <w:spacing w:line="250" w:lineRule="exact"/>
              <w:ind w:left="93" w:right="69"/>
              <w:jc w:val="center"/>
              <w:rPr>
                <w:sz w:val="22"/>
              </w:rPr>
            </w:pPr>
            <w:r>
              <w:rPr>
                <w:sz w:val="22"/>
              </w:rPr>
              <w:t>5,021</w:t>
            </w:r>
          </w:p>
        </w:tc>
        <w:tc>
          <w:tcPr>
            <w:tcW w:w="806" w:type="dxa"/>
            <w:tcBorders>
              <w:top w:val="single" w:sz="8" w:space="0" w:color="6E6E74"/>
            </w:tcBorders>
            <w:shd w:val="clear" w:color="auto" w:fill="DBDBDC"/>
          </w:tcPr>
          <w:p>
            <w:pPr>
              <w:pStyle w:val="TableParagraph"/>
              <w:spacing w:line="250" w:lineRule="exact"/>
              <w:ind w:right="112"/>
              <w:rPr>
                <w:sz w:val="22"/>
              </w:rPr>
            </w:pPr>
            <w:r>
              <w:rPr>
                <w:sz w:val="22"/>
              </w:rPr>
              <w:t>4,718</w:t>
            </w:r>
          </w:p>
        </w:tc>
        <w:tc>
          <w:tcPr>
            <w:tcW w:w="805" w:type="dxa"/>
            <w:tcBorders>
              <w:top w:val="single" w:sz="8" w:space="0" w:color="6E6E74"/>
            </w:tcBorders>
            <w:shd w:val="clear" w:color="auto" w:fill="DBDBDC"/>
          </w:tcPr>
          <w:p>
            <w:pPr>
              <w:pStyle w:val="TableParagraph"/>
              <w:spacing w:line="250" w:lineRule="exact"/>
              <w:ind w:right="113"/>
              <w:rPr>
                <w:sz w:val="22"/>
              </w:rPr>
            </w:pPr>
            <w:r>
              <w:rPr>
                <w:sz w:val="22"/>
              </w:rPr>
              <w:t>3,695</w:t>
            </w:r>
          </w:p>
        </w:tc>
        <w:tc>
          <w:tcPr>
            <w:tcW w:w="806" w:type="dxa"/>
            <w:tcBorders>
              <w:top w:val="single" w:sz="8" w:space="0" w:color="6E6E74"/>
            </w:tcBorders>
            <w:shd w:val="clear" w:color="auto" w:fill="DBDBDC"/>
          </w:tcPr>
          <w:p>
            <w:pPr>
              <w:pStyle w:val="TableParagraph"/>
              <w:spacing w:line="250" w:lineRule="exact"/>
              <w:ind w:right="114"/>
              <w:rPr>
                <w:sz w:val="22"/>
              </w:rPr>
            </w:pPr>
            <w:r>
              <w:rPr>
                <w:sz w:val="22"/>
              </w:rPr>
              <w:t>2,141</w:t>
            </w:r>
          </w:p>
        </w:tc>
        <w:tc>
          <w:tcPr>
            <w:tcW w:w="806" w:type="dxa"/>
            <w:tcBorders>
              <w:top w:val="single" w:sz="8" w:space="0" w:color="6E6E74"/>
            </w:tcBorders>
            <w:shd w:val="clear" w:color="auto" w:fill="DBDBDC"/>
          </w:tcPr>
          <w:p>
            <w:pPr>
              <w:pStyle w:val="TableParagraph"/>
              <w:spacing w:line="250" w:lineRule="exact"/>
              <w:ind w:right="114"/>
              <w:rPr>
                <w:sz w:val="22"/>
              </w:rPr>
            </w:pPr>
            <w:r>
              <w:rPr>
                <w:sz w:val="22"/>
              </w:rPr>
              <w:t>1,419</w:t>
            </w:r>
          </w:p>
        </w:tc>
        <w:tc>
          <w:tcPr>
            <w:tcW w:w="853" w:type="dxa"/>
            <w:tcBorders>
              <w:top w:val="single" w:sz="8" w:space="0" w:color="6E6E74"/>
            </w:tcBorders>
            <w:shd w:val="clear" w:color="auto" w:fill="DBDBDC"/>
          </w:tcPr>
          <w:p>
            <w:pPr>
              <w:pStyle w:val="TableParagraph"/>
              <w:spacing w:line="250" w:lineRule="exact"/>
              <w:ind w:left="90" w:right="118"/>
              <w:jc w:val="center"/>
              <w:rPr>
                <w:sz w:val="22"/>
              </w:rPr>
            </w:pPr>
            <w:r>
              <w:rPr>
                <w:sz w:val="22"/>
              </w:rPr>
              <w:t>1,241</w:t>
            </w:r>
          </w:p>
        </w:tc>
        <w:tc>
          <w:tcPr>
            <w:tcW w:w="775" w:type="dxa"/>
            <w:tcBorders>
              <w:top w:val="single" w:sz="8" w:space="0" w:color="6E6E74"/>
            </w:tcBorders>
            <w:shd w:val="clear" w:color="auto" w:fill="DBDBDC"/>
          </w:tcPr>
          <w:p>
            <w:pPr>
              <w:pStyle w:val="TableParagraph"/>
              <w:spacing w:line="250" w:lineRule="exact"/>
              <w:ind w:right="134"/>
              <w:rPr>
                <w:sz w:val="22"/>
              </w:rPr>
            </w:pPr>
            <w:r>
              <w:rPr>
                <w:sz w:val="22"/>
              </w:rPr>
              <w:t>859</w:t>
            </w:r>
          </w:p>
        </w:tc>
        <w:tc>
          <w:tcPr>
            <w:tcW w:w="1056" w:type="dxa"/>
            <w:tcBorders>
              <w:top w:val="single" w:sz="8" w:space="0" w:color="6E6E74"/>
            </w:tcBorders>
            <w:shd w:val="clear" w:color="auto" w:fill="DBDBDC"/>
          </w:tcPr>
          <w:p>
            <w:pPr>
              <w:pStyle w:val="TableParagraph"/>
              <w:spacing w:line="250" w:lineRule="exact"/>
              <w:ind w:right="112"/>
              <w:rPr>
                <w:sz w:val="22"/>
              </w:rPr>
            </w:pPr>
            <w:r>
              <w:rPr>
                <w:sz w:val="22"/>
              </w:rPr>
              <w:t>116</w:t>
            </w:r>
          </w:p>
        </w:tc>
      </w:tr>
      <w:tr>
        <w:trPr>
          <w:trHeight w:val="299" w:hRule="atLeast"/>
        </w:trPr>
        <w:tc>
          <w:tcPr>
            <w:tcW w:w="1164" w:type="dxa"/>
            <w:tcBorders>
              <w:bottom w:val="single" w:sz="8" w:space="0" w:color="6E6E74"/>
            </w:tcBorders>
          </w:tcPr>
          <w:p>
            <w:pPr>
              <w:pStyle w:val="TableParagraph"/>
              <w:spacing w:line="248" w:lineRule="exact"/>
              <w:ind w:left="389" w:right="245"/>
              <w:jc w:val="center"/>
              <w:rPr>
                <w:b/>
                <w:sz w:val="22"/>
              </w:rPr>
            </w:pPr>
            <w:r>
              <w:rPr>
                <w:b/>
                <w:sz w:val="22"/>
              </w:rPr>
              <w:t>2001</w:t>
            </w:r>
          </w:p>
        </w:tc>
        <w:tc>
          <w:tcPr>
            <w:tcW w:w="1216" w:type="dxa"/>
            <w:tcBorders>
              <w:bottom w:val="single" w:sz="8" w:space="0" w:color="6E6E74"/>
            </w:tcBorders>
          </w:tcPr>
          <w:p>
            <w:pPr>
              <w:pStyle w:val="TableParagraph"/>
              <w:ind w:right="115"/>
              <w:rPr>
                <w:sz w:val="22"/>
              </w:rPr>
            </w:pPr>
            <w:r>
              <w:rPr>
                <w:sz w:val="22"/>
              </w:rPr>
              <w:t>24,740</w:t>
            </w:r>
          </w:p>
        </w:tc>
        <w:tc>
          <w:tcPr>
            <w:tcW w:w="783" w:type="dxa"/>
            <w:tcBorders>
              <w:bottom w:val="single" w:sz="8" w:space="0" w:color="6E6E74"/>
            </w:tcBorders>
          </w:tcPr>
          <w:p>
            <w:pPr>
              <w:pStyle w:val="TableParagraph"/>
              <w:ind w:left="98" w:right="94"/>
              <w:jc w:val="center"/>
              <w:rPr>
                <w:sz w:val="22"/>
              </w:rPr>
            </w:pPr>
            <w:r>
              <w:rPr>
                <w:sz w:val="22"/>
              </w:rPr>
              <w:t>5,073</w:t>
            </w:r>
          </w:p>
        </w:tc>
        <w:tc>
          <w:tcPr>
            <w:tcW w:w="806" w:type="dxa"/>
            <w:tcBorders>
              <w:bottom w:val="single" w:sz="8" w:space="0" w:color="6E6E74"/>
            </w:tcBorders>
          </w:tcPr>
          <w:p>
            <w:pPr>
              <w:pStyle w:val="TableParagraph"/>
              <w:ind w:left="93" w:right="69"/>
              <w:jc w:val="center"/>
              <w:rPr>
                <w:sz w:val="22"/>
              </w:rPr>
            </w:pPr>
            <w:r>
              <w:rPr>
                <w:sz w:val="22"/>
              </w:rPr>
              <w:t>5,065</w:t>
            </w:r>
          </w:p>
        </w:tc>
        <w:tc>
          <w:tcPr>
            <w:tcW w:w="806" w:type="dxa"/>
            <w:tcBorders>
              <w:bottom w:val="single" w:sz="8" w:space="0" w:color="6E6E74"/>
            </w:tcBorders>
          </w:tcPr>
          <w:p>
            <w:pPr>
              <w:pStyle w:val="TableParagraph"/>
              <w:ind w:right="112"/>
              <w:rPr>
                <w:sz w:val="22"/>
              </w:rPr>
            </w:pPr>
            <w:r>
              <w:rPr>
                <w:sz w:val="22"/>
              </w:rPr>
              <w:t>4,770</w:t>
            </w:r>
          </w:p>
        </w:tc>
        <w:tc>
          <w:tcPr>
            <w:tcW w:w="805" w:type="dxa"/>
            <w:tcBorders>
              <w:bottom w:val="single" w:sz="8" w:space="0" w:color="6E6E74"/>
            </w:tcBorders>
          </w:tcPr>
          <w:p>
            <w:pPr>
              <w:pStyle w:val="TableParagraph"/>
              <w:ind w:right="113"/>
              <w:rPr>
                <w:sz w:val="22"/>
              </w:rPr>
            </w:pPr>
            <w:r>
              <w:rPr>
                <w:sz w:val="22"/>
              </w:rPr>
              <w:t>3,837</w:t>
            </w:r>
          </w:p>
        </w:tc>
        <w:tc>
          <w:tcPr>
            <w:tcW w:w="806" w:type="dxa"/>
            <w:tcBorders>
              <w:bottom w:val="single" w:sz="8" w:space="0" w:color="6E6E74"/>
            </w:tcBorders>
          </w:tcPr>
          <w:p>
            <w:pPr>
              <w:pStyle w:val="TableParagraph"/>
              <w:ind w:right="114"/>
              <w:rPr>
                <w:sz w:val="22"/>
              </w:rPr>
            </w:pPr>
            <w:r>
              <w:rPr>
                <w:sz w:val="22"/>
              </w:rPr>
              <w:t>2,278</w:t>
            </w:r>
          </w:p>
        </w:tc>
        <w:tc>
          <w:tcPr>
            <w:tcW w:w="806" w:type="dxa"/>
            <w:tcBorders>
              <w:bottom w:val="single" w:sz="8" w:space="0" w:color="6E6E74"/>
            </w:tcBorders>
          </w:tcPr>
          <w:p>
            <w:pPr>
              <w:pStyle w:val="TableParagraph"/>
              <w:ind w:right="114"/>
              <w:rPr>
                <w:sz w:val="22"/>
              </w:rPr>
            </w:pPr>
            <w:r>
              <w:rPr>
                <w:sz w:val="22"/>
              </w:rPr>
              <w:t>1,457</w:t>
            </w:r>
          </w:p>
        </w:tc>
        <w:tc>
          <w:tcPr>
            <w:tcW w:w="853" w:type="dxa"/>
            <w:tcBorders>
              <w:bottom w:val="single" w:sz="8" w:space="0" w:color="6E6E74"/>
            </w:tcBorders>
          </w:tcPr>
          <w:p>
            <w:pPr>
              <w:pStyle w:val="TableParagraph"/>
              <w:ind w:left="90" w:right="118"/>
              <w:jc w:val="center"/>
              <w:rPr>
                <w:sz w:val="22"/>
              </w:rPr>
            </w:pPr>
            <w:r>
              <w:rPr>
                <w:sz w:val="22"/>
              </w:rPr>
              <w:t>1,237</w:t>
            </w:r>
          </w:p>
        </w:tc>
        <w:tc>
          <w:tcPr>
            <w:tcW w:w="775" w:type="dxa"/>
            <w:tcBorders>
              <w:bottom w:val="single" w:sz="8" w:space="0" w:color="6E6E74"/>
            </w:tcBorders>
          </w:tcPr>
          <w:p>
            <w:pPr>
              <w:pStyle w:val="TableParagraph"/>
              <w:ind w:right="134"/>
              <w:rPr>
                <w:sz w:val="22"/>
              </w:rPr>
            </w:pPr>
            <w:r>
              <w:rPr>
                <w:sz w:val="22"/>
              </w:rPr>
              <w:t>910</w:t>
            </w:r>
          </w:p>
        </w:tc>
        <w:tc>
          <w:tcPr>
            <w:tcW w:w="1056" w:type="dxa"/>
            <w:tcBorders>
              <w:bottom w:val="single" w:sz="8" w:space="0" w:color="6E6E74"/>
            </w:tcBorders>
          </w:tcPr>
          <w:p>
            <w:pPr>
              <w:pStyle w:val="TableParagraph"/>
              <w:ind w:right="112"/>
              <w:rPr>
                <w:sz w:val="22"/>
              </w:rPr>
            </w:pPr>
            <w:r>
              <w:rPr>
                <w:sz w:val="22"/>
              </w:rPr>
              <w:t>113</w:t>
            </w:r>
          </w:p>
        </w:tc>
      </w:tr>
    </w:tbl>
    <w:p>
      <w:pPr>
        <w:spacing w:after="0"/>
        <w:rPr>
          <w:sz w:val="22"/>
        </w:rPr>
        <w:sectPr>
          <w:pgSz w:w="12240" w:h="15840"/>
          <w:pgMar w:header="624" w:footer="0" w:top="1140" w:bottom="280" w:left="460" w:right="0"/>
        </w:sectPr>
      </w:pPr>
    </w:p>
    <w:p>
      <w:pPr>
        <w:pStyle w:val="BodyText"/>
        <w:rPr>
          <w:i/>
          <w:sz w:val="20"/>
        </w:rPr>
      </w:pPr>
    </w:p>
    <w:p>
      <w:pPr>
        <w:pStyle w:val="BodyText"/>
        <w:spacing w:before="4"/>
        <w:rPr>
          <w:i/>
          <w:sz w:val="12"/>
        </w:rPr>
      </w:pP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2"/>
        <w:gridCol w:w="990"/>
        <w:gridCol w:w="796"/>
        <w:gridCol w:w="806"/>
        <w:gridCol w:w="806"/>
        <w:gridCol w:w="805"/>
        <w:gridCol w:w="806"/>
        <w:gridCol w:w="806"/>
        <w:gridCol w:w="806"/>
        <w:gridCol w:w="1059"/>
        <w:gridCol w:w="804"/>
      </w:tblGrid>
      <w:tr>
        <w:trPr>
          <w:trHeight w:val="300" w:hRule="atLeast"/>
        </w:trPr>
        <w:tc>
          <w:tcPr>
            <w:tcW w:w="1382" w:type="dxa"/>
            <w:tcBorders>
              <w:top w:val="single" w:sz="8" w:space="0" w:color="6E6E74"/>
            </w:tcBorders>
            <w:shd w:val="clear" w:color="auto" w:fill="DBDBDC"/>
          </w:tcPr>
          <w:p>
            <w:pPr>
              <w:pStyle w:val="TableParagraph"/>
              <w:spacing w:line="248" w:lineRule="exact"/>
              <w:ind w:left="401"/>
              <w:jc w:val="left"/>
              <w:rPr>
                <w:b/>
                <w:sz w:val="22"/>
              </w:rPr>
            </w:pPr>
            <w:r>
              <w:rPr>
                <w:b/>
                <w:sz w:val="22"/>
              </w:rPr>
              <w:t>2002</w:t>
            </w:r>
          </w:p>
        </w:tc>
        <w:tc>
          <w:tcPr>
            <w:tcW w:w="990" w:type="dxa"/>
            <w:tcBorders>
              <w:top w:val="single" w:sz="8" w:space="0" w:color="6E6E74"/>
            </w:tcBorders>
            <w:shd w:val="clear" w:color="auto" w:fill="DBDBDC"/>
          </w:tcPr>
          <w:p>
            <w:pPr>
              <w:pStyle w:val="TableParagraph"/>
              <w:ind w:right="115"/>
              <w:rPr>
                <w:sz w:val="22"/>
              </w:rPr>
            </w:pPr>
            <w:r>
              <w:rPr>
                <w:sz w:val="22"/>
              </w:rPr>
              <w:t>24,407</w:t>
            </w:r>
          </w:p>
        </w:tc>
        <w:tc>
          <w:tcPr>
            <w:tcW w:w="796" w:type="dxa"/>
            <w:tcBorders>
              <w:top w:val="single" w:sz="8" w:space="0" w:color="6E6E74"/>
            </w:tcBorders>
            <w:shd w:val="clear" w:color="auto" w:fill="DBDBDC"/>
          </w:tcPr>
          <w:p>
            <w:pPr>
              <w:pStyle w:val="TableParagraph"/>
              <w:ind w:right="124"/>
              <w:rPr>
                <w:sz w:val="22"/>
              </w:rPr>
            </w:pPr>
            <w:r>
              <w:rPr>
                <w:sz w:val="22"/>
              </w:rPr>
              <w:t>5,016</w:t>
            </w:r>
          </w:p>
        </w:tc>
        <w:tc>
          <w:tcPr>
            <w:tcW w:w="806" w:type="dxa"/>
            <w:tcBorders>
              <w:top w:val="single" w:sz="8" w:space="0" w:color="6E6E74"/>
            </w:tcBorders>
            <w:shd w:val="clear" w:color="auto" w:fill="DBDBDC"/>
          </w:tcPr>
          <w:p>
            <w:pPr>
              <w:pStyle w:val="TableParagraph"/>
              <w:ind w:right="125"/>
              <w:rPr>
                <w:sz w:val="22"/>
              </w:rPr>
            </w:pPr>
            <w:r>
              <w:rPr>
                <w:sz w:val="22"/>
              </w:rPr>
              <w:t>5,017</w:t>
            </w:r>
          </w:p>
        </w:tc>
        <w:tc>
          <w:tcPr>
            <w:tcW w:w="806" w:type="dxa"/>
            <w:tcBorders>
              <w:top w:val="single" w:sz="8" w:space="0" w:color="6E6E74"/>
            </w:tcBorders>
            <w:shd w:val="clear" w:color="auto" w:fill="DBDBDC"/>
          </w:tcPr>
          <w:p>
            <w:pPr>
              <w:pStyle w:val="TableParagraph"/>
              <w:ind w:right="125"/>
              <w:rPr>
                <w:sz w:val="22"/>
              </w:rPr>
            </w:pPr>
            <w:r>
              <w:rPr>
                <w:sz w:val="22"/>
              </w:rPr>
              <w:t>4,433</w:t>
            </w:r>
          </w:p>
        </w:tc>
        <w:tc>
          <w:tcPr>
            <w:tcW w:w="805" w:type="dxa"/>
            <w:tcBorders>
              <w:top w:val="single" w:sz="8" w:space="0" w:color="6E6E74"/>
            </w:tcBorders>
            <w:shd w:val="clear" w:color="auto" w:fill="DBDBDC"/>
          </w:tcPr>
          <w:p>
            <w:pPr>
              <w:pStyle w:val="TableParagraph"/>
              <w:ind w:right="126"/>
              <w:rPr>
                <w:sz w:val="22"/>
              </w:rPr>
            </w:pPr>
            <w:r>
              <w:rPr>
                <w:sz w:val="22"/>
              </w:rPr>
              <w:t>3,826</w:t>
            </w:r>
          </w:p>
        </w:tc>
        <w:tc>
          <w:tcPr>
            <w:tcW w:w="806" w:type="dxa"/>
            <w:tcBorders>
              <w:top w:val="single" w:sz="8" w:space="0" w:color="6E6E74"/>
            </w:tcBorders>
            <w:shd w:val="clear" w:color="auto" w:fill="DBDBDC"/>
          </w:tcPr>
          <w:p>
            <w:pPr>
              <w:pStyle w:val="TableParagraph"/>
              <w:ind w:left="91" w:right="95"/>
              <w:jc w:val="center"/>
              <w:rPr>
                <w:sz w:val="22"/>
              </w:rPr>
            </w:pPr>
            <w:r>
              <w:rPr>
                <w:sz w:val="22"/>
              </w:rPr>
              <w:t>2,442</w:t>
            </w:r>
          </w:p>
        </w:tc>
        <w:tc>
          <w:tcPr>
            <w:tcW w:w="806" w:type="dxa"/>
            <w:tcBorders>
              <w:top w:val="single" w:sz="8" w:space="0" w:color="6E6E74"/>
            </w:tcBorders>
            <w:shd w:val="clear" w:color="auto" w:fill="DBDBDC"/>
          </w:tcPr>
          <w:p>
            <w:pPr>
              <w:pStyle w:val="TableParagraph"/>
              <w:ind w:left="123"/>
              <w:jc w:val="left"/>
              <w:rPr>
                <w:sz w:val="22"/>
              </w:rPr>
            </w:pPr>
            <w:r>
              <w:rPr>
                <w:sz w:val="22"/>
              </w:rPr>
              <w:t>1,559</w:t>
            </w:r>
          </w:p>
        </w:tc>
        <w:tc>
          <w:tcPr>
            <w:tcW w:w="806" w:type="dxa"/>
            <w:tcBorders>
              <w:top w:val="single" w:sz="8" w:space="0" w:color="6E6E74"/>
            </w:tcBorders>
            <w:shd w:val="clear" w:color="auto" w:fill="DBDBDC"/>
          </w:tcPr>
          <w:p>
            <w:pPr>
              <w:pStyle w:val="TableParagraph"/>
              <w:ind w:right="129"/>
              <w:rPr>
                <w:sz w:val="22"/>
              </w:rPr>
            </w:pPr>
            <w:r>
              <w:rPr>
                <w:sz w:val="22"/>
              </w:rPr>
              <w:t>1,248</w:t>
            </w:r>
          </w:p>
        </w:tc>
        <w:tc>
          <w:tcPr>
            <w:tcW w:w="1059" w:type="dxa"/>
            <w:tcBorders>
              <w:top w:val="single" w:sz="8" w:space="0" w:color="6E6E74"/>
            </w:tcBorders>
            <w:shd w:val="clear" w:color="auto" w:fill="DBDBDC"/>
          </w:tcPr>
          <w:p>
            <w:pPr>
              <w:pStyle w:val="TableParagraph"/>
              <w:ind w:right="384"/>
              <w:rPr>
                <w:sz w:val="22"/>
              </w:rPr>
            </w:pPr>
            <w:r>
              <w:rPr>
                <w:sz w:val="22"/>
              </w:rPr>
              <w:t>813</w:t>
            </w:r>
          </w:p>
        </w:tc>
        <w:tc>
          <w:tcPr>
            <w:tcW w:w="804" w:type="dxa"/>
            <w:tcBorders>
              <w:top w:val="single" w:sz="8" w:space="0" w:color="6E6E74"/>
            </w:tcBorders>
            <w:shd w:val="clear" w:color="auto" w:fill="DBDBDC"/>
          </w:tcPr>
          <w:p>
            <w:pPr>
              <w:pStyle w:val="TableParagraph"/>
              <w:ind w:right="110"/>
              <w:rPr>
                <w:sz w:val="22"/>
              </w:rPr>
            </w:pPr>
            <w:r>
              <w:rPr>
                <w:sz w:val="22"/>
              </w:rPr>
              <w:t>53</w:t>
            </w:r>
          </w:p>
        </w:tc>
      </w:tr>
      <w:tr>
        <w:trPr>
          <w:trHeight w:val="300" w:hRule="atLeast"/>
        </w:trPr>
        <w:tc>
          <w:tcPr>
            <w:tcW w:w="1382" w:type="dxa"/>
          </w:tcPr>
          <w:p>
            <w:pPr>
              <w:pStyle w:val="TableParagraph"/>
              <w:spacing w:line="248" w:lineRule="exact"/>
              <w:ind w:left="401"/>
              <w:jc w:val="left"/>
              <w:rPr>
                <w:b/>
                <w:sz w:val="22"/>
              </w:rPr>
            </w:pPr>
            <w:r>
              <w:rPr>
                <w:b/>
                <w:sz w:val="22"/>
              </w:rPr>
              <w:t>2003</w:t>
            </w:r>
          </w:p>
        </w:tc>
        <w:tc>
          <w:tcPr>
            <w:tcW w:w="990" w:type="dxa"/>
          </w:tcPr>
          <w:p>
            <w:pPr>
              <w:pStyle w:val="TableParagraph"/>
              <w:ind w:right="115"/>
              <w:rPr>
                <w:sz w:val="22"/>
              </w:rPr>
            </w:pPr>
            <w:r>
              <w:rPr>
                <w:sz w:val="22"/>
              </w:rPr>
              <w:t>24,721</w:t>
            </w:r>
          </w:p>
        </w:tc>
        <w:tc>
          <w:tcPr>
            <w:tcW w:w="796" w:type="dxa"/>
          </w:tcPr>
          <w:p>
            <w:pPr>
              <w:pStyle w:val="TableParagraph"/>
              <w:ind w:right="124"/>
              <w:rPr>
                <w:sz w:val="22"/>
              </w:rPr>
            </w:pPr>
            <w:r>
              <w:rPr>
                <w:sz w:val="22"/>
              </w:rPr>
              <w:t>4,873</w:t>
            </w:r>
          </w:p>
        </w:tc>
        <w:tc>
          <w:tcPr>
            <w:tcW w:w="806" w:type="dxa"/>
          </w:tcPr>
          <w:p>
            <w:pPr>
              <w:pStyle w:val="TableParagraph"/>
              <w:ind w:right="125"/>
              <w:rPr>
                <w:sz w:val="22"/>
              </w:rPr>
            </w:pPr>
            <w:r>
              <w:rPr>
                <w:sz w:val="22"/>
              </w:rPr>
              <w:t>5,085</w:t>
            </w:r>
          </w:p>
        </w:tc>
        <w:tc>
          <w:tcPr>
            <w:tcW w:w="806" w:type="dxa"/>
          </w:tcPr>
          <w:p>
            <w:pPr>
              <w:pStyle w:val="TableParagraph"/>
              <w:ind w:right="125"/>
              <w:rPr>
                <w:sz w:val="22"/>
              </w:rPr>
            </w:pPr>
            <w:r>
              <w:rPr>
                <w:sz w:val="22"/>
              </w:rPr>
              <w:t>4,487</w:t>
            </w:r>
          </w:p>
        </w:tc>
        <w:tc>
          <w:tcPr>
            <w:tcW w:w="805" w:type="dxa"/>
          </w:tcPr>
          <w:p>
            <w:pPr>
              <w:pStyle w:val="TableParagraph"/>
              <w:ind w:right="126"/>
              <w:rPr>
                <w:sz w:val="22"/>
              </w:rPr>
            </w:pPr>
            <w:r>
              <w:rPr>
                <w:sz w:val="22"/>
              </w:rPr>
              <w:t>3,926</w:t>
            </w:r>
          </w:p>
        </w:tc>
        <w:tc>
          <w:tcPr>
            <w:tcW w:w="806" w:type="dxa"/>
          </w:tcPr>
          <w:p>
            <w:pPr>
              <w:pStyle w:val="TableParagraph"/>
              <w:ind w:left="91" w:right="95"/>
              <w:jc w:val="center"/>
              <w:rPr>
                <w:sz w:val="22"/>
              </w:rPr>
            </w:pPr>
            <w:r>
              <w:rPr>
                <w:sz w:val="22"/>
              </w:rPr>
              <w:t>2,582</w:t>
            </w:r>
          </w:p>
        </w:tc>
        <w:tc>
          <w:tcPr>
            <w:tcW w:w="806" w:type="dxa"/>
          </w:tcPr>
          <w:p>
            <w:pPr>
              <w:pStyle w:val="TableParagraph"/>
              <w:ind w:left="123"/>
              <w:jc w:val="left"/>
              <w:rPr>
                <w:sz w:val="22"/>
              </w:rPr>
            </w:pPr>
            <w:r>
              <w:rPr>
                <w:sz w:val="22"/>
              </w:rPr>
              <w:t>1,596</w:t>
            </w:r>
          </w:p>
        </w:tc>
        <w:tc>
          <w:tcPr>
            <w:tcW w:w="806" w:type="dxa"/>
          </w:tcPr>
          <w:p>
            <w:pPr>
              <w:pStyle w:val="TableParagraph"/>
              <w:ind w:right="129"/>
              <w:rPr>
                <w:sz w:val="22"/>
              </w:rPr>
            </w:pPr>
            <w:r>
              <w:rPr>
                <w:sz w:val="22"/>
              </w:rPr>
              <w:t>1,253</w:t>
            </w:r>
          </w:p>
        </w:tc>
        <w:tc>
          <w:tcPr>
            <w:tcW w:w="1059" w:type="dxa"/>
          </w:tcPr>
          <w:p>
            <w:pPr>
              <w:pStyle w:val="TableParagraph"/>
              <w:ind w:right="384"/>
              <w:rPr>
                <w:sz w:val="22"/>
              </w:rPr>
            </w:pPr>
            <w:r>
              <w:rPr>
                <w:sz w:val="22"/>
              </w:rPr>
              <w:t>872</w:t>
            </w:r>
          </w:p>
        </w:tc>
        <w:tc>
          <w:tcPr>
            <w:tcW w:w="804" w:type="dxa"/>
          </w:tcPr>
          <w:p>
            <w:pPr>
              <w:pStyle w:val="TableParagraph"/>
              <w:ind w:right="110"/>
              <w:rPr>
                <w:sz w:val="22"/>
              </w:rPr>
            </w:pPr>
            <w:r>
              <w:rPr>
                <w:sz w:val="22"/>
              </w:rPr>
              <w:t>47</w:t>
            </w:r>
          </w:p>
        </w:tc>
      </w:tr>
      <w:tr>
        <w:trPr>
          <w:trHeight w:val="300" w:hRule="atLeast"/>
        </w:trPr>
        <w:tc>
          <w:tcPr>
            <w:tcW w:w="1382" w:type="dxa"/>
            <w:shd w:val="clear" w:color="auto" w:fill="DBDBDC"/>
          </w:tcPr>
          <w:p>
            <w:pPr>
              <w:pStyle w:val="TableParagraph"/>
              <w:spacing w:line="248" w:lineRule="exact"/>
              <w:ind w:left="401"/>
              <w:jc w:val="left"/>
              <w:rPr>
                <w:b/>
                <w:sz w:val="22"/>
              </w:rPr>
            </w:pPr>
            <w:r>
              <w:rPr>
                <w:b/>
                <w:sz w:val="22"/>
              </w:rPr>
              <w:t>2004</w:t>
            </w:r>
          </w:p>
        </w:tc>
        <w:tc>
          <w:tcPr>
            <w:tcW w:w="990" w:type="dxa"/>
            <w:shd w:val="clear" w:color="auto" w:fill="DBDBDC"/>
          </w:tcPr>
          <w:p>
            <w:pPr>
              <w:pStyle w:val="TableParagraph"/>
              <w:ind w:right="115"/>
              <w:rPr>
                <w:sz w:val="22"/>
              </w:rPr>
            </w:pPr>
            <w:r>
              <w:rPr>
                <w:sz w:val="22"/>
              </w:rPr>
              <w:t>25,013</w:t>
            </w:r>
          </w:p>
        </w:tc>
        <w:tc>
          <w:tcPr>
            <w:tcW w:w="796" w:type="dxa"/>
            <w:shd w:val="clear" w:color="auto" w:fill="DBDBDC"/>
          </w:tcPr>
          <w:p>
            <w:pPr>
              <w:pStyle w:val="TableParagraph"/>
              <w:ind w:right="124"/>
              <w:rPr>
                <w:sz w:val="22"/>
              </w:rPr>
            </w:pPr>
            <w:r>
              <w:rPr>
                <w:sz w:val="22"/>
              </w:rPr>
              <w:t>4,711</w:t>
            </w:r>
          </w:p>
        </w:tc>
        <w:tc>
          <w:tcPr>
            <w:tcW w:w="806" w:type="dxa"/>
            <w:shd w:val="clear" w:color="auto" w:fill="DBDBDC"/>
          </w:tcPr>
          <w:p>
            <w:pPr>
              <w:pStyle w:val="TableParagraph"/>
              <w:ind w:right="125"/>
              <w:rPr>
                <w:sz w:val="22"/>
              </w:rPr>
            </w:pPr>
            <w:r>
              <w:rPr>
                <w:sz w:val="22"/>
              </w:rPr>
              <w:t>5,163</w:t>
            </w:r>
          </w:p>
        </w:tc>
        <w:tc>
          <w:tcPr>
            <w:tcW w:w="806" w:type="dxa"/>
            <w:shd w:val="clear" w:color="auto" w:fill="DBDBDC"/>
          </w:tcPr>
          <w:p>
            <w:pPr>
              <w:pStyle w:val="TableParagraph"/>
              <w:ind w:right="125"/>
              <w:rPr>
                <w:sz w:val="22"/>
              </w:rPr>
            </w:pPr>
            <w:r>
              <w:rPr>
                <w:sz w:val="22"/>
              </w:rPr>
              <w:t>4,555</w:t>
            </w:r>
          </w:p>
        </w:tc>
        <w:tc>
          <w:tcPr>
            <w:tcW w:w="805" w:type="dxa"/>
            <w:shd w:val="clear" w:color="auto" w:fill="DBDBDC"/>
          </w:tcPr>
          <w:p>
            <w:pPr>
              <w:pStyle w:val="TableParagraph"/>
              <w:ind w:right="126"/>
              <w:rPr>
                <w:sz w:val="22"/>
              </w:rPr>
            </w:pPr>
            <w:r>
              <w:rPr>
                <w:sz w:val="22"/>
              </w:rPr>
              <w:t>3,978</w:t>
            </w:r>
          </w:p>
        </w:tc>
        <w:tc>
          <w:tcPr>
            <w:tcW w:w="806" w:type="dxa"/>
            <w:shd w:val="clear" w:color="auto" w:fill="DBDBDC"/>
          </w:tcPr>
          <w:p>
            <w:pPr>
              <w:pStyle w:val="TableParagraph"/>
              <w:ind w:left="91" w:right="95"/>
              <w:jc w:val="center"/>
              <w:rPr>
                <w:sz w:val="22"/>
              </w:rPr>
            </w:pPr>
            <w:r>
              <w:rPr>
                <w:sz w:val="22"/>
              </w:rPr>
              <w:t>2,737</w:t>
            </w:r>
          </w:p>
        </w:tc>
        <w:tc>
          <w:tcPr>
            <w:tcW w:w="806" w:type="dxa"/>
            <w:shd w:val="clear" w:color="auto" w:fill="DBDBDC"/>
          </w:tcPr>
          <w:p>
            <w:pPr>
              <w:pStyle w:val="TableParagraph"/>
              <w:ind w:left="123"/>
              <w:jc w:val="left"/>
              <w:rPr>
                <w:sz w:val="22"/>
              </w:rPr>
            </w:pPr>
            <w:r>
              <w:rPr>
                <w:sz w:val="22"/>
              </w:rPr>
              <w:t>1,659</w:t>
            </w:r>
          </w:p>
        </w:tc>
        <w:tc>
          <w:tcPr>
            <w:tcW w:w="806" w:type="dxa"/>
            <w:shd w:val="clear" w:color="auto" w:fill="DBDBDC"/>
          </w:tcPr>
          <w:p>
            <w:pPr>
              <w:pStyle w:val="TableParagraph"/>
              <w:ind w:right="129"/>
              <w:rPr>
                <w:sz w:val="22"/>
              </w:rPr>
            </w:pPr>
            <w:r>
              <w:rPr>
                <w:sz w:val="22"/>
              </w:rPr>
              <w:t>1,246</w:t>
            </w:r>
          </w:p>
        </w:tc>
        <w:tc>
          <w:tcPr>
            <w:tcW w:w="1059" w:type="dxa"/>
            <w:shd w:val="clear" w:color="auto" w:fill="DBDBDC"/>
          </w:tcPr>
          <w:p>
            <w:pPr>
              <w:pStyle w:val="TableParagraph"/>
              <w:ind w:right="384"/>
              <w:rPr>
                <w:sz w:val="22"/>
              </w:rPr>
            </w:pPr>
            <w:r>
              <w:rPr>
                <w:sz w:val="22"/>
              </w:rPr>
              <w:t>921</w:t>
            </w:r>
          </w:p>
        </w:tc>
        <w:tc>
          <w:tcPr>
            <w:tcW w:w="804" w:type="dxa"/>
            <w:shd w:val="clear" w:color="auto" w:fill="DBDBDC"/>
          </w:tcPr>
          <w:p>
            <w:pPr>
              <w:pStyle w:val="TableParagraph"/>
              <w:ind w:right="110"/>
              <w:rPr>
                <w:sz w:val="22"/>
              </w:rPr>
            </w:pPr>
            <w:r>
              <w:rPr>
                <w:sz w:val="22"/>
              </w:rPr>
              <w:t>43</w:t>
            </w:r>
          </w:p>
        </w:tc>
      </w:tr>
      <w:tr>
        <w:trPr>
          <w:trHeight w:val="300" w:hRule="atLeast"/>
        </w:trPr>
        <w:tc>
          <w:tcPr>
            <w:tcW w:w="1382" w:type="dxa"/>
          </w:tcPr>
          <w:p>
            <w:pPr>
              <w:pStyle w:val="TableParagraph"/>
              <w:spacing w:line="248" w:lineRule="exact"/>
              <w:ind w:left="401"/>
              <w:jc w:val="left"/>
              <w:rPr>
                <w:b/>
                <w:sz w:val="22"/>
              </w:rPr>
            </w:pPr>
            <w:r>
              <w:rPr>
                <w:b/>
                <w:sz w:val="22"/>
              </w:rPr>
              <w:t>2005</w:t>
            </w:r>
          </w:p>
        </w:tc>
        <w:tc>
          <w:tcPr>
            <w:tcW w:w="990" w:type="dxa"/>
          </w:tcPr>
          <w:p>
            <w:pPr>
              <w:pStyle w:val="TableParagraph"/>
              <w:ind w:right="115"/>
              <w:rPr>
                <w:sz w:val="22"/>
              </w:rPr>
            </w:pPr>
            <w:r>
              <w:rPr>
                <w:sz w:val="22"/>
              </w:rPr>
              <w:t>25,305</w:t>
            </w:r>
          </w:p>
        </w:tc>
        <w:tc>
          <w:tcPr>
            <w:tcW w:w="796" w:type="dxa"/>
          </w:tcPr>
          <w:p>
            <w:pPr>
              <w:pStyle w:val="TableParagraph"/>
              <w:ind w:right="124"/>
              <w:rPr>
                <w:sz w:val="22"/>
              </w:rPr>
            </w:pPr>
            <w:r>
              <w:rPr>
                <w:sz w:val="22"/>
              </w:rPr>
              <w:t>4,568</w:t>
            </w:r>
          </w:p>
        </w:tc>
        <w:tc>
          <w:tcPr>
            <w:tcW w:w="806" w:type="dxa"/>
          </w:tcPr>
          <w:p>
            <w:pPr>
              <w:pStyle w:val="TableParagraph"/>
              <w:ind w:right="125"/>
              <w:rPr>
                <w:sz w:val="22"/>
              </w:rPr>
            </w:pPr>
            <w:r>
              <w:rPr>
                <w:sz w:val="22"/>
              </w:rPr>
              <w:t>5,220</w:t>
            </w:r>
          </w:p>
        </w:tc>
        <w:tc>
          <w:tcPr>
            <w:tcW w:w="806" w:type="dxa"/>
          </w:tcPr>
          <w:p>
            <w:pPr>
              <w:pStyle w:val="TableParagraph"/>
              <w:ind w:right="125"/>
              <w:rPr>
                <w:sz w:val="22"/>
              </w:rPr>
            </w:pPr>
            <w:r>
              <w:rPr>
                <w:sz w:val="22"/>
              </w:rPr>
              <w:t>4,616</w:t>
            </w:r>
          </w:p>
        </w:tc>
        <w:tc>
          <w:tcPr>
            <w:tcW w:w="805" w:type="dxa"/>
          </w:tcPr>
          <w:p>
            <w:pPr>
              <w:pStyle w:val="TableParagraph"/>
              <w:ind w:right="126"/>
              <w:rPr>
                <w:sz w:val="22"/>
              </w:rPr>
            </w:pPr>
            <w:r>
              <w:rPr>
                <w:sz w:val="22"/>
              </w:rPr>
              <w:t>4,051</w:t>
            </w:r>
          </w:p>
        </w:tc>
        <w:tc>
          <w:tcPr>
            <w:tcW w:w="806" w:type="dxa"/>
          </w:tcPr>
          <w:p>
            <w:pPr>
              <w:pStyle w:val="TableParagraph"/>
              <w:ind w:left="91" w:right="95"/>
              <w:jc w:val="center"/>
              <w:rPr>
                <w:sz w:val="22"/>
              </w:rPr>
            </w:pPr>
            <w:r>
              <w:rPr>
                <w:sz w:val="22"/>
              </w:rPr>
              <w:t>2,878</w:t>
            </w:r>
          </w:p>
        </w:tc>
        <w:tc>
          <w:tcPr>
            <w:tcW w:w="806" w:type="dxa"/>
          </w:tcPr>
          <w:p>
            <w:pPr>
              <w:pStyle w:val="TableParagraph"/>
              <w:ind w:left="123"/>
              <w:jc w:val="left"/>
              <w:rPr>
                <w:sz w:val="22"/>
              </w:rPr>
            </w:pPr>
            <w:r>
              <w:rPr>
                <w:sz w:val="22"/>
              </w:rPr>
              <w:t>1,715</w:t>
            </w:r>
          </w:p>
        </w:tc>
        <w:tc>
          <w:tcPr>
            <w:tcW w:w="806" w:type="dxa"/>
          </w:tcPr>
          <w:p>
            <w:pPr>
              <w:pStyle w:val="TableParagraph"/>
              <w:ind w:right="129"/>
              <w:rPr>
                <w:sz w:val="22"/>
              </w:rPr>
            </w:pPr>
            <w:r>
              <w:rPr>
                <w:sz w:val="22"/>
              </w:rPr>
              <w:t>1,257</w:t>
            </w:r>
          </w:p>
        </w:tc>
        <w:tc>
          <w:tcPr>
            <w:tcW w:w="1059" w:type="dxa"/>
          </w:tcPr>
          <w:p>
            <w:pPr>
              <w:pStyle w:val="TableParagraph"/>
              <w:ind w:right="384"/>
              <w:rPr>
                <w:sz w:val="22"/>
              </w:rPr>
            </w:pPr>
            <w:r>
              <w:rPr>
                <w:sz w:val="22"/>
              </w:rPr>
              <w:t>961</w:t>
            </w:r>
          </w:p>
        </w:tc>
        <w:tc>
          <w:tcPr>
            <w:tcW w:w="804" w:type="dxa"/>
          </w:tcPr>
          <w:p>
            <w:pPr>
              <w:pStyle w:val="TableParagraph"/>
              <w:ind w:right="110"/>
              <w:rPr>
                <w:sz w:val="22"/>
              </w:rPr>
            </w:pPr>
            <w:r>
              <w:rPr>
                <w:sz w:val="22"/>
              </w:rPr>
              <w:t>39</w:t>
            </w:r>
          </w:p>
        </w:tc>
      </w:tr>
      <w:tr>
        <w:trPr>
          <w:trHeight w:val="300" w:hRule="atLeast"/>
        </w:trPr>
        <w:tc>
          <w:tcPr>
            <w:tcW w:w="1382" w:type="dxa"/>
            <w:shd w:val="clear" w:color="auto" w:fill="DBDBDC"/>
          </w:tcPr>
          <w:p>
            <w:pPr>
              <w:pStyle w:val="TableParagraph"/>
              <w:spacing w:line="248" w:lineRule="exact"/>
              <w:ind w:left="401"/>
              <w:jc w:val="left"/>
              <w:rPr>
                <w:b/>
                <w:sz w:val="22"/>
              </w:rPr>
            </w:pPr>
            <w:r>
              <w:rPr>
                <w:b/>
                <w:sz w:val="22"/>
              </w:rPr>
              <w:t>2006</w:t>
            </w:r>
          </w:p>
        </w:tc>
        <w:tc>
          <w:tcPr>
            <w:tcW w:w="990" w:type="dxa"/>
            <w:shd w:val="clear" w:color="auto" w:fill="DBDBDC"/>
          </w:tcPr>
          <w:p>
            <w:pPr>
              <w:pStyle w:val="TableParagraph"/>
              <w:ind w:right="115"/>
              <w:rPr>
                <w:sz w:val="22"/>
              </w:rPr>
            </w:pPr>
            <w:r>
              <w:rPr>
                <w:sz w:val="22"/>
              </w:rPr>
              <w:t>25,595</w:t>
            </w:r>
          </w:p>
        </w:tc>
        <w:tc>
          <w:tcPr>
            <w:tcW w:w="796" w:type="dxa"/>
            <w:shd w:val="clear" w:color="auto" w:fill="DBDBDC"/>
          </w:tcPr>
          <w:p>
            <w:pPr>
              <w:pStyle w:val="TableParagraph"/>
              <w:ind w:right="124"/>
              <w:rPr>
                <w:sz w:val="22"/>
              </w:rPr>
            </w:pPr>
            <w:r>
              <w:rPr>
                <w:sz w:val="22"/>
              </w:rPr>
              <w:t>4,444</w:t>
            </w:r>
          </w:p>
        </w:tc>
        <w:tc>
          <w:tcPr>
            <w:tcW w:w="806" w:type="dxa"/>
            <w:shd w:val="clear" w:color="auto" w:fill="DBDBDC"/>
          </w:tcPr>
          <w:p>
            <w:pPr>
              <w:pStyle w:val="TableParagraph"/>
              <w:ind w:right="125"/>
              <w:rPr>
                <w:sz w:val="22"/>
              </w:rPr>
            </w:pPr>
            <w:r>
              <w:rPr>
                <w:sz w:val="22"/>
              </w:rPr>
              <w:t>5,247</w:t>
            </w:r>
          </w:p>
        </w:tc>
        <w:tc>
          <w:tcPr>
            <w:tcW w:w="806" w:type="dxa"/>
            <w:shd w:val="clear" w:color="auto" w:fill="DBDBDC"/>
          </w:tcPr>
          <w:p>
            <w:pPr>
              <w:pStyle w:val="TableParagraph"/>
              <w:ind w:right="125"/>
              <w:rPr>
                <w:sz w:val="22"/>
              </w:rPr>
            </w:pPr>
            <w:r>
              <w:rPr>
                <w:sz w:val="22"/>
              </w:rPr>
              <w:t>4,681</w:t>
            </w:r>
          </w:p>
        </w:tc>
        <w:tc>
          <w:tcPr>
            <w:tcW w:w="805" w:type="dxa"/>
            <w:shd w:val="clear" w:color="auto" w:fill="DBDBDC"/>
          </w:tcPr>
          <w:p>
            <w:pPr>
              <w:pStyle w:val="TableParagraph"/>
              <w:ind w:right="126"/>
              <w:rPr>
                <w:sz w:val="22"/>
              </w:rPr>
            </w:pPr>
            <w:r>
              <w:rPr>
                <w:sz w:val="22"/>
              </w:rPr>
              <w:t>4,128</w:t>
            </w:r>
          </w:p>
        </w:tc>
        <w:tc>
          <w:tcPr>
            <w:tcW w:w="806" w:type="dxa"/>
            <w:shd w:val="clear" w:color="auto" w:fill="DBDBDC"/>
          </w:tcPr>
          <w:p>
            <w:pPr>
              <w:pStyle w:val="TableParagraph"/>
              <w:ind w:left="91" w:right="95"/>
              <w:jc w:val="center"/>
              <w:rPr>
                <w:sz w:val="22"/>
              </w:rPr>
            </w:pPr>
            <w:r>
              <w:rPr>
                <w:sz w:val="22"/>
              </w:rPr>
              <w:t>3,002</w:t>
            </w:r>
          </w:p>
        </w:tc>
        <w:tc>
          <w:tcPr>
            <w:tcW w:w="806" w:type="dxa"/>
            <w:shd w:val="clear" w:color="auto" w:fill="DBDBDC"/>
          </w:tcPr>
          <w:p>
            <w:pPr>
              <w:pStyle w:val="TableParagraph"/>
              <w:ind w:left="123"/>
              <w:jc w:val="left"/>
              <w:rPr>
                <w:sz w:val="22"/>
              </w:rPr>
            </w:pPr>
            <w:r>
              <w:rPr>
                <w:sz w:val="22"/>
              </w:rPr>
              <w:t>1,806</w:t>
            </w:r>
          </w:p>
        </w:tc>
        <w:tc>
          <w:tcPr>
            <w:tcW w:w="806" w:type="dxa"/>
            <w:shd w:val="clear" w:color="auto" w:fill="DBDBDC"/>
          </w:tcPr>
          <w:p>
            <w:pPr>
              <w:pStyle w:val="TableParagraph"/>
              <w:ind w:right="129"/>
              <w:rPr>
                <w:sz w:val="22"/>
              </w:rPr>
            </w:pPr>
            <w:r>
              <w:rPr>
                <w:sz w:val="22"/>
              </w:rPr>
              <w:t>1,261</w:t>
            </w:r>
          </w:p>
        </w:tc>
        <w:tc>
          <w:tcPr>
            <w:tcW w:w="1059" w:type="dxa"/>
            <w:shd w:val="clear" w:color="auto" w:fill="DBDBDC"/>
          </w:tcPr>
          <w:p>
            <w:pPr>
              <w:pStyle w:val="TableParagraph"/>
              <w:ind w:right="384"/>
              <w:rPr>
                <w:sz w:val="22"/>
              </w:rPr>
            </w:pPr>
            <w:r>
              <w:rPr>
                <w:sz w:val="22"/>
              </w:rPr>
              <w:t>990</w:t>
            </w:r>
          </w:p>
        </w:tc>
        <w:tc>
          <w:tcPr>
            <w:tcW w:w="804" w:type="dxa"/>
            <w:shd w:val="clear" w:color="auto" w:fill="DBDBDC"/>
          </w:tcPr>
          <w:p>
            <w:pPr>
              <w:pStyle w:val="TableParagraph"/>
              <w:ind w:right="110"/>
              <w:rPr>
                <w:sz w:val="22"/>
              </w:rPr>
            </w:pPr>
            <w:r>
              <w:rPr>
                <w:sz w:val="22"/>
              </w:rPr>
              <w:t>36</w:t>
            </w:r>
          </w:p>
        </w:tc>
      </w:tr>
      <w:tr>
        <w:trPr>
          <w:trHeight w:val="300" w:hRule="atLeast"/>
        </w:trPr>
        <w:tc>
          <w:tcPr>
            <w:tcW w:w="1382" w:type="dxa"/>
          </w:tcPr>
          <w:p>
            <w:pPr>
              <w:pStyle w:val="TableParagraph"/>
              <w:spacing w:line="248" w:lineRule="exact"/>
              <w:ind w:left="401"/>
              <w:jc w:val="left"/>
              <w:rPr>
                <w:b/>
                <w:sz w:val="22"/>
              </w:rPr>
            </w:pPr>
            <w:r>
              <w:rPr>
                <w:b/>
                <w:sz w:val="22"/>
              </w:rPr>
              <w:t>2007</w:t>
            </w:r>
          </w:p>
        </w:tc>
        <w:tc>
          <w:tcPr>
            <w:tcW w:w="990" w:type="dxa"/>
          </w:tcPr>
          <w:p>
            <w:pPr>
              <w:pStyle w:val="TableParagraph"/>
              <w:ind w:right="115"/>
              <w:rPr>
                <w:sz w:val="22"/>
              </w:rPr>
            </w:pPr>
            <w:r>
              <w:rPr>
                <w:sz w:val="22"/>
              </w:rPr>
              <w:t>25,885</w:t>
            </w:r>
          </w:p>
        </w:tc>
        <w:tc>
          <w:tcPr>
            <w:tcW w:w="796" w:type="dxa"/>
          </w:tcPr>
          <w:p>
            <w:pPr>
              <w:pStyle w:val="TableParagraph"/>
              <w:ind w:right="124"/>
              <w:rPr>
                <w:sz w:val="22"/>
              </w:rPr>
            </w:pPr>
            <w:r>
              <w:rPr>
                <w:sz w:val="22"/>
              </w:rPr>
              <w:t>4,348</w:t>
            </w:r>
          </w:p>
        </w:tc>
        <w:tc>
          <w:tcPr>
            <w:tcW w:w="806" w:type="dxa"/>
          </w:tcPr>
          <w:p>
            <w:pPr>
              <w:pStyle w:val="TableParagraph"/>
              <w:ind w:right="125"/>
              <w:rPr>
                <w:sz w:val="22"/>
              </w:rPr>
            </w:pPr>
            <w:r>
              <w:rPr>
                <w:sz w:val="22"/>
              </w:rPr>
              <w:t>5,258</w:t>
            </w:r>
          </w:p>
        </w:tc>
        <w:tc>
          <w:tcPr>
            <w:tcW w:w="806" w:type="dxa"/>
          </w:tcPr>
          <w:p>
            <w:pPr>
              <w:pStyle w:val="TableParagraph"/>
              <w:ind w:right="125"/>
              <w:rPr>
                <w:sz w:val="22"/>
              </w:rPr>
            </w:pPr>
            <w:r>
              <w:rPr>
                <w:sz w:val="22"/>
              </w:rPr>
              <w:t>4,747</w:t>
            </w:r>
          </w:p>
        </w:tc>
        <w:tc>
          <w:tcPr>
            <w:tcW w:w="805" w:type="dxa"/>
          </w:tcPr>
          <w:p>
            <w:pPr>
              <w:pStyle w:val="TableParagraph"/>
              <w:ind w:right="126"/>
              <w:rPr>
                <w:sz w:val="22"/>
              </w:rPr>
            </w:pPr>
            <w:r>
              <w:rPr>
                <w:sz w:val="22"/>
              </w:rPr>
              <w:t>4,186</w:t>
            </w:r>
          </w:p>
        </w:tc>
        <w:tc>
          <w:tcPr>
            <w:tcW w:w="806" w:type="dxa"/>
          </w:tcPr>
          <w:p>
            <w:pPr>
              <w:pStyle w:val="TableParagraph"/>
              <w:ind w:left="91" w:right="95"/>
              <w:jc w:val="center"/>
              <w:rPr>
                <w:sz w:val="22"/>
              </w:rPr>
            </w:pPr>
            <w:r>
              <w:rPr>
                <w:sz w:val="22"/>
              </w:rPr>
              <w:t>3,149</w:t>
            </w:r>
          </w:p>
        </w:tc>
        <w:tc>
          <w:tcPr>
            <w:tcW w:w="806" w:type="dxa"/>
          </w:tcPr>
          <w:p>
            <w:pPr>
              <w:pStyle w:val="TableParagraph"/>
              <w:ind w:left="123"/>
              <w:jc w:val="left"/>
              <w:rPr>
                <w:sz w:val="22"/>
              </w:rPr>
            </w:pPr>
            <w:r>
              <w:rPr>
                <w:sz w:val="22"/>
              </w:rPr>
              <w:t>1,870</w:t>
            </w:r>
          </w:p>
        </w:tc>
        <w:tc>
          <w:tcPr>
            <w:tcW w:w="806" w:type="dxa"/>
          </w:tcPr>
          <w:p>
            <w:pPr>
              <w:pStyle w:val="TableParagraph"/>
              <w:ind w:right="129"/>
              <w:rPr>
                <w:sz w:val="22"/>
              </w:rPr>
            </w:pPr>
            <w:r>
              <w:rPr>
                <w:sz w:val="22"/>
              </w:rPr>
              <w:t>1,265</w:t>
            </w:r>
          </w:p>
        </w:tc>
        <w:tc>
          <w:tcPr>
            <w:tcW w:w="1059" w:type="dxa"/>
          </w:tcPr>
          <w:p>
            <w:pPr>
              <w:pStyle w:val="TableParagraph"/>
              <w:ind w:right="381"/>
              <w:rPr>
                <w:sz w:val="22"/>
              </w:rPr>
            </w:pPr>
            <w:r>
              <w:rPr>
                <w:sz w:val="22"/>
              </w:rPr>
              <w:t>1,028</w:t>
            </w:r>
          </w:p>
        </w:tc>
        <w:tc>
          <w:tcPr>
            <w:tcW w:w="804" w:type="dxa"/>
          </w:tcPr>
          <w:p>
            <w:pPr>
              <w:pStyle w:val="TableParagraph"/>
              <w:ind w:right="110"/>
              <w:rPr>
                <w:sz w:val="22"/>
              </w:rPr>
            </w:pPr>
            <w:r>
              <w:rPr>
                <w:sz w:val="22"/>
              </w:rPr>
              <w:t>34</w:t>
            </w:r>
          </w:p>
        </w:tc>
      </w:tr>
      <w:tr>
        <w:trPr>
          <w:trHeight w:val="300" w:hRule="atLeast"/>
        </w:trPr>
        <w:tc>
          <w:tcPr>
            <w:tcW w:w="1382" w:type="dxa"/>
            <w:shd w:val="clear" w:color="auto" w:fill="DBDBDC"/>
          </w:tcPr>
          <w:p>
            <w:pPr>
              <w:pStyle w:val="TableParagraph"/>
              <w:spacing w:line="248" w:lineRule="exact"/>
              <w:ind w:left="401"/>
              <w:jc w:val="left"/>
              <w:rPr>
                <w:b/>
                <w:sz w:val="22"/>
              </w:rPr>
            </w:pPr>
            <w:r>
              <w:rPr>
                <w:b/>
                <w:sz w:val="22"/>
              </w:rPr>
              <w:t>2008</w:t>
            </w:r>
          </w:p>
        </w:tc>
        <w:tc>
          <w:tcPr>
            <w:tcW w:w="990" w:type="dxa"/>
            <w:shd w:val="clear" w:color="auto" w:fill="DBDBDC"/>
          </w:tcPr>
          <w:p>
            <w:pPr>
              <w:pStyle w:val="TableParagraph"/>
              <w:ind w:right="115"/>
              <w:rPr>
                <w:sz w:val="22"/>
              </w:rPr>
            </w:pPr>
            <w:r>
              <w:rPr>
                <w:sz w:val="22"/>
              </w:rPr>
              <w:t>26,146</w:t>
            </w:r>
          </w:p>
        </w:tc>
        <w:tc>
          <w:tcPr>
            <w:tcW w:w="796" w:type="dxa"/>
            <w:shd w:val="clear" w:color="auto" w:fill="DBDBDC"/>
          </w:tcPr>
          <w:p>
            <w:pPr>
              <w:pStyle w:val="TableParagraph"/>
              <w:ind w:right="124"/>
              <w:rPr>
                <w:sz w:val="22"/>
              </w:rPr>
            </w:pPr>
            <w:r>
              <w:rPr>
                <w:sz w:val="22"/>
              </w:rPr>
              <w:t>4,224</w:t>
            </w:r>
          </w:p>
        </w:tc>
        <w:tc>
          <w:tcPr>
            <w:tcW w:w="806" w:type="dxa"/>
            <w:shd w:val="clear" w:color="auto" w:fill="DBDBDC"/>
          </w:tcPr>
          <w:p>
            <w:pPr>
              <w:pStyle w:val="TableParagraph"/>
              <w:ind w:right="125"/>
              <w:rPr>
                <w:sz w:val="22"/>
              </w:rPr>
            </w:pPr>
            <w:r>
              <w:rPr>
                <w:sz w:val="22"/>
              </w:rPr>
              <w:t>5,256</w:t>
            </w:r>
          </w:p>
        </w:tc>
        <w:tc>
          <w:tcPr>
            <w:tcW w:w="806" w:type="dxa"/>
            <w:shd w:val="clear" w:color="auto" w:fill="DBDBDC"/>
          </w:tcPr>
          <w:p>
            <w:pPr>
              <w:pStyle w:val="TableParagraph"/>
              <w:ind w:right="125"/>
              <w:rPr>
                <w:sz w:val="22"/>
              </w:rPr>
            </w:pPr>
            <w:r>
              <w:rPr>
                <w:sz w:val="22"/>
              </w:rPr>
              <w:t>4,822</w:t>
            </w:r>
          </w:p>
        </w:tc>
        <w:tc>
          <w:tcPr>
            <w:tcW w:w="805" w:type="dxa"/>
            <w:shd w:val="clear" w:color="auto" w:fill="DBDBDC"/>
          </w:tcPr>
          <w:p>
            <w:pPr>
              <w:pStyle w:val="TableParagraph"/>
              <w:ind w:right="126"/>
              <w:rPr>
                <w:sz w:val="22"/>
              </w:rPr>
            </w:pPr>
            <w:r>
              <w:rPr>
                <w:sz w:val="22"/>
              </w:rPr>
              <w:t>4,237</w:t>
            </w:r>
          </w:p>
        </w:tc>
        <w:tc>
          <w:tcPr>
            <w:tcW w:w="806" w:type="dxa"/>
            <w:shd w:val="clear" w:color="auto" w:fill="DBDBDC"/>
          </w:tcPr>
          <w:p>
            <w:pPr>
              <w:pStyle w:val="TableParagraph"/>
              <w:ind w:left="91" w:right="95"/>
              <w:jc w:val="center"/>
              <w:rPr>
                <w:sz w:val="22"/>
              </w:rPr>
            </w:pPr>
            <w:r>
              <w:rPr>
                <w:sz w:val="22"/>
              </w:rPr>
              <w:t>3,306</w:t>
            </w:r>
          </w:p>
        </w:tc>
        <w:tc>
          <w:tcPr>
            <w:tcW w:w="806" w:type="dxa"/>
            <w:shd w:val="clear" w:color="auto" w:fill="DBDBDC"/>
          </w:tcPr>
          <w:p>
            <w:pPr>
              <w:pStyle w:val="TableParagraph"/>
              <w:ind w:left="123"/>
              <w:jc w:val="left"/>
              <w:rPr>
                <w:sz w:val="22"/>
              </w:rPr>
            </w:pPr>
            <w:r>
              <w:rPr>
                <w:sz w:val="22"/>
              </w:rPr>
              <w:t>1,904</w:t>
            </w:r>
          </w:p>
        </w:tc>
        <w:tc>
          <w:tcPr>
            <w:tcW w:w="806" w:type="dxa"/>
            <w:shd w:val="clear" w:color="auto" w:fill="DBDBDC"/>
          </w:tcPr>
          <w:p>
            <w:pPr>
              <w:pStyle w:val="TableParagraph"/>
              <w:ind w:right="129"/>
              <w:rPr>
                <w:sz w:val="22"/>
              </w:rPr>
            </w:pPr>
            <w:r>
              <w:rPr>
                <w:sz w:val="22"/>
              </w:rPr>
              <w:t>1,313</w:t>
            </w:r>
          </w:p>
        </w:tc>
        <w:tc>
          <w:tcPr>
            <w:tcW w:w="1059" w:type="dxa"/>
            <w:shd w:val="clear" w:color="auto" w:fill="DBDBDC"/>
          </w:tcPr>
          <w:p>
            <w:pPr>
              <w:pStyle w:val="TableParagraph"/>
              <w:ind w:right="381"/>
              <w:rPr>
                <w:sz w:val="22"/>
              </w:rPr>
            </w:pPr>
            <w:r>
              <w:rPr>
                <w:sz w:val="22"/>
              </w:rPr>
              <w:t>1,053</w:t>
            </w:r>
          </w:p>
        </w:tc>
        <w:tc>
          <w:tcPr>
            <w:tcW w:w="804" w:type="dxa"/>
            <w:shd w:val="clear" w:color="auto" w:fill="DBDBDC"/>
          </w:tcPr>
          <w:p>
            <w:pPr>
              <w:pStyle w:val="TableParagraph"/>
              <w:ind w:right="110"/>
              <w:rPr>
                <w:sz w:val="22"/>
              </w:rPr>
            </w:pPr>
            <w:r>
              <w:rPr>
                <w:sz w:val="22"/>
              </w:rPr>
              <w:t>31</w:t>
            </w:r>
          </w:p>
        </w:tc>
      </w:tr>
      <w:tr>
        <w:trPr>
          <w:trHeight w:val="300" w:hRule="atLeast"/>
        </w:trPr>
        <w:tc>
          <w:tcPr>
            <w:tcW w:w="1382" w:type="dxa"/>
          </w:tcPr>
          <w:p>
            <w:pPr>
              <w:pStyle w:val="TableParagraph"/>
              <w:spacing w:line="248" w:lineRule="exact"/>
              <w:ind w:left="401"/>
              <w:jc w:val="left"/>
              <w:rPr>
                <w:b/>
                <w:sz w:val="22"/>
              </w:rPr>
            </w:pPr>
            <w:r>
              <w:rPr>
                <w:b/>
                <w:sz w:val="22"/>
              </w:rPr>
              <w:t>2009</w:t>
            </w:r>
          </w:p>
        </w:tc>
        <w:tc>
          <w:tcPr>
            <w:tcW w:w="990" w:type="dxa"/>
          </w:tcPr>
          <w:p>
            <w:pPr>
              <w:pStyle w:val="TableParagraph"/>
              <w:ind w:right="115"/>
              <w:rPr>
                <w:sz w:val="22"/>
              </w:rPr>
            </w:pPr>
            <w:r>
              <w:rPr>
                <w:sz w:val="22"/>
              </w:rPr>
              <w:t>26,428</w:t>
            </w:r>
          </w:p>
        </w:tc>
        <w:tc>
          <w:tcPr>
            <w:tcW w:w="796" w:type="dxa"/>
          </w:tcPr>
          <w:p>
            <w:pPr>
              <w:pStyle w:val="TableParagraph"/>
              <w:ind w:right="124"/>
              <w:rPr>
                <w:sz w:val="22"/>
              </w:rPr>
            </w:pPr>
            <w:r>
              <w:rPr>
                <w:sz w:val="22"/>
              </w:rPr>
              <w:t>4,128</w:t>
            </w:r>
          </w:p>
        </w:tc>
        <w:tc>
          <w:tcPr>
            <w:tcW w:w="806" w:type="dxa"/>
          </w:tcPr>
          <w:p>
            <w:pPr>
              <w:pStyle w:val="TableParagraph"/>
              <w:ind w:right="125"/>
              <w:rPr>
                <w:sz w:val="22"/>
              </w:rPr>
            </w:pPr>
            <w:r>
              <w:rPr>
                <w:sz w:val="22"/>
              </w:rPr>
              <w:t>5,229</w:t>
            </w:r>
          </w:p>
        </w:tc>
        <w:tc>
          <w:tcPr>
            <w:tcW w:w="806" w:type="dxa"/>
          </w:tcPr>
          <w:p>
            <w:pPr>
              <w:pStyle w:val="TableParagraph"/>
              <w:ind w:right="125"/>
              <w:rPr>
                <w:sz w:val="22"/>
              </w:rPr>
            </w:pPr>
            <w:r>
              <w:rPr>
                <w:sz w:val="22"/>
              </w:rPr>
              <w:t>4,895</w:t>
            </w:r>
          </w:p>
        </w:tc>
        <w:tc>
          <w:tcPr>
            <w:tcW w:w="805" w:type="dxa"/>
          </w:tcPr>
          <w:p>
            <w:pPr>
              <w:pStyle w:val="TableParagraph"/>
              <w:ind w:right="126"/>
              <w:rPr>
                <w:sz w:val="22"/>
              </w:rPr>
            </w:pPr>
            <w:r>
              <w:rPr>
                <w:sz w:val="22"/>
              </w:rPr>
              <w:t>4,285</w:t>
            </w:r>
          </w:p>
        </w:tc>
        <w:tc>
          <w:tcPr>
            <w:tcW w:w="806" w:type="dxa"/>
          </w:tcPr>
          <w:p>
            <w:pPr>
              <w:pStyle w:val="TableParagraph"/>
              <w:ind w:left="91" w:right="95"/>
              <w:jc w:val="center"/>
              <w:rPr>
                <w:sz w:val="22"/>
              </w:rPr>
            </w:pPr>
            <w:r>
              <w:rPr>
                <w:sz w:val="22"/>
              </w:rPr>
              <w:t>3,453</w:t>
            </w:r>
          </w:p>
        </w:tc>
        <w:tc>
          <w:tcPr>
            <w:tcW w:w="806" w:type="dxa"/>
          </w:tcPr>
          <w:p>
            <w:pPr>
              <w:pStyle w:val="TableParagraph"/>
              <w:ind w:left="123"/>
              <w:jc w:val="left"/>
              <w:rPr>
                <w:sz w:val="22"/>
              </w:rPr>
            </w:pPr>
            <w:r>
              <w:rPr>
                <w:sz w:val="22"/>
              </w:rPr>
              <w:t>1,993</w:t>
            </w:r>
          </w:p>
        </w:tc>
        <w:tc>
          <w:tcPr>
            <w:tcW w:w="806" w:type="dxa"/>
          </w:tcPr>
          <w:p>
            <w:pPr>
              <w:pStyle w:val="TableParagraph"/>
              <w:ind w:right="129"/>
              <w:rPr>
                <w:sz w:val="22"/>
              </w:rPr>
            </w:pPr>
            <w:r>
              <w:rPr>
                <w:sz w:val="22"/>
              </w:rPr>
              <w:t>1,325</w:t>
            </w:r>
          </w:p>
        </w:tc>
        <w:tc>
          <w:tcPr>
            <w:tcW w:w="1059" w:type="dxa"/>
          </w:tcPr>
          <w:p>
            <w:pPr>
              <w:pStyle w:val="TableParagraph"/>
              <w:ind w:right="381"/>
              <w:rPr>
                <w:sz w:val="22"/>
              </w:rPr>
            </w:pPr>
            <w:r>
              <w:rPr>
                <w:sz w:val="22"/>
              </w:rPr>
              <w:t>1,091</w:t>
            </w:r>
          </w:p>
        </w:tc>
        <w:tc>
          <w:tcPr>
            <w:tcW w:w="804" w:type="dxa"/>
          </w:tcPr>
          <w:p>
            <w:pPr>
              <w:pStyle w:val="TableParagraph"/>
              <w:ind w:right="110"/>
              <w:rPr>
                <w:sz w:val="22"/>
              </w:rPr>
            </w:pPr>
            <w:r>
              <w:rPr>
                <w:sz w:val="22"/>
              </w:rPr>
              <w:t>29</w:t>
            </w:r>
          </w:p>
        </w:tc>
      </w:tr>
      <w:tr>
        <w:trPr>
          <w:trHeight w:val="300" w:hRule="atLeast"/>
        </w:trPr>
        <w:tc>
          <w:tcPr>
            <w:tcW w:w="1382" w:type="dxa"/>
            <w:shd w:val="clear" w:color="auto" w:fill="DBDBDC"/>
          </w:tcPr>
          <w:p>
            <w:pPr>
              <w:pStyle w:val="TableParagraph"/>
              <w:spacing w:line="248" w:lineRule="exact"/>
              <w:ind w:left="401"/>
              <w:jc w:val="left"/>
              <w:rPr>
                <w:b/>
                <w:sz w:val="22"/>
              </w:rPr>
            </w:pPr>
            <w:r>
              <w:rPr>
                <w:b/>
                <w:sz w:val="22"/>
              </w:rPr>
              <w:t>2010</w:t>
            </w:r>
          </w:p>
        </w:tc>
        <w:tc>
          <w:tcPr>
            <w:tcW w:w="990" w:type="dxa"/>
            <w:shd w:val="clear" w:color="auto" w:fill="DBDBDC"/>
          </w:tcPr>
          <w:p>
            <w:pPr>
              <w:pStyle w:val="TableParagraph"/>
              <w:ind w:right="115"/>
              <w:rPr>
                <w:sz w:val="22"/>
              </w:rPr>
            </w:pPr>
            <w:r>
              <w:rPr>
                <w:sz w:val="22"/>
              </w:rPr>
              <w:t>26,697</w:t>
            </w:r>
          </w:p>
        </w:tc>
        <w:tc>
          <w:tcPr>
            <w:tcW w:w="796" w:type="dxa"/>
            <w:shd w:val="clear" w:color="auto" w:fill="DBDBDC"/>
          </w:tcPr>
          <w:p>
            <w:pPr>
              <w:pStyle w:val="TableParagraph"/>
              <w:ind w:right="124"/>
              <w:rPr>
                <w:sz w:val="22"/>
              </w:rPr>
            </w:pPr>
            <w:r>
              <w:rPr>
                <w:sz w:val="22"/>
              </w:rPr>
              <w:t>4,047</w:t>
            </w:r>
          </w:p>
        </w:tc>
        <w:tc>
          <w:tcPr>
            <w:tcW w:w="806" w:type="dxa"/>
            <w:shd w:val="clear" w:color="auto" w:fill="DBDBDC"/>
          </w:tcPr>
          <w:p>
            <w:pPr>
              <w:pStyle w:val="TableParagraph"/>
              <w:ind w:right="125"/>
              <w:rPr>
                <w:sz w:val="22"/>
              </w:rPr>
            </w:pPr>
            <w:r>
              <w:rPr>
                <w:sz w:val="22"/>
              </w:rPr>
              <w:t>5,181</w:t>
            </w:r>
          </w:p>
        </w:tc>
        <w:tc>
          <w:tcPr>
            <w:tcW w:w="806" w:type="dxa"/>
            <w:shd w:val="clear" w:color="auto" w:fill="DBDBDC"/>
          </w:tcPr>
          <w:p>
            <w:pPr>
              <w:pStyle w:val="TableParagraph"/>
              <w:ind w:right="125"/>
              <w:rPr>
                <w:sz w:val="22"/>
              </w:rPr>
            </w:pPr>
            <w:r>
              <w:rPr>
                <w:sz w:val="22"/>
              </w:rPr>
              <w:t>4,935</w:t>
            </w:r>
          </w:p>
        </w:tc>
        <w:tc>
          <w:tcPr>
            <w:tcW w:w="805" w:type="dxa"/>
            <w:shd w:val="clear" w:color="auto" w:fill="DBDBDC"/>
          </w:tcPr>
          <w:p>
            <w:pPr>
              <w:pStyle w:val="TableParagraph"/>
              <w:ind w:right="126"/>
              <w:rPr>
                <w:sz w:val="22"/>
              </w:rPr>
            </w:pPr>
            <w:r>
              <w:rPr>
                <w:sz w:val="22"/>
              </w:rPr>
              <w:t>4,379</w:t>
            </w:r>
          </w:p>
        </w:tc>
        <w:tc>
          <w:tcPr>
            <w:tcW w:w="806" w:type="dxa"/>
            <w:shd w:val="clear" w:color="auto" w:fill="DBDBDC"/>
          </w:tcPr>
          <w:p>
            <w:pPr>
              <w:pStyle w:val="TableParagraph"/>
              <w:ind w:left="91" w:right="95"/>
              <w:jc w:val="center"/>
              <w:rPr>
                <w:sz w:val="22"/>
              </w:rPr>
            </w:pPr>
            <w:r>
              <w:rPr>
                <w:sz w:val="22"/>
              </w:rPr>
              <w:t>3,563</w:t>
            </w:r>
          </w:p>
        </w:tc>
        <w:tc>
          <w:tcPr>
            <w:tcW w:w="806" w:type="dxa"/>
            <w:shd w:val="clear" w:color="auto" w:fill="DBDBDC"/>
          </w:tcPr>
          <w:p>
            <w:pPr>
              <w:pStyle w:val="TableParagraph"/>
              <w:ind w:left="123"/>
              <w:jc w:val="left"/>
              <w:rPr>
                <w:sz w:val="22"/>
              </w:rPr>
            </w:pPr>
            <w:r>
              <w:rPr>
                <w:sz w:val="22"/>
              </w:rPr>
              <w:t>2,096</w:t>
            </w:r>
          </w:p>
        </w:tc>
        <w:tc>
          <w:tcPr>
            <w:tcW w:w="806" w:type="dxa"/>
            <w:shd w:val="clear" w:color="auto" w:fill="DBDBDC"/>
          </w:tcPr>
          <w:p>
            <w:pPr>
              <w:pStyle w:val="TableParagraph"/>
              <w:ind w:right="129"/>
              <w:rPr>
                <w:sz w:val="22"/>
              </w:rPr>
            </w:pPr>
            <w:r>
              <w:rPr>
                <w:sz w:val="22"/>
              </w:rPr>
              <w:t>1,335</w:t>
            </w:r>
          </w:p>
        </w:tc>
        <w:tc>
          <w:tcPr>
            <w:tcW w:w="1059" w:type="dxa"/>
            <w:shd w:val="clear" w:color="auto" w:fill="DBDBDC"/>
          </w:tcPr>
          <w:p>
            <w:pPr>
              <w:pStyle w:val="TableParagraph"/>
              <w:ind w:right="381"/>
              <w:rPr>
                <w:sz w:val="22"/>
              </w:rPr>
            </w:pPr>
            <w:r>
              <w:rPr>
                <w:sz w:val="22"/>
              </w:rPr>
              <w:t>1,135</w:t>
            </w:r>
          </w:p>
        </w:tc>
        <w:tc>
          <w:tcPr>
            <w:tcW w:w="804" w:type="dxa"/>
            <w:shd w:val="clear" w:color="auto" w:fill="DBDBDC"/>
          </w:tcPr>
          <w:p>
            <w:pPr>
              <w:pStyle w:val="TableParagraph"/>
              <w:ind w:right="110"/>
              <w:rPr>
                <w:sz w:val="22"/>
              </w:rPr>
            </w:pPr>
            <w:r>
              <w:rPr>
                <w:sz w:val="22"/>
              </w:rPr>
              <w:t>26</w:t>
            </w:r>
          </w:p>
        </w:tc>
      </w:tr>
      <w:tr>
        <w:trPr>
          <w:trHeight w:val="300" w:hRule="atLeast"/>
        </w:trPr>
        <w:tc>
          <w:tcPr>
            <w:tcW w:w="1382" w:type="dxa"/>
          </w:tcPr>
          <w:p>
            <w:pPr>
              <w:pStyle w:val="TableParagraph"/>
              <w:spacing w:line="248" w:lineRule="exact"/>
              <w:ind w:left="401"/>
              <w:jc w:val="left"/>
              <w:rPr>
                <w:b/>
                <w:sz w:val="22"/>
              </w:rPr>
            </w:pPr>
            <w:r>
              <w:rPr>
                <w:b/>
                <w:sz w:val="22"/>
              </w:rPr>
              <w:t>2011</w:t>
            </w:r>
          </w:p>
        </w:tc>
        <w:tc>
          <w:tcPr>
            <w:tcW w:w="990" w:type="dxa"/>
          </w:tcPr>
          <w:p>
            <w:pPr>
              <w:pStyle w:val="TableParagraph"/>
              <w:ind w:right="115"/>
              <w:rPr>
                <w:sz w:val="22"/>
              </w:rPr>
            </w:pPr>
            <w:r>
              <w:rPr>
                <w:sz w:val="22"/>
              </w:rPr>
              <w:t>26,915</w:t>
            </w:r>
          </w:p>
        </w:tc>
        <w:tc>
          <w:tcPr>
            <w:tcW w:w="796" w:type="dxa"/>
          </w:tcPr>
          <w:p>
            <w:pPr>
              <w:pStyle w:val="TableParagraph"/>
              <w:ind w:right="124"/>
              <w:rPr>
                <w:sz w:val="22"/>
              </w:rPr>
            </w:pPr>
            <w:r>
              <w:rPr>
                <w:sz w:val="22"/>
              </w:rPr>
              <w:t>3,942</w:t>
            </w:r>
          </w:p>
        </w:tc>
        <w:tc>
          <w:tcPr>
            <w:tcW w:w="806" w:type="dxa"/>
          </w:tcPr>
          <w:p>
            <w:pPr>
              <w:pStyle w:val="TableParagraph"/>
              <w:ind w:right="125"/>
              <w:rPr>
                <w:sz w:val="22"/>
              </w:rPr>
            </w:pPr>
            <w:r>
              <w:rPr>
                <w:sz w:val="22"/>
              </w:rPr>
              <w:t>5,117</w:t>
            </w:r>
          </w:p>
        </w:tc>
        <w:tc>
          <w:tcPr>
            <w:tcW w:w="806" w:type="dxa"/>
          </w:tcPr>
          <w:p>
            <w:pPr>
              <w:pStyle w:val="TableParagraph"/>
              <w:ind w:right="125"/>
              <w:rPr>
                <w:sz w:val="22"/>
              </w:rPr>
            </w:pPr>
            <w:r>
              <w:rPr>
                <w:sz w:val="22"/>
              </w:rPr>
              <w:t>4,967</w:t>
            </w:r>
          </w:p>
        </w:tc>
        <w:tc>
          <w:tcPr>
            <w:tcW w:w="805" w:type="dxa"/>
          </w:tcPr>
          <w:p>
            <w:pPr>
              <w:pStyle w:val="TableParagraph"/>
              <w:ind w:right="126"/>
              <w:rPr>
                <w:sz w:val="22"/>
              </w:rPr>
            </w:pPr>
            <w:r>
              <w:rPr>
                <w:sz w:val="22"/>
              </w:rPr>
              <w:t>4,466</w:t>
            </w:r>
          </w:p>
        </w:tc>
        <w:tc>
          <w:tcPr>
            <w:tcW w:w="806" w:type="dxa"/>
          </w:tcPr>
          <w:p>
            <w:pPr>
              <w:pStyle w:val="TableParagraph"/>
              <w:ind w:left="91" w:right="95"/>
              <w:jc w:val="center"/>
              <w:rPr>
                <w:sz w:val="22"/>
              </w:rPr>
            </w:pPr>
            <w:r>
              <w:rPr>
                <w:sz w:val="22"/>
              </w:rPr>
              <w:t>3,660</w:t>
            </w:r>
          </w:p>
        </w:tc>
        <w:tc>
          <w:tcPr>
            <w:tcW w:w="806" w:type="dxa"/>
          </w:tcPr>
          <w:p>
            <w:pPr>
              <w:pStyle w:val="TableParagraph"/>
              <w:ind w:left="123"/>
              <w:jc w:val="left"/>
              <w:rPr>
                <w:sz w:val="22"/>
              </w:rPr>
            </w:pPr>
            <w:r>
              <w:rPr>
                <w:sz w:val="22"/>
              </w:rPr>
              <w:t>2,227</w:t>
            </w:r>
          </w:p>
        </w:tc>
        <w:tc>
          <w:tcPr>
            <w:tcW w:w="806" w:type="dxa"/>
          </w:tcPr>
          <w:p>
            <w:pPr>
              <w:pStyle w:val="TableParagraph"/>
              <w:ind w:right="129"/>
              <w:rPr>
                <w:sz w:val="22"/>
              </w:rPr>
            </w:pPr>
            <w:r>
              <w:rPr>
                <w:sz w:val="22"/>
              </w:rPr>
              <w:t>1,368</w:t>
            </w:r>
          </w:p>
        </w:tc>
        <w:tc>
          <w:tcPr>
            <w:tcW w:w="1059" w:type="dxa"/>
          </w:tcPr>
          <w:p>
            <w:pPr>
              <w:pStyle w:val="TableParagraph"/>
              <w:ind w:right="381"/>
              <w:rPr>
                <w:sz w:val="22"/>
              </w:rPr>
            </w:pPr>
            <w:r>
              <w:rPr>
                <w:sz w:val="22"/>
              </w:rPr>
              <w:t>1,142</w:t>
            </w:r>
          </w:p>
        </w:tc>
        <w:tc>
          <w:tcPr>
            <w:tcW w:w="804" w:type="dxa"/>
          </w:tcPr>
          <w:p>
            <w:pPr>
              <w:pStyle w:val="TableParagraph"/>
              <w:ind w:right="110"/>
              <w:rPr>
                <w:sz w:val="22"/>
              </w:rPr>
            </w:pPr>
            <w:r>
              <w:rPr>
                <w:sz w:val="22"/>
              </w:rPr>
              <w:t>26</w:t>
            </w:r>
          </w:p>
        </w:tc>
      </w:tr>
      <w:tr>
        <w:trPr>
          <w:trHeight w:val="300" w:hRule="atLeast"/>
        </w:trPr>
        <w:tc>
          <w:tcPr>
            <w:tcW w:w="1382" w:type="dxa"/>
            <w:shd w:val="clear" w:color="auto" w:fill="DBDBDC"/>
          </w:tcPr>
          <w:p>
            <w:pPr>
              <w:pStyle w:val="TableParagraph"/>
              <w:spacing w:line="249" w:lineRule="exact"/>
              <w:ind w:left="401"/>
              <w:jc w:val="left"/>
              <w:rPr>
                <w:b/>
                <w:sz w:val="22"/>
              </w:rPr>
            </w:pPr>
            <w:r>
              <w:rPr>
                <w:b/>
                <w:sz w:val="22"/>
              </w:rPr>
              <w:t>2012</w:t>
            </w:r>
          </w:p>
        </w:tc>
        <w:tc>
          <w:tcPr>
            <w:tcW w:w="990" w:type="dxa"/>
            <w:shd w:val="clear" w:color="auto" w:fill="DBDBDC"/>
          </w:tcPr>
          <w:p>
            <w:pPr>
              <w:pStyle w:val="TableParagraph"/>
              <w:ind w:right="115"/>
              <w:rPr>
                <w:sz w:val="22"/>
              </w:rPr>
            </w:pPr>
            <w:r>
              <w:rPr>
                <w:sz w:val="22"/>
              </w:rPr>
              <w:t>27,118</w:t>
            </w:r>
          </w:p>
        </w:tc>
        <w:tc>
          <w:tcPr>
            <w:tcW w:w="796" w:type="dxa"/>
            <w:shd w:val="clear" w:color="auto" w:fill="DBDBDC"/>
          </w:tcPr>
          <w:p>
            <w:pPr>
              <w:pStyle w:val="TableParagraph"/>
              <w:ind w:right="124"/>
              <w:rPr>
                <w:sz w:val="22"/>
              </w:rPr>
            </w:pPr>
            <w:r>
              <w:rPr>
                <w:sz w:val="22"/>
              </w:rPr>
              <w:t>3,864</w:t>
            </w:r>
          </w:p>
        </w:tc>
        <w:tc>
          <w:tcPr>
            <w:tcW w:w="806" w:type="dxa"/>
            <w:shd w:val="clear" w:color="auto" w:fill="DBDBDC"/>
          </w:tcPr>
          <w:p>
            <w:pPr>
              <w:pStyle w:val="TableParagraph"/>
              <w:ind w:right="125"/>
              <w:rPr>
                <w:sz w:val="22"/>
              </w:rPr>
            </w:pPr>
            <w:r>
              <w:rPr>
                <w:sz w:val="22"/>
              </w:rPr>
              <w:t>5,012</w:t>
            </w:r>
          </w:p>
        </w:tc>
        <w:tc>
          <w:tcPr>
            <w:tcW w:w="806" w:type="dxa"/>
            <w:shd w:val="clear" w:color="auto" w:fill="DBDBDC"/>
          </w:tcPr>
          <w:p>
            <w:pPr>
              <w:pStyle w:val="TableParagraph"/>
              <w:ind w:right="125"/>
              <w:rPr>
                <w:sz w:val="22"/>
              </w:rPr>
            </w:pPr>
            <w:r>
              <w:rPr>
                <w:sz w:val="22"/>
              </w:rPr>
              <w:t>5,013</w:t>
            </w:r>
          </w:p>
        </w:tc>
        <w:tc>
          <w:tcPr>
            <w:tcW w:w="805" w:type="dxa"/>
            <w:shd w:val="clear" w:color="auto" w:fill="DBDBDC"/>
          </w:tcPr>
          <w:p>
            <w:pPr>
              <w:pStyle w:val="TableParagraph"/>
              <w:ind w:right="126"/>
              <w:rPr>
                <w:sz w:val="22"/>
              </w:rPr>
            </w:pPr>
            <w:r>
              <w:rPr>
                <w:sz w:val="22"/>
              </w:rPr>
              <w:t>4,518</w:t>
            </w:r>
          </w:p>
        </w:tc>
        <w:tc>
          <w:tcPr>
            <w:tcW w:w="806" w:type="dxa"/>
            <w:shd w:val="clear" w:color="auto" w:fill="DBDBDC"/>
          </w:tcPr>
          <w:p>
            <w:pPr>
              <w:pStyle w:val="TableParagraph"/>
              <w:ind w:left="91" w:right="95"/>
              <w:jc w:val="center"/>
              <w:rPr>
                <w:sz w:val="22"/>
              </w:rPr>
            </w:pPr>
            <w:r>
              <w:rPr>
                <w:sz w:val="22"/>
              </w:rPr>
              <w:t>3,787</w:t>
            </w:r>
          </w:p>
        </w:tc>
        <w:tc>
          <w:tcPr>
            <w:tcW w:w="806" w:type="dxa"/>
            <w:shd w:val="clear" w:color="auto" w:fill="DBDBDC"/>
          </w:tcPr>
          <w:p>
            <w:pPr>
              <w:pStyle w:val="TableParagraph"/>
              <w:ind w:left="123"/>
              <w:jc w:val="left"/>
              <w:rPr>
                <w:sz w:val="22"/>
              </w:rPr>
            </w:pPr>
            <w:r>
              <w:rPr>
                <w:sz w:val="22"/>
              </w:rPr>
              <w:t>2,351</w:t>
            </w:r>
          </w:p>
        </w:tc>
        <w:tc>
          <w:tcPr>
            <w:tcW w:w="806" w:type="dxa"/>
            <w:shd w:val="clear" w:color="auto" w:fill="DBDBDC"/>
          </w:tcPr>
          <w:p>
            <w:pPr>
              <w:pStyle w:val="TableParagraph"/>
              <w:ind w:right="129"/>
              <w:rPr>
                <w:sz w:val="22"/>
              </w:rPr>
            </w:pPr>
            <w:r>
              <w:rPr>
                <w:sz w:val="22"/>
              </w:rPr>
              <w:t>1,405</w:t>
            </w:r>
          </w:p>
        </w:tc>
        <w:tc>
          <w:tcPr>
            <w:tcW w:w="1059" w:type="dxa"/>
            <w:shd w:val="clear" w:color="auto" w:fill="DBDBDC"/>
          </w:tcPr>
          <w:p>
            <w:pPr>
              <w:pStyle w:val="TableParagraph"/>
              <w:ind w:right="381"/>
              <w:rPr>
                <w:sz w:val="22"/>
              </w:rPr>
            </w:pPr>
            <w:r>
              <w:rPr>
                <w:sz w:val="22"/>
              </w:rPr>
              <w:t>1,143</w:t>
            </w:r>
          </w:p>
        </w:tc>
        <w:tc>
          <w:tcPr>
            <w:tcW w:w="804" w:type="dxa"/>
            <w:shd w:val="clear" w:color="auto" w:fill="DBDBDC"/>
          </w:tcPr>
          <w:p>
            <w:pPr>
              <w:pStyle w:val="TableParagraph"/>
              <w:ind w:right="110"/>
              <w:rPr>
                <w:sz w:val="22"/>
              </w:rPr>
            </w:pPr>
            <w:r>
              <w:rPr>
                <w:sz w:val="22"/>
              </w:rPr>
              <w:t>25</w:t>
            </w:r>
          </w:p>
        </w:tc>
      </w:tr>
      <w:tr>
        <w:trPr>
          <w:trHeight w:val="300" w:hRule="atLeast"/>
        </w:trPr>
        <w:tc>
          <w:tcPr>
            <w:tcW w:w="1382" w:type="dxa"/>
          </w:tcPr>
          <w:p>
            <w:pPr>
              <w:pStyle w:val="TableParagraph"/>
              <w:spacing w:line="248" w:lineRule="exact"/>
              <w:ind w:left="401"/>
              <w:jc w:val="left"/>
              <w:rPr>
                <w:b/>
                <w:sz w:val="22"/>
              </w:rPr>
            </w:pPr>
            <w:r>
              <w:rPr>
                <w:b/>
                <w:sz w:val="22"/>
              </w:rPr>
              <w:t>2013</w:t>
            </w:r>
          </w:p>
        </w:tc>
        <w:tc>
          <w:tcPr>
            <w:tcW w:w="990" w:type="dxa"/>
          </w:tcPr>
          <w:p>
            <w:pPr>
              <w:pStyle w:val="TableParagraph"/>
              <w:ind w:right="115"/>
              <w:rPr>
                <w:sz w:val="22"/>
              </w:rPr>
            </w:pPr>
            <w:r>
              <w:rPr>
                <w:sz w:val="22"/>
              </w:rPr>
              <w:t>27,329</w:t>
            </w:r>
          </w:p>
        </w:tc>
        <w:tc>
          <w:tcPr>
            <w:tcW w:w="796" w:type="dxa"/>
          </w:tcPr>
          <w:p>
            <w:pPr>
              <w:pStyle w:val="TableParagraph"/>
              <w:ind w:right="124"/>
              <w:rPr>
                <w:sz w:val="22"/>
              </w:rPr>
            </w:pPr>
            <w:r>
              <w:rPr>
                <w:sz w:val="22"/>
              </w:rPr>
              <w:t>3,843</w:t>
            </w:r>
          </w:p>
        </w:tc>
        <w:tc>
          <w:tcPr>
            <w:tcW w:w="806" w:type="dxa"/>
          </w:tcPr>
          <w:p>
            <w:pPr>
              <w:pStyle w:val="TableParagraph"/>
              <w:ind w:right="125"/>
              <w:rPr>
                <w:sz w:val="22"/>
              </w:rPr>
            </w:pPr>
            <w:r>
              <w:rPr>
                <w:sz w:val="22"/>
              </w:rPr>
              <w:t>4,861</w:t>
            </w:r>
          </w:p>
        </w:tc>
        <w:tc>
          <w:tcPr>
            <w:tcW w:w="806" w:type="dxa"/>
          </w:tcPr>
          <w:p>
            <w:pPr>
              <w:pStyle w:val="TableParagraph"/>
              <w:ind w:right="125"/>
              <w:rPr>
                <w:sz w:val="22"/>
              </w:rPr>
            </w:pPr>
            <w:r>
              <w:rPr>
                <w:sz w:val="22"/>
              </w:rPr>
              <w:t>5,077</w:t>
            </w:r>
          </w:p>
        </w:tc>
        <w:tc>
          <w:tcPr>
            <w:tcW w:w="805" w:type="dxa"/>
          </w:tcPr>
          <w:p>
            <w:pPr>
              <w:pStyle w:val="TableParagraph"/>
              <w:ind w:right="126"/>
              <w:rPr>
                <w:sz w:val="22"/>
              </w:rPr>
            </w:pPr>
            <w:r>
              <w:rPr>
                <w:sz w:val="22"/>
              </w:rPr>
              <w:t>4,565</w:t>
            </w:r>
          </w:p>
        </w:tc>
        <w:tc>
          <w:tcPr>
            <w:tcW w:w="806" w:type="dxa"/>
          </w:tcPr>
          <w:p>
            <w:pPr>
              <w:pStyle w:val="TableParagraph"/>
              <w:ind w:left="91" w:right="95"/>
              <w:jc w:val="center"/>
              <w:rPr>
                <w:sz w:val="22"/>
              </w:rPr>
            </w:pPr>
            <w:r>
              <w:rPr>
                <w:sz w:val="22"/>
              </w:rPr>
              <w:t>3,882</w:t>
            </w:r>
          </w:p>
        </w:tc>
        <w:tc>
          <w:tcPr>
            <w:tcW w:w="806" w:type="dxa"/>
          </w:tcPr>
          <w:p>
            <w:pPr>
              <w:pStyle w:val="TableParagraph"/>
              <w:ind w:left="123"/>
              <w:jc w:val="left"/>
              <w:rPr>
                <w:sz w:val="22"/>
              </w:rPr>
            </w:pPr>
            <w:r>
              <w:rPr>
                <w:sz w:val="22"/>
              </w:rPr>
              <w:t>2,482</w:t>
            </w:r>
          </w:p>
        </w:tc>
        <w:tc>
          <w:tcPr>
            <w:tcW w:w="806" w:type="dxa"/>
          </w:tcPr>
          <w:p>
            <w:pPr>
              <w:pStyle w:val="TableParagraph"/>
              <w:ind w:right="129"/>
              <w:rPr>
                <w:sz w:val="22"/>
              </w:rPr>
            </w:pPr>
            <w:r>
              <w:rPr>
                <w:sz w:val="22"/>
              </w:rPr>
              <w:t>1,444</w:t>
            </w:r>
          </w:p>
        </w:tc>
        <w:tc>
          <w:tcPr>
            <w:tcW w:w="1059" w:type="dxa"/>
          </w:tcPr>
          <w:p>
            <w:pPr>
              <w:pStyle w:val="TableParagraph"/>
              <w:ind w:right="381"/>
              <w:rPr>
                <w:sz w:val="22"/>
              </w:rPr>
            </w:pPr>
            <w:r>
              <w:rPr>
                <w:sz w:val="22"/>
              </w:rPr>
              <w:t>1,151</w:t>
            </w:r>
          </w:p>
        </w:tc>
        <w:tc>
          <w:tcPr>
            <w:tcW w:w="804" w:type="dxa"/>
          </w:tcPr>
          <w:p>
            <w:pPr>
              <w:pStyle w:val="TableParagraph"/>
              <w:ind w:right="110"/>
              <w:rPr>
                <w:sz w:val="22"/>
              </w:rPr>
            </w:pPr>
            <w:r>
              <w:rPr>
                <w:sz w:val="22"/>
              </w:rPr>
              <w:t>24</w:t>
            </w:r>
          </w:p>
        </w:tc>
      </w:tr>
      <w:tr>
        <w:trPr>
          <w:trHeight w:val="556" w:hRule="atLeast"/>
        </w:trPr>
        <w:tc>
          <w:tcPr>
            <w:tcW w:w="1382" w:type="dxa"/>
            <w:tcBorders>
              <w:bottom w:val="single" w:sz="8" w:space="0" w:color="6E6E74"/>
            </w:tcBorders>
            <w:shd w:val="clear" w:color="auto" w:fill="DBDBDC"/>
          </w:tcPr>
          <w:p>
            <w:pPr>
              <w:pStyle w:val="TableParagraph"/>
              <w:spacing w:line="240" w:lineRule="auto"/>
              <w:ind w:left="120" w:right="195" w:hanging="12"/>
              <w:jc w:val="left"/>
              <w:rPr>
                <w:b/>
                <w:sz w:val="22"/>
              </w:rPr>
            </w:pPr>
            <w:r>
              <w:rPr>
                <w:b/>
                <w:sz w:val="22"/>
              </w:rPr>
              <w:t>Ndryshimi 2000-2013</w:t>
            </w:r>
          </w:p>
        </w:tc>
        <w:tc>
          <w:tcPr>
            <w:tcW w:w="990" w:type="dxa"/>
            <w:tcBorders>
              <w:bottom w:val="single" w:sz="8" w:space="0" w:color="6E6E74"/>
            </w:tcBorders>
            <w:shd w:val="clear" w:color="auto" w:fill="DBDBDC"/>
          </w:tcPr>
          <w:p>
            <w:pPr>
              <w:pStyle w:val="TableParagraph"/>
              <w:ind w:right="115"/>
              <w:rPr>
                <w:sz w:val="22"/>
              </w:rPr>
            </w:pPr>
            <w:r>
              <w:rPr>
                <w:sz w:val="22"/>
              </w:rPr>
              <w:t>2,958</w:t>
            </w:r>
          </w:p>
        </w:tc>
        <w:tc>
          <w:tcPr>
            <w:tcW w:w="796" w:type="dxa"/>
            <w:tcBorders>
              <w:bottom w:val="single" w:sz="8" w:space="0" w:color="6E6E74"/>
            </w:tcBorders>
            <w:shd w:val="clear" w:color="auto" w:fill="DBDBDC"/>
          </w:tcPr>
          <w:p>
            <w:pPr>
              <w:pStyle w:val="TableParagraph"/>
              <w:spacing w:line="240" w:lineRule="auto"/>
              <w:ind w:left="117" w:right="108" w:firstLine="475"/>
              <w:jc w:val="left"/>
              <w:rPr>
                <w:sz w:val="22"/>
              </w:rPr>
            </w:pPr>
            <w:r>
              <w:rPr>
                <w:sz w:val="22"/>
              </w:rPr>
              <w:t>- 1,318</w:t>
            </w:r>
          </w:p>
        </w:tc>
        <w:tc>
          <w:tcPr>
            <w:tcW w:w="806" w:type="dxa"/>
            <w:tcBorders>
              <w:bottom w:val="single" w:sz="8" w:space="0" w:color="6E6E74"/>
            </w:tcBorders>
            <w:shd w:val="clear" w:color="auto" w:fill="DBDBDC"/>
          </w:tcPr>
          <w:p>
            <w:pPr>
              <w:pStyle w:val="TableParagraph"/>
              <w:ind w:right="126"/>
              <w:rPr>
                <w:sz w:val="22"/>
              </w:rPr>
            </w:pPr>
            <w:r>
              <w:rPr>
                <w:sz w:val="22"/>
              </w:rPr>
              <w:t>-160</w:t>
            </w:r>
          </w:p>
        </w:tc>
        <w:tc>
          <w:tcPr>
            <w:tcW w:w="806" w:type="dxa"/>
            <w:tcBorders>
              <w:bottom w:val="single" w:sz="8" w:space="0" w:color="6E6E74"/>
            </w:tcBorders>
            <w:shd w:val="clear" w:color="auto" w:fill="DBDBDC"/>
          </w:tcPr>
          <w:p>
            <w:pPr>
              <w:pStyle w:val="TableParagraph"/>
              <w:ind w:right="128"/>
              <w:rPr>
                <w:sz w:val="22"/>
              </w:rPr>
            </w:pPr>
            <w:r>
              <w:rPr>
                <w:sz w:val="22"/>
              </w:rPr>
              <w:t>359</w:t>
            </w:r>
          </w:p>
        </w:tc>
        <w:tc>
          <w:tcPr>
            <w:tcW w:w="805" w:type="dxa"/>
            <w:tcBorders>
              <w:bottom w:val="single" w:sz="8" w:space="0" w:color="6E6E74"/>
            </w:tcBorders>
            <w:shd w:val="clear" w:color="auto" w:fill="DBDBDC"/>
          </w:tcPr>
          <w:p>
            <w:pPr>
              <w:pStyle w:val="TableParagraph"/>
              <w:ind w:right="129"/>
              <w:rPr>
                <w:sz w:val="22"/>
              </w:rPr>
            </w:pPr>
            <w:r>
              <w:rPr>
                <w:sz w:val="22"/>
              </w:rPr>
              <w:t>870</w:t>
            </w:r>
          </w:p>
        </w:tc>
        <w:tc>
          <w:tcPr>
            <w:tcW w:w="806" w:type="dxa"/>
            <w:tcBorders>
              <w:bottom w:val="single" w:sz="8" w:space="0" w:color="6E6E74"/>
            </w:tcBorders>
            <w:shd w:val="clear" w:color="auto" w:fill="DBDBDC"/>
          </w:tcPr>
          <w:p>
            <w:pPr>
              <w:pStyle w:val="TableParagraph"/>
              <w:ind w:left="91" w:right="95"/>
              <w:jc w:val="center"/>
              <w:rPr>
                <w:sz w:val="22"/>
              </w:rPr>
            </w:pPr>
            <w:r>
              <w:rPr>
                <w:sz w:val="22"/>
              </w:rPr>
              <w:t>1,741</w:t>
            </w:r>
          </w:p>
        </w:tc>
        <w:tc>
          <w:tcPr>
            <w:tcW w:w="806" w:type="dxa"/>
            <w:tcBorders>
              <w:bottom w:val="single" w:sz="8" w:space="0" w:color="6E6E74"/>
            </w:tcBorders>
            <w:shd w:val="clear" w:color="auto" w:fill="DBDBDC"/>
          </w:tcPr>
          <w:p>
            <w:pPr>
              <w:pStyle w:val="TableParagraph"/>
              <w:ind w:left="123"/>
              <w:jc w:val="left"/>
              <w:rPr>
                <w:sz w:val="22"/>
              </w:rPr>
            </w:pPr>
            <w:r>
              <w:rPr>
                <w:sz w:val="22"/>
              </w:rPr>
              <w:t>1,063</w:t>
            </w:r>
          </w:p>
        </w:tc>
        <w:tc>
          <w:tcPr>
            <w:tcW w:w="806" w:type="dxa"/>
            <w:tcBorders>
              <w:bottom w:val="single" w:sz="8" w:space="0" w:color="6E6E74"/>
            </w:tcBorders>
            <w:shd w:val="clear" w:color="auto" w:fill="DBDBDC"/>
          </w:tcPr>
          <w:p>
            <w:pPr>
              <w:pStyle w:val="TableParagraph"/>
              <w:ind w:right="132"/>
              <w:rPr>
                <w:sz w:val="22"/>
              </w:rPr>
            </w:pPr>
            <w:r>
              <w:rPr>
                <w:sz w:val="22"/>
              </w:rPr>
              <w:t>203</w:t>
            </w:r>
          </w:p>
        </w:tc>
        <w:tc>
          <w:tcPr>
            <w:tcW w:w="1059" w:type="dxa"/>
            <w:tcBorders>
              <w:bottom w:val="single" w:sz="8" w:space="0" w:color="6E6E74"/>
            </w:tcBorders>
            <w:shd w:val="clear" w:color="auto" w:fill="DBDBDC"/>
          </w:tcPr>
          <w:p>
            <w:pPr>
              <w:pStyle w:val="TableParagraph"/>
              <w:ind w:right="384"/>
              <w:rPr>
                <w:sz w:val="22"/>
              </w:rPr>
            </w:pPr>
            <w:r>
              <w:rPr>
                <w:sz w:val="22"/>
              </w:rPr>
              <w:t>292</w:t>
            </w:r>
          </w:p>
        </w:tc>
        <w:tc>
          <w:tcPr>
            <w:tcW w:w="804" w:type="dxa"/>
            <w:tcBorders>
              <w:bottom w:val="single" w:sz="8" w:space="0" w:color="6E6E74"/>
            </w:tcBorders>
            <w:shd w:val="clear" w:color="auto" w:fill="DBDBDC"/>
          </w:tcPr>
          <w:p>
            <w:pPr>
              <w:pStyle w:val="TableParagraph"/>
              <w:ind w:right="108"/>
              <w:rPr>
                <w:sz w:val="22"/>
              </w:rPr>
            </w:pPr>
            <w:r>
              <w:rPr>
                <w:sz w:val="22"/>
              </w:rPr>
              <w:t>-92</w:t>
            </w:r>
          </w:p>
        </w:tc>
      </w:tr>
    </w:tbl>
    <w:p>
      <w:pPr>
        <w:spacing w:line="204" w:lineRule="exact" w:before="0"/>
        <w:ind w:left="980" w:right="0" w:firstLine="0"/>
        <w:jc w:val="left"/>
        <w:rPr>
          <w:i/>
          <w:sz w:val="18"/>
        </w:rPr>
      </w:pPr>
      <w:r>
        <w:rPr>
          <w:i/>
          <w:sz w:val="18"/>
        </w:rPr>
        <w:t>Burimi: Enti Shtetëror i Statistikës</w:t>
      </w:r>
    </w:p>
    <w:p>
      <w:pPr>
        <w:pStyle w:val="BodyText"/>
        <w:rPr>
          <w:i/>
          <w:sz w:val="20"/>
        </w:rPr>
      </w:pPr>
    </w:p>
    <w:p>
      <w:pPr>
        <w:spacing w:line="276" w:lineRule="auto" w:before="0"/>
        <w:ind w:left="980" w:right="1434" w:firstLine="719"/>
        <w:jc w:val="both"/>
        <w:rPr>
          <w:b/>
          <w:sz w:val="22"/>
        </w:rPr>
      </w:pPr>
      <w:r>
        <w:rPr>
          <w:sz w:val="22"/>
        </w:rPr>
        <w:t>Lidhur me strukturën e popullatës sipas grup moshave në grafikun numër 1 mund të vërehet se pjesëmarrja e personave të moshës prej 40 vjet deri 59 vjet rritet për 15% në vitin 2000 në 23% në vitin 2013 si përqindje prej popullatës së përgjithshme, lidhur me grup moshën prej 0 deri 19 vjet, ku zvogëlohet prej 42% në vitin 2000 në 32% në vitin 2013. Duke e pasur parasysh të lartpërmendurën mund të vërehet se në komunë ka </w:t>
      </w:r>
      <w:r>
        <w:rPr>
          <w:b/>
          <w:sz w:val="22"/>
        </w:rPr>
        <w:t>filluar procesi plakjes së  butë </w:t>
      </w:r>
      <w:r>
        <w:rPr>
          <w:sz w:val="22"/>
        </w:rPr>
        <w:t>në strukturën e saj të popullatës. Po ashtu, duhet të merret parasysh se pjesëmarrja e </w:t>
      </w:r>
      <w:r>
        <w:rPr>
          <w:b/>
          <w:sz w:val="22"/>
        </w:rPr>
        <w:t>popullatës së re deri në 15 vjet është afër 22% që është dukshëm më shumë se mesatarja nacionale ku është rreth</w:t>
      </w:r>
      <w:r>
        <w:rPr>
          <w:b/>
          <w:spacing w:val="-5"/>
          <w:sz w:val="22"/>
        </w:rPr>
        <w:t> </w:t>
      </w:r>
      <w:r>
        <w:rPr>
          <w:b/>
          <w:sz w:val="22"/>
        </w:rPr>
        <w:t>17%.</w:t>
      </w:r>
    </w:p>
    <w:p>
      <w:pPr>
        <w:spacing w:before="201"/>
        <w:ind w:left="980" w:right="0" w:firstLine="0"/>
        <w:jc w:val="left"/>
        <w:rPr>
          <w:i/>
          <w:sz w:val="22"/>
        </w:rPr>
      </w:pPr>
      <w:r>
        <w:rPr>
          <w:i/>
          <w:sz w:val="22"/>
        </w:rPr>
        <w:t>Grafiku nr. 1. Struktura e popullatës sipas grup moshës prej vitit 2000 deri 2013</w:t>
      </w:r>
    </w:p>
    <w:p>
      <w:pPr>
        <w:pStyle w:val="BodyText"/>
        <w:spacing w:before="5"/>
        <w:rPr>
          <w:i/>
          <w:sz w:val="17"/>
        </w:rPr>
      </w:pPr>
      <w:r>
        <w:rPr/>
        <w:drawing>
          <wp:anchor distT="0" distB="0" distL="0" distR="0" allowOverlap="1" layoutInCell="1" locked="0" behindDoc="0" simplePos="0" relativeHeight="2">
            <wp:simplePos x="0" y="0"/>
            <wp:positionH relativeFrom="page">
              <wp:posOffset>1774189</wp:posOffset>
            </wp:positionH>
            <wp:positionV relativeFrom="paragraph">
              <wp:posOffset>152078</wp:posOffset>
            </wp:positionV>
            <wp:extent cx="4223816" cy="2639568"/>
            <wp:effectExtent l="0" t="0" r="0" b="0"/>
            <wp:wrapTopAndBottom/>
            <wp:docPr id="9" name="image4.png"/>
            <wp:cNvGraphicFramePr>
              <a:graphicFrameLocks noChangeAspect="1"/>
            </wp:cNvGraphicFramePr>
            <a:graphic>
              <a:graphicData uri="http://schemas.openxmlformats.org/drawingml/2006/picture">
                <pic:pic>
                  <pic:nvPicPr>
                    <pic:cNvPr id="10" name="image4.png"/>
                    <pic:cNvPicPr/>
                  </pic:nvPicPr>
                  <pic:blipFill>
                    <a:blip r:embed="rId10" cstate="print"/>
                    <a:stretch>
                      <a:fillRect/>
                    </a:stretch>
                  </pic:blipFill>
                  <pic:spPr>
                    <a:xfrm>
                      <a:off x="0" y="0"/>
                      <a:ext cx="4223816" cy="2639568"/>
                    </a:xfrm>
                    <a:prstGeom prst="rect">
                      <a:avLst/>
                    </a:prstGeom>
                  </pic:spPr>
                </pic:pic>
              </a:graphicData>
            </a:graphic>
          </wp:anchor>
        </w:drawing>
      </w:r>
    </w:p>
    <w:p>
      <w:pPr>
        <w:spacing w:before="207"/>
        <w:ind w:left="980" w:right="0" w:firstLine="0"/>
        <w:jc w:val="left"/>
        <w:rPr>
          <w:i/>
          <w:sz w:val="18"/>
        </w:rPr>
      </w:pPr>
      <w:r>
        <w:rPr>
          <w:i/>
          <w:sz w:val="18"/>
        </w:rPr>
        <w:t>Burim: Llogaritjet e autorit në bazë të dhënave prej ESHS</w:t>
      </w:r>
    </w:p>
    <w:p>
      <w:pPr>
        <w:spacing w:after="0"/>
        <w:jc w:val="left"/>
        <w:rPr>
          <w:sz w:val="18"/>
        </w:rPr>
        <w:sectPr>
          <w:pgSz w:w="12240" w:h="15840"/>
          <w:pgMar w:header="624" w:footer="0" w:top="1140" w:bottom="280" w:left="460" w:right="0"/>
        </w:sectPr>
      </w:pPr>
    </w:p>
    <w:p>
      <w:pPr>
        <w:pStyle w:val="BodyText"/>
        <w:rPr>
          <w:i/>
          <w:sz w:val="24"/>
        </w:rPr>
      </w:pPr>
    </w:p>
    <w:p>
      <w:pPr>
        <w:spacing w:line="276" w:lineRule="auto" w:before="94"/>
        <w:ind w:left="980" w:right="1434" w:firstLine="719"/>
        <w:jc w:val="both"/>
        <w:rPr>
          <w:b/>
          <w:sz w:val="22"/>
        </w:rPr>
      </w:pPr>
      <w:r>
        <w:rPr>
          <w:sz w:val="22"/>
        </w:rPr>
        <w:t>Në komunë në periudhën prej vitit 2005 deri 2013 mesatarisht ka 388 foshnja të lindura. Në vitin 2006 dhe 2009 vërehet numri më i madh i foshnjave të lindura dhe atë 414 dhe 408 foshnja, ndërsa numri më i vogël vërehet në vitin 2010 dhe 2011, kur kanë lindur 368 dhe 364 foshnja. Duke pasur parasysh se në vitin 2013 ka 384 foshnja të lindura, që është më afër mesatares prej 388 foshnja në vjet, mund të thuhet se </w:t>
      </w:r>
      <w:r>
        <w:rPr>
          <w:b/>
          <w:sz w:val="22"/>
        </w:rPr>
        <w:t>nataliteti prej 2005 deri në 2013 është në nivel konstant. </w:t>
      </w:r>
      <w:r>
        <w:rPr>
          <w:sz w:val="22"/>
        </w:rPr>
        <w:t>Lidhur me moshën e nënave mund të vërehet se 37% të foshnjave të lindura janë të nënave të moshës prej 25 vjet deri 29 vjet. Po ashtu, </w:t>
      </w:r>
      <w:r>
        <w:rPr>
          <w:b/>
          <w:sz w:val="22"/>
        </w:rPr>
        <w:t>nuk ka ndryshime të rëndësishme në strukturën e të gjitha grup moshave prej viti 2005 deri</w:t>
      </w:r>
      <w:r>
        <w:rPr>
          <w:b/>
          <w:spacing w:val="-18"/>
          <w:sz w:val="22"/>
        </w:rPr>
        <w:t> </w:t>
      </w:r>
      <w:r>
        <w:rPr>
          <w:b/>
          <w:sz w:val="22"/>
        </w:rPr>
        <w:t>2013.</w:t>
      </w:r>
    </w:p>
    <w:p>
      <w:pPr>
        <w:spacing w:before="200"/>
        <w:ind w:left="980" w:right="0" w:firstLine="0"/>
        <w:jc w:val="left"/>
        <w:rPr>
          <w:i/>
          <w:sz w:val="22"/>
        </w:rPr>
      </w:pPr>
      <w:r>
        <w:rPr>
          <w:i/>
          <w:sz w:val="22"/>
        </w:rPr>
        <w:t>Tabela nr. 2: Foshnjat e lindura sipas moshës së nënave dhe martesave të lidhura sipas viteve</w:t>
      </w:r>
    </w:p>
    <w:p>
      <w:pPr>
        <w:pStyle w:val="BodyText"/>
        <w:spacing w:before="8" w:after="1"/>
        <w:rPr>
          <w:i/>
          <w:sz w:val="20"/>
        </w:rPr>
      </w:pPr>
    </w:p>
    <w:tbl>
      <w:tblPr>
        <w:tblW w:w="0" w:type="auto"/>
        <w:jc w:val="left"/>
        <w:tblInd w:w="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7"/>
        <w:gridCol w:w="1096"/>
        <w:gridCol w:w="767"/>
        <w:gridCol w:w="591"/>
        <w:gridCol w:w="600"/>
        <w:gridCol w:w="608"/>
        <w:gridCol w:w="600"/>
        <w:gridCol w:w="600"/>
        <w:gridCol w:w="600"/>
        <w:gridCol w:w="590"/>
        <w:gridCol w:w="708"/>
        <w:gridCol w:w="1156"/>
      </w:tblGrid>
      <w:tr>
        <w:trPr>
          <w:trHeight w:val="760" w:hRule="atLeast"/>
        </w:trPr>
        <w:tc>
          <w:tcPr>
            <w:tcW w:w="1347" w:type="dxa"/>
            <w:tcBorders>
              <w:top w:val="single" w:sz="8" w:space="0" w:color="6E6E74"/>
              <w:bottom w:val="single" w:sz="8" w:space="0" w:color="6E6E74"/>
            </w:tcBorders>
          </w:tcPr>
          <w:p>
            <w:pPr>
              <w:pStyle w:val="TableParagraph"/>
              <w:ind w:left="423" w:right="393"/>
              <w:jc w:val="center"/>
              <w:rPr>
                <w:b/>
                <w:sz w:val="22"/>
              </w:rPr>
            </w:pPr>
            <w:r>
              <w:rPr>
                <w:b/>
                <w:sz w:val="22"/>
              </w:rPr>
              <w:t>Viti</w:t>
            </w:r>
          </w:p>
        </w:tc>
        <w:tc>
          <w:tcPr>
            <w:tcW w:w="1096" w:type="dxa"/>
            <w:tcBorders>
              <w:top w:val="single" w:sz="8" w:space="0" w:color="6E6E74"/>
              <w:bottom w:val="single" w:sz="8" w:space="0" w:color="6E6E74"/>
            </w:tcBorders>
          </w:tcPr>
          <w:p>
            <w:pPr>
              <w:pStyle w:val="TableParagraph"/>
              <w:ind w:right="152"/>
              <w:rPr>
                <w:b/>
                <w:sz w:val="22"/>
              </w:rPr>
            </w:pPr>
            <w:r>
              <w:rPr>
                <w:b/>
                <w:sz w:val="22"/>
              </w:rPr>
              <w:t>Gjithsej</w:t>
            </w:r>
          </w:p>
        </w:tc>
        <w:tc>
          <w:tcPr>
            <w:tcW w:w="767" w:type="dxa"/>
            <w:tcBorders>
              <w:top w:val="single" w:sz="8" w:space="0" w:color="6E6E74"/>
              <w:bottom w:val="single" w:sz="8" w:space="0" w:color="6E6E74"/>
            </w:tcBorders>
          </w:tcPr>
          <w:p>
            <w:pPr>
              <w:pStyle w:val="TableParagraph"/>
              <w:spacing w:line="240" w:lineRule="auto"/>
              <w:ind w:left="226" w:right="201" w:hanging="72"/>
              <w:jc w:val="left"/>
              <w:rPr>
                <w:b/>
                <w:sz w:val="22"/>
              </w:rPr>
            </w:pPr>
            <w:r>
              <w:rPr>
                <w:b/>
                <w:sz w:val="22"/>
              </w:rPr>
              <w:t>nën 15</w:t>
            </w:r>
          </w:p>
          <w:p>
            <w:pPr>
              <w:pStyle w:val="TableParagraph"/>
              <w:spacing w:line="237" w:lineRule="exact"/>
              <w:ind w:left="159"/>
              <w:jc w:val="left"/>
              <w:rPr>
                <w:b/>
                <w:sz w:val="22"/>
              </w:rPr>
            </w:pPr>
            <w:r>
              <w:rPr>
                <w:b/>
                <w:sz w:val="22"/>
              </w:rPr>
              <w:t>vjet</w:t>
            </w:r>
          </w:p>
        </w:tc>
        <w:tc>
          <w:tcPr>
            <w:tcW w:w="591" w:type="dxa"/>
            <w:tcBorders>
              <w:top w:val="single" w:sz="8" w:space="0" w:color="6E6E74"/>
              <w:bottom w:val="single" w:sz="8" w:space="0" w:color="6E6E74"/>
            </w:tcBorders>
          </w:tcPr>
          <w:p>
            <w:pPr>
              <w:pStyle w:val="TableParagraph"/>
              <w:spacing w:line="250" w:lineRule="exact"/>
              <w:ind w:left="124"/>
              <w:jc w:val="left"/>
              <w:rPr>
                <w:b/>
                <w:sz w:val="22"/>
              </w:rPr>
            </w:pPr>
            <w:r>
              <w:rPr>
                <w:b/>
                <w:sz w:val="22"/>
              </w:rPr>
              <w:t>15-</w:t>
            </w:r>
          </w:p>
          <w:p>
            <w:pPr>
              <w:pStyle w:val="TableParagraph"/>
              <w:spacing w:line="252" w:lineRule="exact"/>
              <w:ind w:left="160"/>
              <w:jc w:val="left"/>
              <w:rPr>
                <w:b/>
                <w:sz w:val="22"/>
              </w:rPr>
            </w:pPr>
            <w:r>
              <w:rPr>
                <w:b/>
                <w:sz w:val="22"/>
              </w:rPr>
              <w:t>19</w:t>
            </w:r>
          </w:p>
        </w:tc>
        <w:tc>
          <w:tcPr>
            <w:tcW w:w="600" w:type="dxa"/>
            <w:tcBorders>
              <w:top w:val="single" w:sz="8" w:space="0" w:color="6E6E74"/>
              <w:bottom w:val="single" w:sz="8" w:space="0" w:color="6E6E74"/>
            </w:tcBorders>
          </w:tcPr>
          <w:p>
            <w:pPr>
              <w:pStyle w:val="TableParagraph"/>
              <w:spacing w:line="250" w:lineRule="exact"/>
              <w:ind w:left="133"/>
              <w:jc w:val="left"/>
              <w:rPr>
                <w:b/>
                <w:sz w:val="22"/>
              </w:rPr>
            </w:pPr>
            <w:r>
              <w:rPr>
                <w:b/>
                <w:sz w:val="22"/>
              </w:rPr>
              <w:t>20-</w:t>
            </w:r>
          </w:p>
          <w:p>
            <w:pPr>
              <w:pStyle w:val="TableParagraph"/>
              <w:spacing w:line="252" w:lineRule="exact"/>
              <w:ind w:left="169"/>
              <w:jc w:val="left"/>
              <w:rPr>
                <w:b/>
                <w:sz w:val="22"/>
              </w:rPr>
            </w:pPr>
            <w:r>
              <w:rPr>
                <w:b/>
                <w:sz w:val="22"/>
              </w:rPr>
              <w:t>24</w:t>
            </w:r>
          </w:p>
        </w:tc>
        <w:tc>
          <w:tcPr>
            <w:tcW w:w="608" w:type="dxa"/>
            <w:tcBorders>
              <w:top w:val="single" w:sz="8" w:space="0" w:color="6E6E74"/>
              <w:bottom w:val="single" w:sz="8" w:space="0" w:color="6E6E74"/>
            </w:tcBorders>
          </w:tcPr>
          <w:p>
            <w:pPr>
              <w:pStyle w:val="TableParagraph"/>
              <w:spacing w:line="250" w:lineRule="exact"/>
              <w:ind w:left="133"/>
              <w:jc w:val="left"/>
              <w:rPr>
                <w:b/>
                <w:sz w:val="22"/>
              </w:rPr>
            </w:pPr>
            <w:r>
              <w:rPr>
                <w:b/>
                <w:sz w:val="22"/>
              </w:rPr>
              <w:t>25-</w:t>
            </w:r>
          </w:p>
          <w:p>
            <w:pPr>
              <w:pStyle w:val="TableParagraph"/>
              <w:spacing w:line="252" w:lineRule="exact"/>
              <w:ind w:left="169"/>
              <w:jc w:val="left"/>
              <w:rPr>
                <w:b/>
                <w:sz w:val="22"/>
              </w:rPr>
            </w:pPr>
            <w:r>
              <w:rPr>
                <w:b/>
                <w:sz w:val="22"/>
              </w:rPr>
              <w:t>29</w:t>
            </w:r>
          </w:p>
        </w:tc>
        <w:tc>
          <w:tcPr>
            <w:tcW w:w="600" w:type="dxa"/>
            <w:tcBorders>
              <w:top w:val="single" w:sz="8" w:space="0" w:color="6E6E74"/>
              <w:bottom w:val="single" w:sz="8" w:space="0" w:color="6E6E74"/>
            </w:tcBorders>
          </w:tcPr>
          <w:p>
            <w:pPr>
              <w:pStyle w:val="TableParagraph"/>
              <w:spacing w:line="250" w:lineRule="exact"/>
              <w:ind w:left="125"/>
              <w:jc w:val="left"/>
              <w:rPr>
                <w:b/>
                <w:sz w:val="22"/>
              </w:rPr>
            </w:pPr>
            <w:r>
              <w:rPr>
                <w:b/>
                <w:sz w:val="22"/>
              </w:rPr>
              <w:t>30-</w:t>
            </w:r>
          </w:p>
          <w:p>
            <w:pPr>
              <w:pStyle w:val="TableParagraph"/>
              <w:spacing w:line="252" w:lineRule="exact"/>
              <w:ind w:left="161"/>
              <w:jc w:val="left"/>
              <w:rPr>
                <w:b/>
                <w:sz w:val="22"/>
              </w:rPr>
            </w:pPr>
            <w:r>
              <w:rPr>
                <w:b/>
                <w:sz w:val="22"/>
              </w:rPr>
              <w:t>34</w:t>
            </w:r>
          </w:p>
        </w:tc>
        <w:tc>
          <w:tcPr>
            <w:tcW w:w="600" w:type="dxa"/>
            <w:tcBorders>
              <w:top w:val="single" w:sz="8" w:space="0" w:color="6E6E74"/>
              <w:bottom w:val="single" w:sz="8" w:space="0" w:color="6E6E74"/>
            </w:tcBorders>
          </w:tcPr>
          <w:p>
            <w:pPr>
              <w:pStyle w:val="TableParagraph"/>
              <w:spacing w:line="250" w:lineRule="exact"/>
              <w:ind w:left="126"/>
              <w:jc w:val="left"/>
              <w:rPr>
                <w:b/>
                <w:sz w:val="22"/>
              </w:rPr>
            </w:pPr>
            <w:r>
              <w:rPr>
                <w:b/>
                <w:sz w:val="22"/>
              </w:rPr>
              <w:t>35-</w:t>
            </w:r>
          </w:p>
          <w:p>
            <w:pPr>
              <w:pStyle w:val="TableParagraph"/>
              <w:spacing w:line="252" w:lineRule="exact"/>
              <w:ind w:left="162"/>
              <w:jc w:val="left"/>
              <w:rPr>
                <w:b/>
                <w:sz w:val="22"/>
              </w:rPr>
            </w:pPr>
            <w:r>
              <w:rPr>
                <w:b/>
                <w:sz w:val="22"/>
              </w:rPr>
              <w:t>39</w:t>
            </w:r>
          </w:p>
        </w:tc>
        <w:tc>
          <w:tcPr>
            <w:tcW w:w="600" w:type="dxa"/>
            <w:tcBorders>
              <w:top w:val="single" w:sz="8" w:space="0" w:color="6E6E74"/>
              <w:bottom w:val="single" w:sz="8" w:space="0" w:color="6E6E74"/>
            </w:tcBorders>
          </w:tcPr>
          <w:p>
            <w:pPr>
              <w:pStyle w:val="TableParagraph"/>
              <w:spacing w:line="250" w:lineRule="exact"/>
              <w:ind w:left="126"/>
              <w:jc w:val="left"/>
              <w:rPr>
                <w:b/>
                <w:sz w:val="22"/>
              </w:rPr>
            </w:pPr>
            <w:r>
              <w:rPr>
                <w:b/>
                <w:sz w:val="22"/>
              </w:rPr>
              <w:t>40-</w:t>
            </w:r>
          </w:p>
          <w:p>
            <w:pPr>
              <w:pStyle w:val="TableParagraph"/>
              <w:spacing w:line="252" w:lineRule="exact"/>
              <w:ind w:left="162"/>
              <w:jc w:val="left"/>
              <w:rPr>
                <w:b/>
                <w:sz w:val="22"/>
              </w:rPr>
            </w:pPr>
            <w:r>
              <w:rPr>
                <w:b/>
                <w:sz w:val="22"/>
              </w:rPr>
              <w:t>44</w:t>
            </w:r>
          </w:p>
        </w:tc>
        <w:tc>
          <w:tcPr>
            <w:tcW w:w="590" w:type="dxa"/>
            <w:tcBorders>
              <w:top w:val="single" w:sz="8" w:space="0" w:color="6E6E74"/>
              <w:bottom w:val="single" w:sz="8" w:space="0" w:color="6E6E74"/>
            </w:tcBorders>
          </w:tcPr>
          <w:p>
            <w:pPr>
              <w:pStyle w:val="TableParagraph"/>
              <w:spacing w:line="250" w:lineRule="exact"/>
              <w:ind w:left="126"/>
              <w:jc w:val="left"/>
              <w:rPr>
                <w:b/>
                <w:sz w:val="22"/>
              </w:rPr>
            </w:pPr>
            <w:r>
              <w:rPr>
                <w:b/>
                <w:sz w:val="22"/>
              </w:rPr>
              <w:t>45-</w:t>
            </w:r>
          </w:p>
          <w:p>
            <w:pPr>
              <w:pStyle w:val="TableParagraph"/>
              <w:spacing w:line="252" w:lineRule="exact"/>
              <w:ind w:left="162"/>
              <w:jc w:val="left"/>
              <w:rPr>
                <w:b/>
                <w:sz w:val="22"/>
              </w:rPr>
            </w:pPr>
            <w:r>
              <w:rPr>
                <w:b/>
                <w:sz w:val="22"/>
              </w:rPr>
              <w:t>49</w:t>
            </w:r>
          </w:p>
        </w:tc>
        <w:tc>
          <w:tcPr>
            <w:tcW w:w="708" w:type="dxa"/>
            <w:tcBorders>
              <w:top w:val="single" w:sz="8" w:space="0" w:color="6E6E74"/>
              <w:bottom w:val="single" w:sz="8" w:space="0" w:color="6E6E74"/>
            </w:tcBorders>
          </w:tcPr>
          <w:p>
            <w:pPr>
              <w:pStyle w:val="TableParagraph"/>
              <w:ind w:right="153"/>
              <w:rPr>
                <w:b/>
                <w:sz w:val="22"/>
              </w:rPr>
            </w:pPr>
            <w:r>
              <w:rPr>
                <w:b/>
                <w:sz w:val="22"/>
              </w:rPr>
              <w:t>50 +</w:t>
            </w:r>
          </w:p>
        </w:tc>
        <w:tc>
          <w:tcPr>
            <w:tcW w:w="1156" w:type="dxa"/>
            <w:tcBorders>
              <w:top w:val="single" w:sz="8" w:space="0" w:color="6E6E74"/>
              <w:bottom w:val="single" w:sz="8" w:space="0" w:color="6E6E74"/>
            </w:tcBorders>
          </w:tcPr>
          <w:p>
            <w:pPr>
              <w:pStyle w:val="TableParagraph"/>
              <w:spacing w:line="252" w:lineRule="exact" w:before="2"/>
              <w:ind w:left="146" w:right="172"/>
              <w:jc w:val="center"/>
              <w:rPr>
                <w:b/>
                <w:sz w:val="22"/>
              </w:rPr>
            </w:pPr>
            <w:r>
              <w:rPr>
                <w:b/>
                <w:sz w:val="22"/>
              </w:rPr>
              <w:t>Martesa të   lidhura</w:t>
            </w:r>
          </w:p>
        </w:tc>
      </w:tr>
      <w:tr>
        <w:trPr>
          <w:trHeight w:val="359" w:hRule="atLeast"/>
        </w:trPr>
        <w:tc>
          <w:tcPr>
            <w:tcW w:w="1347" w:type="dxa"/>
            <w:tcBorders>
              <w:top w:val="single" w:sz="8" w:space="0" w:color="6E6E74"/>
            </w:tcBorders>
            <w:shd w:val="clear" w:color="auto" w:fill="DBDBDC"/>
          </w:tcPr>
          <w:p>
            <w:pPr>
              <w:pStyle w:val="TableParagraph"/>
              <w:spacing w:line="248" w:lineRule="exact"/>
              <w:ind w:left="444"/>
              <w:jc w:val="left"/>
              <w:rPr>
                <w:b/>
                <w:sz w:val="22"/>
              </w:rPr>
            </w:pPr>
            <w:r>
              <w:rPr>
                <w:b/>
                <w:sz w:val="22"/>
              </w:rPr>
              <w:t>2005</w:t>
            </w:r>
          </w:p>
        </w:tc>
        <w:tc>
          <w:tcPr>
            <w:tcW w:w="1096" w:type="dxa"/>
            <w:tcBorders>
              <w:top w:val="single" w:sz="8" w:space="0" w:color="6E6E74"/>
            </w:tcBorders>
            <w:shd w:val="clear" w:color="auto" w:fill="DBDBDC"/>
          </w:tcPr>
          <w:p>
            <w:pPr>
              <w:pStyle w:val="TableParagraph"/>
              <w:spacing w:line="250" w:lineRule="exact"/>
              <w:ind w:right="155"/>
              <w:rPr>
                <w:sz w:val="22"/>
              </w:rPr>
            </w:pPr>
            <w:r>
              <w:rPr>
                <w:sz w:val="22"/>
              </w:rPr>
              <w:t>387</w:t>
            </w:r>
          </w:p>
        </w:tc>
        <w:tc>
          <w:tcPr>
            <w:tcW w:w="767" w:type="dxa"/>
            <w:tcBorders>
              <w:top w:val="single" w:sz="8" w:space="0" w:color="6E6E74"/>
            </w:tcBorders>
            <w:shd w:val="clear" w:color="auto" w:fill="DBDBDC"/>
          </w:tcPr>
          <w:p>
            <w:pPr>
              <w:pStyle w:val="TableParagraph"/>
              <w:spacing w:line="250" w:lineRule="exact"/>
              <w:ind w:right="122"/>
              <w:rPr>
                <w:sz w:val="22"/>
              </w:rPr>
            </w:pPr>
            <w:r>
              <w:rPr>
                <w:w w:val="100"/>
                <w:sz w:val="22"/>
              </w:rPr>
              <w:t>0</w:t>
            </w:r>
          </w:p>
        </w:tc>
        <w:tc>
          <w:tcPr>
            <w:tcW w:w="591" w:type="dxa"/>
            <w:tcBorders>
              <w:top w:val="single" w:sz="8" w:space="0" w:color="6E6E74"/>
            </w:tcBorders>
            <w:shd w:val="clear" w:color="auto" w:fill="DBDBDC"/>
          </w:tcPr>
          <w:p>
            <w:pPr>
              <w:pStyle w:val="TableParagraph"/>
              <w:spacing w:line="250" w:lineRule="exact"/>
              <w:ind w:right="115"/>
              <w:rPr>
                <w:sz w:val="22"/>
              </w:rPr>
            </w:pPr>
            <w:r>
              <w:rPr>
                <w:sz w:val="22"/>
              </w:rPr>
              <w:t>12</w:t>
            </w:r>
          </w:p>
        </w:tc>
        <w:tc>
          <w:tcPr>
            <w:tcW w:w="600" w:type="dxa"/>
            <w:tcBorders>
              <w:top w:val="single" w:sz="8" w:space="0" w:color="6E6E74"/>
            </w:tcBorders>
            <w:shd w:val="clear" w:color="auto" w:fill="DBDBDC"/>
          </w:tcPr>
          <w:p>
            <w:pPr>
              <w:pStyle w:val="TableParagraph"/>
              <w:spacing w:line="250" w:lineRule="exact"/>
              <w:ind w:right="115"/>
              <w:rPr>
                <w:sz w:val="22"/>
              </w:rPr>
            </w:pPr>
            <w:r>
              <w:rPr>
                <w:sz w:val="22"/>
              </w:rPr>
              <w:t>108</w:t>
            </w:r>
          </w:p>
        </w:tc>
        <w:tc>
          <w:tcPr>
            <w:tcW w:w="608" w:type="dxa"/>
            <w:tcBorders>
              <w:top w:val="single" w:sz="8" w:space="0" w:color="6E6E74"/>
            </w:tcBorders>
            <w:shd w:val="clear" w:color="auto" w:fill="DBDBDC"/>
          </w:tcPr>
          <w:p>
            <w:pPr>
              <w:pStyle w:val="TableParagraph"/>
              <w:spacing w:line="250" w:lineRule="exact"/>
              <w:ind w:left="97" w:right="102"/>
              <w:jc w:val="center"/>
              <w:rPr>
                <w:sz w:val="22"/>
              </w:rPr>
            </w:pPr>
            <w:r>
              <w:rPr>
                <w:sz w:val="22"/>
              </w:rPr>
              <w:t>153</w:t>
            </w:r>
          </w:p>
        </w:tc>
        <w:tc>
          <w:tcPr>
            <w:tcW w:w="600" w:type="dxa"/>
            <w:tcBorders>
              <w:top w:val="single" w:sz="8" w:space="0" w:color="6E6E74"/>
            </w:tcBorders>
            <w:shd w:val="clear" w:color="auto" w:fill="DBDBDC"/>
          </w:tcPr>
          <w:p>
            <w:pPr>
              <w:pStyle w:val="TableParagraph"/>
              <w:spacing w:line="250" w:lineRule="exact"/>
              <w:ind w:right="123"/>
              <w:rPr>
                <w:sz w:val="22"/>
              </w:rPr>
            </w:pPr>
            <w:r>
              <w:rPr>
                <w:sz w:val="22"/>
              </w:rPr>
              <w:t>95</w:t>
            </w:r>
          </w:p>
        </w:tc>
        <w:tc>
          <w:tcPr>
            <w:tcW w:w="600" w:type="dxa"/>
            <w:tcBorders>
              <w:top w:val="single" w:sz="8" w:space="0" w:color="6E6E74"/>
            </w:tcBorders>
            <w:shd w:val="clear" w:color="auto" w:fill="DBDBDC"/>
          </w:tcPr>
          <w:p>
            <w:pPr>
              <w:pStyle w:val="TableParagraph"/>
              <w:spacing w:line="250" w:lineRule="exact"/>
              <w:ind w:right="121"/>
              <w:rPr>
                <w:sz w:val="22"/>
              </w:rPr>
            </w:pPr>
            <w:r>
              <w:rPr>
                <w:sz w:val="22"/>
              </w:rPr>
              <w:t>16</w:t>
            </w:r>
          </w:p>
        </w:tc>
        <w:tc>
          <w:tcPr>
            <w:tcW w:w="600" w:type="dxa"/>
            <w:tcBorders>
              <w:top w:val="single" w:sz="8" w:space="0" w:color="6E6E74"/>
            </w:tcBorders>
            <w:shd w:val="clear" w:color="auto" w:fill="DBDBDC"/>
          </w:tcPr>
          <w:p>
            <w:pPr>
              <w:pStyle w:val="TableParagraph"/>
              <w:spacing w:line="250" w:lineRule="exact"/>
              <w:ind w:right="121"/>
              <w:rPr>
                <w:sz w:val="22"/>
              </w:rPr>
            </w:pPr>
            <w:r>
              <w:rPr>
                <w:w w:val="100"/>
                <w:sz w:val="22"/>
              </w:rPr>
              <w:t>3</w:t>
            </w:r>
          </w:p>
        </w:tc>
        <w:tc>
          <w:tcPr>
            <w:tcW w:w="590" w:type="dxa"/>
            <w:tcBorders>
              <w:top w:val="single" w:sz="8" w:space="0" w:color="6E6E74"/>
            </w:tcBorders>
            <w:shd w:val="clear" w:color="auto" w:fill="DBDBDC"/>
          </w:tcPr>
          <w:p>
            <w:pPr>
              <w:pStyle w:val="TableParagraph"/>
              <w:spacing w:line="250" w:lineRule="exact"/>
              <w:ind w:right="111"/>
              <w:rPr>
                <w:sz w:val="22"/>
              </w:rPr>
            </w:pPr>
            <w:r>
              <w:rPr>
                <w:w w:val="100"/>
                <w:sz w:val="22"/>
              </w:rPr>
              <w:t>0</w:t>
            </w:r>
          </w:p>
        </w:tc>
        <w:tc>
          <w:tcPr>
            <w:tcW w:w="708" w:type="dxa"/>
            <w:tcBorders>
              <w:top w:val="single" w:sz="8" w:space="0" w:color="6E6E74"/>
            </w:tcBorders>
            <w:shd w:val="clear" w:color="auto" w:fill="DBDBDC"/>
          </w:tcPr>
          <w:p>
            <w:pPr>
              <w:pStyle w:val="TableParagraph"/>
              <w:spacing w:line="250" w:lineRule="exact"/>
              <w:ind w:right="140"/>
              <w:rPr>
                <w:sz w:val="22"/>
              </w:rPr>
            </w:pPr>
            <w:r>
              <w:rPr>
                <w:w w:val="100"/>
                <w:sz w:val="22"/>
              </w:rPr>
              <w:t>0</w:t>
            </w:r>
          </w:p>
        </w:tc>
        <w:tc>
          <w:tcPr>
            <w:tcW w:w="1156" w:type="dxa"/>
            <w:tcBorders>
              <w:top w:val="single" w:sz="8" w:space="0" w:color="6E6E74"/>
            </w:tcBorders>
            <w:shd w:val="clear" w:color="auto" w:fill="DBDBDC"/>
          </w:tcPr>
          <w:p>
            <w:pPr>
              <w:pStyle w:val="TableParagraph"/>
              <w:spacing w:line="250" w:lineRule="exact"/>
              <w:ind w:right="104"/>
              <w:rPr>
                <w:sz w:val="22"/>
              </w:rPr>
            </w:pPr>
            <w:r>
              <w:rPr>
                <w:sz w:val="22"/>
              </w:rPr>
              <w:t>282</w:t>
            </w:r>
          </w:p>
        </w:tc>
      </w:tr>
      <w:tr>
        <w:trPr>
          <w:trHeight w:val="300" w:hRule="atLeast"/>
        </w:trPr>
        <w:tc>
          <w:tcPr>
            <w:tcW w:w="1347" w:type="dxa"/>
          </w:tcPr>
          <w:p>
            <w:pPr>
              <w:pStyle w:val="TableParagraph"/>
              <w:spacing w:line="248" w:lineRule="exact"/>
              <w:ind w:left="424" w:right="393"/>
              <w:jc w:val="center"/>
              <w:rPr>
                <w:b/>
                <w:sz w:val="22"/>
              </w:rPr>
            </w:pPr>
            <w:r>
              <w:rPr>
                <w:b/>
                <w:sz w:val="22"/>
              </w:rPr>
              <w:t>2006</w:t>
            </w:r>
          </w:p>
        </w:tc>
        <w:tc>
          <w:tcPr>
            <w:tcW w:w="1096" w:type="dxa"/>
          </w:tcPr>
          <w:p>
            <w:pPr>
              <w:pStyle w:val="TableParagraph"/>
              <w:ind w:right="155"/>
              <w:rPr>
                <w:sz w:val="22"/>
              </w:rPr>
            </w:pPr>
            <w:r>
              <w:rPr>
                <w:sz w:val="22"/>
              </w:rPr>
              <w:t>414</w:t>
            </w:r>
          </w:p>
        </w:tc>
        <w:tc>
          <w:tcPr>
            <w:tcW w:w="767" w:type="dxa"/>
          </w:tcPr>
          <w:p>
            <w:pPr>
              <w:pStyle w:val="TableParagraph"/>
              <w:ind w:right="122"/>
              <w:rPr>
                <w:sz w:val="22"/>
              </w:rPr>
            </w:pPr>
            <w:r>
              <w:rPr>
                <w:w w:val="100"/>
                <w:sz w:val="22"/>
              </w:rPr>
              <w:t>0</w:t>
            </w:r>
          </w:p>
        </w:tc>
        <w:tc>
          <w:tcPr>
            <w:tcW w:w="591" w:type="dxa"/>
          </w:tcPr>
          <w:p>
            <w:pPr>
              <w:pStyle w:val="TableParagraph"/>
              <w:ind w:right="115"/>
              <w:rPr>
                <w:sz w:val="22"/>
              </w:rPr>
            </w:pPr>
            <w:r>
              <w:rPr>
                <w:sz w:val="22"/>
              </w:rPr>
              <w:t>19</w:t>
            </w:r>
          </w:p>
        </w:tc>
        <w:tc>
          <w:tcPr>
            <w:tcW w:w="600" w:type="dxa"/>
          </w:tcPr>
          <w:p>
            <w:pPr>
              <w:pStyle w:val="TableParagraph"/>
              <w:ind w:right="115"/>
              <w:rPr>
                <w:sz w:val="22"/>
              </w:rPr>
            </w:pPr>
            <w:r>
              <w:rPr>
                <w:sz w:val="22"/>
              </w:rPr>
              <w:t>95</w:t>
            </w:r>
          </w:p>
        </w:tc>
        <w:tc>
          <w:tcPr>
            <w:tcW w:w="608" w:type="dxa"/>
          </w:tcPr>
          <w:p>
            <w:pPr>
              <w:pStyle w:val="TableParagraph"/>
              <w:ind w:left="97" w:right="102"/>
              <w:jc w:val="center"/>
              <w:rPr>
                <w:sz w:val="22"/>
              </w:rPr>
            </w:pPr>
            <w:r>
              <w:rPr>
                <w:sz w:val="22"/>
              </w:rPr>
              <w:t>170</w:t>
            </w:r>
          </w:p>
        </w:tc>
        <w:tc>
          <w:tcPr>
            <w:tcW w:w="600" w:type="dxa"/>
          </w:tcPr>
          <w:p>
            <w:pPr>
              <w:pStyle w:val="TableParagraph"/>
              <w:ind w:right="123"/>
              <w:rPr>
                <w:sz w:val="22"/>
              </w:rPr>
            </w:pPr>
            <w:r>
              <w:rPr>
                <w:sz w:val="22"/>
              </w:rPr>
              <w:t>96</w:t>
            </w:r>
          </w:p>
        </w:tc>
        <w:tc>
          <w:tcPr>
            <w:tcW w:w="600" w:type="dxa"/>
          </w:tcPr>
          <w:p>
            <w:pPr>
              <w:pStyle w:val="TableParagraph"/>
              <w:ind w:right="121"/>
              <w:rPr>
                <w:sz w:val="22"/>
              </w:rPr>
            </w:pPr>
            <w:r>
              <w:rPr>
                <w:sz w:val="22"/>
              </w:rPr>
              <w:t>30</w:t>
            </w:r>
          </w:p>
        </w:tc>
        <w:tc>
          <w:tcPr>
            <w:tcW w:w="600" w:type="dxa"/>
          </w:tcPr>
          <w:p>
            <w:pPr>
              <w:pStyle w:val="TableParagraph"/>
              <w:ind w:right="121"/>
              <w:rPr>
                <w:sz w:val="22"/>
              </w:rPr>
            </w:pPr>
            <w:r>
              <w:rPr>
                <w:w w:val="100"/>
                <w:sz w:val="22"/>
              </w:rPr>
              <w:t>3</w:t>
            </w:r>
          </w:p>
        </w:tc>
        <w:tc>
          <w:tcPr>
            <w:tcW w:w="590" w:type="dxa"/>
          </w:tcPr>
          <w:p>
            <w:pPr>
              <w:pStyle w:val="TableParagraph"/>
              <w:ind w:right="111"/>
              <w:rPr>
                <w:sz w:val="22"/>
              </w:rPr>
            </w:pPr>
            <w:r>
              <w:rPr>
                <w:w w:val="100"/>
                <w:sz w:val="22"/>
              </w:rPr>
              <w:t>0</w:t>
            </w:r>
          </w:p>
        </w:tc>
        <w:tc>
          <w:tcPr>
            <w:tcW w:w="708" w:type="dxa"/>
          </w:tcPr>
          <w:p>
            <w:pPr>
              <w:pStyle w:val="TableParagraph"/>
              <w:ind w:right="140"/>
              <w:rPr>
                <w:sz w:val="22"/>
              </w:rPr>
            </w:pPr>
            <w:r>
              <w:rPr>
                <w:w w:val="100"/>
                <w:sz w:val="22"/>
              </w:rPr>
              <w:t>1</w:t>
            </w:r>
          </w:p>
        </w:tc>
        <w:tc>
          <w:tcPr>
            <w:tcW w:w="1156" w:type="dxa"/>
          </w:tcPr>
          <w:p>
            <w:pPr>
              <w:pStyle w:val="TableParagraph"/>
              <w:ind w:right="104"/>
              <w:rPr>
                <w:sz w:val="22"/>
              </w:rPr>
            </w:pPr>
            <w:r>
              <w:rPr>
                <w:sz w:val="22"/>
              </w:rPr>
              <w:t>287</w:t>
            </w:r>
          </w:p>
        </w:tc>
      </w:tr>
      <w:tr>
        <w:trPr>
          <w:trHeight w:val="300" w:hRule="atLeast"/>
        </w:trPr>
        <w:tc>
          <w:tcPr>
            <w:tcW w:w="1347" w:type="dxa"/>
            <w:shd w:val="clear" w:color="auto" w:fill="DBDBDC"/>
          </w:tcPr>
          <w:p>
            <w:pPr>
              <w:pStyle w:val="TableParagraph"/>
              <w:spacing w:line="248" w:lineRule="exact"/>
              <w:ind w:left="424" w:right="393"/>
              <w:jc w:val="center"/>
              <w:rPr>
                <w:b/>
                <w:sz w:val="22"/>
              </w:rPr>
            </w:pPr>
            <w:r>
              <w:rPr>
                <w:b/>
                <w:sz w:val="22"/>
              </w:rPr>
              <w:t>2007</w:t>
            </w:r>
          </w:p>
        </w:tc>
        <w:tc>
          <w:tcPr>
            <w:tcW w:w="1096" w:type="dxa"/>
            <w:shd w:val="clear" w:color="auto" w:fill="DBDBDC"/>
          </w:tcPr>
          <w:p>
            <w:pPr>
              <w:pStyle w:val="TableParagraph"/>
              <w:ind w:right="155"/>
              <w:rPr>
                <w:sz w:val="22"/>
              </w:rPr>
            </w:pPr>
            <w:r>
              <w:rPr>
                <w:sz w:val="22"/>
              </w:rPr>
              <w:t>393</w:t>
            </w:r>
          </w:p>
        </w:tc>
        <w:tc>
          <w:tcPr>
            <w:tcW w:w="767" w:type="dxa"/>
            <w:shd w:val="clear" w:color="auto" w:fill="DBDBDC"/>
          </w:tcPr>
          <w:p>
            <w:pPr>
              <w:pStyle w:val="TableParagraph"/>
              <w:ind w:right="122"/>
              <w:rPr>
                <w:sz w:val="22"/>
              </w:rPr>
            </w:pPr>
            <w:r>
              <w:rPr>
                <w:w w:val="100"/>
                <w:sz w:val="22"/>
              </w:rPr>
              <w:t>0</w:t>
            </w:r>
          </w:p>
        </w:tc>
        <w:tc>
          <w:tcPr>
            <w:tcW w:w="591" w:type="dxa"/>
            <w:shd w:val="clear" w:color="auto" w:fill="DBDBDC"/>
          </w:tcPr>
          <w:p>
            <w:pPr>
              <w:pStyle w:val="TableParagraph"/>
              <w:ind w:right="115"/>
              <w:rPr>
                <w:sz w:val="22"/>
              </w:rPr>
            </w:pPr>
            <w:r>
              <w:rPr>
                <w:sz w:val="22"/>
              </w:rPr>
              <w:t>23</w:t>
            </w:r>
          </w:p>
        </w:tc>
        <w:tc>
          <w:tcPr>
            <w:tcW w:w="600" w:type="dxa"/>
            <w:shd w:val="clear" w:color="auto" w:fill="DBDBDC"/>
          </w:tcPr>
          <w:p>
            <w:pPr>
              <w:pStyle w:val="TableParagraph"/>
              <w:ind w:right="115"/>
              <w:rPr>
                <w:sz w:val="22"/>
              </w:rPr>
            </w:pPr>
            <w:r>
              <w:rPr>
                <w:sz w:val="22"/>
              </w:rPr>
              <w:t>110</w:t>
            </w:r>
          </w:p>
        </w:tc>
        <w:tc>
          <w:tcPr>
            <w:tcW w:w="608" w:type="dxa"/>
            <w:shd w:val="clear" w:color="auto" w:fill="DBDBDC"/>
          </w:tcPr>
          <w:p>
            <w:pPr>
              <w:pStyle w:val="TableParagraph"/>
              <w:ind w:left="97" w:right="102"/>
              <w:jc w:val="center"/>
              <w:rPr>
                <w:sz w:val="22"/>
              </w:rPr>
            </w:pPr>
            <w:r>
              <w:rPr>
                <w:sz w:val="22"/>
              </w:rPr>
              <w:t>153</w:t>
            </w:r>
          </w:p>
        </w:tc>
        <w:tc>
          <w:tcPr>
            <w:tcW w:w="600" w:type="dxa"/>
            <w:shd w:val="clear" w:color="auto" w:fill="DBDBDC"/>
          </w:tcPr>
          <w:p>
            <w:pPr>
              <w:pStyle w:val="TableParagraph"/>
              <w:ind w:right="123"/>
              <w:rPr>
                <w:sz w:val="22"/>
              </w:rPr>
            </w:pPr>
            <w:r>
              <w:rPr>
                <w:sz w:val="22"/>
              </w:rPr>
              <w:t>78</w:t>
            </w:r>
          </w:p>
        </w:tc>
        <w:tc>
          <w:tcPr>
            <w:tcW w:w="600" w:type="dxa"/>
            <w:shd w:val="clear" w:color="auto" w:fill="DBDBDC"/>
          </w:tcPr>
          <w:p>
            <w:pPr>
              <w:pStyle w:val="TableParagraph"/>
              <w:ind w:right="121"/>
              <w:rPr>
                <w:sz w:val="22"/>
              </w:rPr>
            </w:pPr>
            <w:r>
              <w:rPr>
                <w:sz w:val="22"/>
              </w:rPr>
              <w:t>26</w:t>
            </w:r>
          </w:p>
        </w:tc>
        <w:tc>
          <w:tcPr>
            <w:tcW w:w="600" w:type="dxa"/>
            <w:shd w:val="clear" w:color="auto" w:fill="DBDBDC"/>
          </w:tcPr>
          <w:p>
            <w:pPr>
              <w:pStyle w:val="TableParagraph"/>
              <w:ind w:right="121"/>
              <w:rPr>
                <w:sz w:val="22"/>
              </w:rPr>
            </w:pPr>
            <w:r>
              <w:rPr>
                <w:w w:val="100"/>
                <w:sz w:val="22"/>
              </w:rPr>
              <w:t>3</w:t>
            </w:r>
          </w:p>
        </w:tc>
        <w:tc>
          <w:tcPr>
            <w:tcW w:w="590" w:type="dxa"/>
            <w:shd w:val="clear" w:color="auto" w:fill="DBDBDC"/>
          </w:tcPr>
          <w:p>
            <w:pPr>
              <w:pStyle w:val="TableParagraph"/>
              <w:ind w:right="111"/>
              <w:rPr>
                <w:sz w:val="22"/>
              </w:rPr>
            </w:pPr>
            <w:r>
              <w:rPr>
                <w:w w:val="100"/>
                <w:sz w:val="22"/>
              </w:rPr>
              <w:t>0</w:t>
            </w:r>
          </w:p>
        </w:tc>
        <w:tc>
          <w:tcPr>
            <w:tcW w:w="708" w:type="dxa"/>
            <w:shd w:val="clear" w:color="auto" w:fill="DBDBDC"/>
          </w:tcPr>
          <w:p>
            <w:pPr>
              <w:pStyle w:val="TableParagraph"/>
              <w:ind w:right="140"/>
              <w:rPr>
                <w:sz w:val="22"/>
              </w:rPr>
            </w:pPr>
            <w:r>
              <w:rPr>
                <w:w w:val="100"/>
                <w:sz w:val="22"/>
              </w:rPr>
              <w:t>0</w:t>
            </w:r>
          </w:p>
        </w:tc>
        <w:tc>
          <w:tcPr>
            <w:tcW w:w="1156" w:type="dxa"/>
            <w:shd w:val="clear" w:color="auto" w:fill="DBDBDC"/>
          </w:tcPr>
          <w:p>
            <w:pPr>
              <w:pStyle w:val="TableParagraph"/>
              <w:ind w:right="104"/>
              <w:rPr>
                <w:sz w:val="22"/>
              </w:rPr>
            </w:pPr>
            <w:r>
              <w:rPr>
                <w:sz w:val="22"/>
              </w:rPr>
              <w:t>356</w:t>
            </w:r>
          </w:p>
        </w:tc>
      </w:tr>
      <w:tr>
        <w:trPr>
          <w:trHeight w:val="300" w:hRule="atLeast"/>
        </w:trPr>
        <w:tc>
          <w:tcPr>
            <w:tcW w:w="1347" w:type="dxa"/>
          </w:tcPr>
          <w:p>
            <w:pPr>
              <w:pStyle w:val="TableParagraph"/>
              <w:spacing w:line="248" w:lineRule="exact"/>
              <w:ind w:left="424" w:right="393"/>
              <w:jc w:val="center"/>
              <w:rPr>
                <w:b/>
                <w:sz w:val="22"/>
              </w:rPr>
            </w:pPr>
            <w:r>
              <w:rPr>
                <w:b/>
                <w:sz w:val="22"/>
              </w:rPr>
              <w:t>2008</w:t>
            </w:r>
          </w:p>
        </w:tc>
        <w:tc>
          <w:tcPr>
            <w:tcW w:w="1096" w:type="dxa"/>
          </w:tcPr>
          <w:p>
            <w:pPr>
              <w:pStyle w:val="TableParagraph"/>
              <w:ind w:right="155"/>
              <w:rPr>
                <w:sz w:val="22"/>
              </w:rPr>
            </w:pPr>
            <w:r>
              <w:rPr>
                <w:sz w:val="22"/>
              </w:rPr>
              <w:t>380</w:t>
            </w:r>
          </w:p>
        </w:tc>
        <w:tc>
          <w:tcPr>
            <w:tcW w:w="767" w:type="dxa"/>
          </w:tcPr>
          <w:p>
            <w:pPr>
              <w:pStyle w:val="TableParagraph"/>
              <w:ind w:right="122"/>
              <w:rPr>
                <w:sz w:val="22"/>
              </w:rPr>
            </w:pPr>
            <w:r>
              <w:rPr>
                <w:w w:val="100"/>
                <w:sz w:val="22"/>
              </w:rPr>
              <w:t>0</w:t>
            </w:r>
          </w:p>
        </w:tc>
        <w:tc>
          <w:tcPr>
            <w:tcW w:w="591" w:type="dxa"/>
          </w:tcPr>
          <w:p>
            <w:pPr>
              <w:pStyle w:val="TableParagraph"/>
              <w:ind w:right="115"/>
              <w:rPr>
                <w:sz w:val="22"/>
              </w:rPr>
            </w:pPr>
            <w:r>
              <w:rPr>
                <w:sz w:val="22"/>
              </w:rPr>
              <w:t>15</w:t>
            </w:r>
          </w:p>
        </w:tc>
        <w:tc>
          <w:tcPr>
            <w:tcW w:w="600" w:type="dxa"/>
          </w:tcPr>
          <w:p>
            <w:pPr>
              <w:pStyle w:val="TableParagraph"/>
              <w:ind w:right="115"/>
              <w:rPr>
                <w:sz w:val="22"/>
              </w:rPr>
            </w:pPr>
            <w:r>
              <w:rPr>
                <w:sz w:val="22"/>
              </w:rPr>
              <w:t>108</w:t>
            </w:r>
          </w:p>
        </w:tc>
        <w:tc>
          <w:tcPr>
            <w:tcW w:w="608" w:type="dxa"/>
          </w:tcPr>
          <w:p>
            <w:pPr>
              <w:pStyle w:val="TableParagraph"/>
              <w:ind w:left="97" w:right="102"/>
              <w:jc w:val="center"/>
              <w:rPr>
                <w:sz w:val="22"/>
              </w:rPr>
            </w:pPr>
            <w:r>
              <w:rPr>
                <w:sz w:val="22"/>
              </w:rPr>
              <w:t>148</w:t>
            </w:r>
          </w:p>
        </w:tc>
        <w:tc>
          <w:tcPr>
            <w:tcW w:w="600" w:type="dxa"/>
          </w:tcPr>
          <w:p>
            <w:pPr>
              <w:pStyle w:val="TableParagraph"/>
              <w:ind w:right="123"/>
              <w:rPr>
                <w:sz w:val="22"/>
              </w:rPr>
            </w:pPr>
            <w:r>
              <w:rPr>
                <w:sz w:val="22"/>
              </w:rPr>
              <w:t>74</w:t>
            </w:r>
          </w:p>
        </w:tc>
        <w:tc>
          <w:tcPr>
            <w:tcW w:w="600" w:type="dxa"/>
          </w:tcPr>
          <w:p>
            <w:pPr>
              <w:pStyle w:val="TableParagraph"/>
              <w:ind w:right="121"/>
              <w:rPr>
                <w:sz w:val="22"/>
              </w:rPr>
            </w:pPr>
            <w:r>
              <w:rPr>
                <w:sz w:val="22"/>
              </w:rPr>
              <w:t>30</w:t>
            </w:r>
          </w:p>
        </w:tc>
        <w:tc>
          <w:tcPr>
            <w:tcW w:w="600" w:type="dxa"/>
          </w:tcPr>
          <w:p>
            <w:pPr>
              <w:pStyle w:val="TableParagraph"/>
              <w:ind w:right="121"/>
              <w:rPr>
                <w:sz w:val="22"/>
              </w:rPr>
            </w:pPr>
            <w:r>
              <w:rPr>
                <w:w w:val="100"/>
                <w:sz w:val="22"/>
              </w:rPr>
              <w:t>5</w:t>
            </w:r>
          </w:p>
        </w:tc>
        <w:tc>
          <w:tcPr>
            <w:tcW w:w="590" w:type="dxa"/>
          </w:tcPr>
          <w:p>
            <w:pPr>
              <w:pStyle w:val="TableParagraph"/>
              <w:ind w:right="111"/>
              <w:rPr>
                <w:sz w:val="22"/>
              </w:rPr>
            </w:pPr>
            <w:r>
              <w:rPr>
                <w:w w:val="100"/>
                <w:sz w:val="22"/>
              </w:rPr>
              <w:t>0</w:t>
            </w:r>
          </w:p>
        </w:tc>
        <w:tc>
          <w:tcPr>
            <w:tcW w:w="708" w:type="dxa"/>
          </w:tcPr>
          <w:p>
            <w:pPr>
              <w:pStyle w:val="TableParagraph"/>
              <w:ind w:right="140"/>
              <w:rPr>
                <w:sz w:val="22"/>
              </w:rPr>
            </w:pPr>
            <w:r>
              <w:rPr>
                <w:w w:val="100"/>
                <w:sz w:val="22"/>
              </w:rPr>
              <w:t>0</w:t>
            </w:r>
          </w:p>
        </w:tc>
        <w:tc>
          <w:tcPr>
            <w:tcW w:w="1156" w:type="dxa"/>
          </w:tcPr>
          <w:p>
            <w:pPr>
              <w:pStyle w:val="TableParagraph"/>
              <w:ind w:right="104"/>
              <w:rPr>
                <w:sz w:val="22"/>
              </w:rPr>
            </w:pPr>
            <w:r>
              <w:rPr>
                <w:sz w:val="22"/>
              </w:rPr>
              <w:t>293</w:t>
            </w:r>
          </w:p>
        </w:tc>
      </w:tr>
      <w:tr>
        <w:trPr>
          <w:trHeight w:val="300" w:hRule="atLeast"/>
        </w:trPr>
        <w:tc>
          <w:tcPr>
            <w:tcW w:w="1347" w:type="dxa"/>
            <w:shd w:val="clear" w:color="auto" w:fill="DBDBDC"/>
          </w:tcPr>
          <w:p>
            <w:pPr>
              <w:pStyle w:val="TableParagraph"/>
              <w:spacing w:line="248" w:lineRule="exact"/>
              <w:ind w:left="424" w:right="393"/>
              <w:jc w:val="center"/>
              <w:rPr>
                <w:b/>
                <w:sz w:val="22"/>
              </w:rPr>
            </w:pPr>
            <w:r>
              <w:rPr>
                <w:b/>
                <w:sz w:val="22"/>
              </w:rPr>
              <w:t>2009</w:t>
            </w:r>
          </w:p>
        </w:tc>
        <w:tc>
          <w:tcPr>
            <w:tcW w:w="1096" w:type="dxa"/>
            <w:shd w:val="clear" w:color="auto" w:fill="DBDBDC"/>
          </w:tcPr>
          <w:p>
            <w:pPr>
              <w:pStyle w:val="TableParagraph"/>
              <w:ind w:right="155"/>
              <w:rPr>
                <w:sz w:val="22"/>
              </w:rPr>
            </w:pPr>
            <w:r>
              <w:rPr>
                <w:sz w:val="22"/>
              </w:rPr>
              <w:t>408</w:t>
            </w:r>
          </w:p>
        </w:tc>
        <w:tc>
          <w:tcPr>
            <w:tcW w:w="767" w:type="dxa"/>
            <w:shd w:val="clear" w:color="auto" w:fill="DBDBDC"/>
          </w:tcPr>
          <w:p>
            <w:pPr>
              <w:pStyle w:val="TableParagraph"/>
              <w:ind w:right="122"/>
              <w:rPr>
                <w:sz w:val="22"/>
              </w:rPr>
            </w:pPr>
            <w:r>
              <w:rPr>
                <w:w w:val="100"/>
                <w:sz w:val="22"/>
              </w:rPr>
              <w:t>0</w:t>
            </w:r>
          </w:p>
        </w:tc>
        <w:tc>
          <w:tcPr>
            <w:tcW w:w="591" w:type="dxa"/>
            <w:shd w:val="clear" w:color="auto" w:fill="DBDBDC"/>
          </w:tcPr>
          <w:p>
            <w:pPr>
              <w:pStyle w:val="TableParagraph"/>
              <w:ind w:right="115"/>
              <w:rPr>
                <w:sz w:val="22"/>
              </w:rPr>
            </w:pPr>
            <w:r>
              <w:rPr>
                <w:sz w:val="22"/>
              </w:rPr>
              <w:t>19</w:t>
            </w:r>
          </w:p>
        </w:tc>
        <w:tc>
          <w:tcPr>
            <w:tcW w:w="600" w:type="dxa"/>
            <w:shd w:val="clear" w:color="auto" w:fill="DBDBDC"/>
          </w:tcPr>
          <w:p>
            <w:pPr>
              <w:pStyle w:val="TableParagraph"/>
              <w:ind w:right="115"/>
              <w:rPr>
                <w:sz w:val="22"/>
              </w:rPr>
            </w:pPr>
            <w:r>
              <w:rPr>
                <w:sz w:val="22"/>
              </w:rPr>
              <w:t>124</w:t>
            </w:r>
          </w:p>
        </w:tc>
        <w:tc>
          <w:tcPr>
            <w:tcW w:w="608" w:type="dxa"/>
            <w:shd w:val="clear" w:color="auto" w:fill="DBDBDC"/>
          </w:tcPr>
          <w:p>
            <w:pPr>
              <w:pStyle w:val="TableParagraph"/>
              <w:ind w:left="97" w:right="102"/>
              <w:jc w:val="center"/>
              <w:rPr>
                <w:sz w:val="22"/>
              </w:rPr>
            </w:pPr>
            <w:r>
              <w:rPr>
                <w:sz w:val="22"/>
              </w:rPr>
              <w:t>150</w:t>
            </w:r>
          </w:p>
        </w:tc>
        <w:tc>
          <w:tcPr>
            <w:tcW w:w="600" w:type="dxa"/>
            <w:shd w:val="clear" w:color="auto" w:fill="DBDBDC"/>
          </w:tcPr>
          <w:p>
            <w:pPr>
              <w:pStyle w:val="TableParagraph"/>
              <w:ind w:right="123"/>
              <w:rPr>
                <w:sz w:val="22"/>
              </w:rPr>
            </w:pPr>
            <w:r>
              <w:rPr>
                <w:sz w:val="22"/>
              </w:rPr>
              <w:t>88</w:t>
            </w:r>
          </w:p>
        </w:tc>
        <w:tc>
          <w:tcPr>
            <w:tcW w:w="600" w:type="dxa"/>
            <w:shd w:val="clear" w:color="auto" w:fill="DBDBDC"/>
          </w:tcPr>
          <w:p>
            <w:pPr>
              <w:pStyle w:val="TableParagraph"/>
              <w:ind w:right="121"/>
              <w:rPr>
                <w:sz w:val="22"/>
              </w:rPr>
            </w:pPr>
            <w:r>
              <w:rPr>
                <w:sz w:val="22"/>
              </w:rPr>
              <w:t>26</w:t>
            </w:r>
          </w:p>
        </w:tc>
        <w:tc>
          <w:tcPr>
            <w:tcW w:w="600" w:type="dxa"/>
            <w:shd w:val="clear" w:color="auto" w:fill="DBDBDC"/>
          </w:tcPr>
          <w:p>
            <w:pPr>
              <w:pStyle w:val="TableParagraph"/>
              <w:ind w:right="121"/>
              <w:rPr>
                <w:sz w:val="22"/>
              </w:rPr>
            </w:pPr>
            <w:r>
              <w:rPr>
                <w:w w:val="100"/>
                <w:sz w:val="22"/>
              </w:rPr>
              <w:t>1</w:t>
            </w:r>
          </w:p>
        </w:tc>
        <w:tc>
          <w:tcPr>
            <w:tcW w:w="590" w:type="dxa"/>
            <w:shd w:val="clear" w:color="auto" w:fill="DBDBDC"/>
          </w:tcPr>
          <w:p>
            <w:pPr>
              <w:pStyle w:val="TableParagraph"/>
              <w:ind w:right="111"/>
              <w:rPr>
                <w:sz w:val="22"/>
              </w:rPr>
            </w:pPr>
            <w:r>
              <w:rPr>
                <w:w w:val="100"/>
                <w:sz w:val="22"/>
              </w:rPr>
              <w:t>0</w:t>
            </w:r>
          </w:p>
        </w:tc>
        <w:tc>
          <w:tcPr>
            <w:tcW w:w="708" w:type="dxa"/>
            <w:shd w:val="clear" w:color="auto" w:fill="DBDBDC"/>
          </w:tcPr>
          <w:p>
            <w:pPr>
              <w:pStyle w:val="TableParagraph"/>
              <w:ind w:right="140"/>
              <w:rPr>
                <w:sz w:val="22"/>
              </w:rPr>
            </w:pPr>
            <w:r>
              <w:rPr>
                <w:w w:val="100"/>
                <w:sz w:val="22"/>
              </w:rPr>
              <w:t>0</w:t>
            </w:r>
          </w:p>
        </w:tc>
        <w:tc>
          <w:tcPr>
            <w:tcW w:w="1156" w:type="dxa"/>
            <w:shd w:val="clear" w:color="auto" w:fill="DBDBDC"/>
          </w:tcPr>
          <w:p>
            <w:pPr>
              <w:pStyle w:val="TableParagraph"/>
              <w:ind w:right="104"/>
              <w:rPr>
                <w:sz w:val="22"/>
              </w:rPr>
            </w:pPr>
            <w:r>
              <w:rPr>
                <w:sz w:val="22"/>
              </w:rPr>
              <w:t>305</w:t>
            </w:r>
          </w:p>
        </w:tc>
      </w:tr>
      <w:tr>
        <w:trPr>
          <w:trHeight w:val="300" w:hRule="atLeast"/>
        </w:trPr>
        <w:tc>
          <w:tcPr>
            <w:tcW w:w="1347" w:type="dxa"/>
          </w:tcPr>
          <w:p>
            <w:pPr>
              <w:pStyle w:val="TableParagraph"/>
              <w:spacing w:line="248" w:lineRule="exact"/>
              <w:ind w:left="424" w:right="393"/>
              <w:jc w:val="center"/>
              <w:rPr>
                <w:b/>
                <w:sz w:val="22"/>
              </w:rPr>
            </w:pPr>
            <w:r>
              <w:rPr>
                <w:b/>
                <w:sz w:val="22"/>
              </w:rPr>
              <w:t>2010</w:t>
            </w:r>
          </w:p>
        </w:tc>
        <w:tc>
          <w:tcPr>
            <w:tcW w:w="1096" w:type="dxa"/>
          </w:tcPr>
          <w:p>
            <w:pPr>
              <w:pStyle w:val="TableParagraph"/>
              <w:ind w:right="155"/>
              <w:rPr>
                <w:sz w:val="22"/>
              </w:rPr>
            </w:pPr>
            <w:r>
              <w:rPr>
                <w:sz w:val="22"/>
              </w:rPr>
              <w:t>368</w:t>
            </w:r>
          </w:p>
        </w:tc>
        <w:tc>
          <w:tcPr>
            <w:tcW w:w="767" w:type="dxa"/>
          </w:tcPr>
          <w:p>
            <w:pPr>
              <w:pStyle w:val="TableParagraph"/>
              <w:ind w:right="122"/>
              <w:rPr>
                <w:sz w:val="22"/>
              </w:rPr>
            </w:pPr>
            <w:r>
              <w:rPr>
                <w:w w:val="100"/>
                <w:sz w:val="22"/>
              </w:rPr>
              <w:t>0</w:t>
            </w:r>
          </w:p>
        </w:tc>
        <w:tc>
          <w:tcPr>
            <w:tcW w:w="591" w:type="dxa"/>
          </w:tcPr>
          <w:p>
            <w:pPr>
              <w:pStyle w:val="TableParagraph"/>
              <w:ind w:right="115"/>
              <w:rPr>
                <w:sz w:val="22"/>
              </w:rPr>
            </w:pPr>
            <w:r>
              <w:rPr>
                <w:sz w:val="22"/>
              </w:rPr>
              <w:t>13</w:t>
            </w:r>
          </w:p>
        </w:tc>
        <w:tc>
          <w:tcPr>
            <w:tcW w:w="600" w:type="dxa"/>
          </w:tcPr>
          <w:p>
            <w:pPr>
              <w:pStyle w:val="TableParagraph"/>
              <w:ind w:right="115"/>
              <w:rPr>
                <w:sz w:val="22"/>
              </w:rPr>
            </w:pPr>
            <w:r>
              <w:rPr>
                <w:sz w:val="22"/>
              </w:rPr>
              <w:t>109</w:t>
            </w:r>
          </w:p>
        </w:tc>
        <w:tc>
          <w:tcPr>
            <w:tcW w:w="608" w:type="dxa"/>
          </w:tcPr>
          <w:p>
            <w:pPr>
              <w:pStyle w:val="TableParagraph"/>
              <w:ind w:left="97" w:right="102"/>
              <w:jc w:val="center"/>
              <w:rPr>
                <w:sz w:val="22"/>
              </w:rPr>
            </w:pPr>
            <w:r>
              <w:rPr>
                <w:sz w:val="22"/>
              </w:rPr>
              <w:t>138</w:t>
            </w:r>
          </w:p>
        </w:tc>
        <w:tc>
          <w:tcPr>
            <w:tcW w:w="600" w:type="dxa"/>
          </w:tcPr>
          <w:p>
            <w:pPr>
              <w:pStyle w:val="TableParagraph"/>
              <w:ind w:right="123"/>
              <w:rPr>
                <w:sz w:val="22"/>
              </w:rPr>
            </w:pPr>
            <w:r>
              <w:rPr>
                <w:sz w:val="22"/>
              </w:rPr>
              <w:t>85</w:t>
            </w:r>
          </w:p>
        </w:tc>
        <w:tc>
          <w:tcPr>
            <w:tcW w:w="600" w:type="dxa"/>
          </w:tcPr>
          <w:p>
            <w:pPr>
              <w:pStyle w:val="TableParagraph"/>
              <w:ind w:right="121"/>
              <w:rPr>
                <w:sz w:val="22"/>
              </w:rPr>
            </w:pPr>
            <w:r>
              <w:rPr>
                <w:sz w:val="22"/>
              </w:rPr>
              <w:t>18</w:t>
            </w:r>
          </w:p>
        </w:tc>
        <w:tc>
          <w:tcPr>
            <w:tcW w:w="600" w:type="dxa"/>
          </w:tcPr>
          <w:p>
            <w:pPr>
              <w:pStyle w:val="TableParagraph"/>
              <w:ind w:right="121"/>
              <w:rPr>
                <w:sz w:val="22"/>
              </w:rPr>
            </w:pPr>
            <w:r>
              <w:rPr>
                <w:w w:val="100"/>
                <w:sz w:val="22"/>
              </w:rPr>
              <w:t>5</w:t>
            </w:r>
          </w:p>
        </w:tc>
        <w:tc>
          <w:tcPr>
            <w:tcW w:w="590" w:type="dxa"/>
          </w:tcPr>
          <w:p>
            <w:pPr>
              <w:pStyle w:val="TableParagraph"/>
              <w:ind w:right="111"/>
              <w:rPr>
                <w:sz w:val="22"/>
              </w:rPr>
            </w:pPr>
            <w:r>
              <w:rPr>
                <w:w w:val="100"/>
                <w:sz w:val="22"/>
              </w:rPr>
              <w:t>0</w:t>
            </w:r>
          </w:p>
        </w:tc>
        <w:tc>
          <w:tcPr>
            <w:tcW w:w="708" w:type="dxa"/>
          </w:tcPr>
          <w:p>
            <w:pPr>
              <w:pStyle w:val="TableParagraph"/>
              <w:ind w:right="140"/>
              <w:rPr>
                <w:sz w:val="22"/>
              </w:rPr>
            </w:pPr>
            <w:r>
              <w:rPr>
                <w:w w:val="100"/>
                <w:sz w:val="22"/>
              </w:rPr>
              <w:t>0</w:t>
            </w:r>
          </w:p>
        </w:tc>
        <w:tc>
          <w:tcPr>
            <w:tcW w:w="1156" w:type="dxa"/>
          </w:tcPr>
          <w:p>
            <w:pPr>
              <w:pStyle w:val="TableParagraph"/>
              <w:ind w:right="104"/>
              <w:rPr>
                <w:sz w:val="22"/>
              </w:rPr>
            </w:pPr>
            <w:r>
              <w:rPr>
                <w:sz w:val="22"/>
              </w:rPr>
              <w:t>259</w:t>
            </w:r>
          </w:p>
        </w:tc>
      </w:tr>
      <w:tr>
        <w:trPr>
          <w:trHeight w:val="300" w:hRule="atLeast"/>
        </w:trPr>
        <w:tc>
          <w:tcPr>
            <w:tcW w:w="1347" w:type="dxa"/>
            <w:shd w:val="clear" w:color="auto" w:fill="DBDBDC"/>
          </w:tcPr>
          <w:p>
            <w:pPr>
              <w:pStyle w:val="TableParagraph"/>
              <w:spacing w:line="248" w:lineRule="exact"/>
              <w:ind w:left="424" w:right="393"/>
              <w:jc w:val="center"/>
              <w:rPr>
                <w:b/>
                <w:sz w:val="22"/>
              </w:rPr>
            </w:pPr>
            <w:r>
              <w:rPr>
                <w:b/>
                <w:sz w:val="22"/>
              </w:rPr>
              <w:t>2011</w:t>
            </w:r>
          </w:p>
        </w:tc>
        <w:tc>
          <w:tcPr>
            <w:tcW w:w="1096" w:type="dxa"/>
            <w:shd w:val="clear" w:color="auto" w:fill="DBDBDC"/>
          </w:tcPr>
          <w:p>
            <w:pPr>
              <w:pStyle w:val="TableParagraph"/>
              <w:ind w:right="155"/>
              <w:rPr>
                <w:sz w:val="22"/>
              </w:rPr>
            </w:pPr>
            <w:r>
              <w:rPr>
                <w:sz w:val="22"/>
              </w:rPr>
              <w:t>364</w:t>
            </w:r>
          </w:p>
        </w:tc>
        <w:tc>
          <w:tcPr>
            <w:tcW w:w="767" w:type="dxa"/>
            <w:shd w:val="clear" w:color="auto" w:fill="DBDBDC"/>
          </w:tcPr>
          <w:p>
            <w:pPr>
              <w:pStyle w:val="TableParagraph"/>
              <w:ind w:right="122"/>
              <w:rPr>
                <w:sz w:val="22"/>
              </w:rPr>
            </w:pPr>
            <w:r>
              <w:rPr>
                <w:w w:val="100"/>
                <w:sz w:val="22"/>
              </w:rPr>
              <w:t>0</w:t>
            </w:r>
          </w:p>
        </w:tc>
        <w:tc>
          <w:tcPr>
            <w:tcW w:w="591" w:type="dxa"/>
            <w:shd w:val="clear" w:color="auto" w:fill="DBDBDC"/>
          </w:tcPr>
          <w:p>
            <w:pPr>
              <w:pStyle w:val="TableParagraph"/>
              <w:ind w:right="115"/>
              <w:rPr>
                <w:sz w:val="22"/>
              </w:rPr>
            </w:pPr>
            <w:r>
              <w:rPr>
                <w:sz w:val="22"/>
              </w:rPr>
              <w:t>20</w:t>
            </w:r>
          </w:p>
        </w:tc>
        <w:tc>
          <w:tcPr>
            <w:tcW w:w="600" w:type="dxa"/>
            <w:shd w:val="clear" w:color="auto" w:fill="DBDBDC"/>
          </w:tcPr>
          <w:p>
            <w:pPr>
              <w:pStyle w:val="TableParagraph"/>
              <w:ind w:right="115"/>
              <w:rPr>
                <w:sz w:val="22"/>
              </w:rPr>
            </w:pPr>
            <w:r>
              <w:rPr>
                <w:sz w:val="22"/>
              </w:rPr>
              <w:t>97</w:t>
            </w:r>
          </w:p>
        </w:tc>
        <w:tc>
          <w:tcPr>
            <w:tcW w:w="608" w:type="dxa"/>
            <w:shd w:val="clear" w:color="auto" w:fill="DBDBDC"/>
          </w:tcPr>
          <w:p>
            <w:pPr>
              <w:pStyle w:val="TableParagraph"/>
              <w:ind w:left="97" w:right="102"/>
              <w:jc w:val="center"/>
              <w:rPr>
                <w:sz w:val="22"/>
              </w:rPr>
            </w:pPr>
            <w:r>
              <w:rPr>
                <w:sz w:val="22"/>
              </w:rPr>
              <w:t>137</w:t>
            </w:r>
          </w:p>
        </w:tc>
        <w:tc>
          <w:tcPr>
            <w:tcW w:w="600" w:type="dxa"/>
            <w:shd w:val="clear" w:color="auto" w:fill="DBDBDC"/>
          </w:tcPr>
          <w:p>
            <w:pPr>
              <w:pStyle w:val="TableParagraph"/>
              <w:ind w:right="123"/>
              <w:rPr>
                <w:sz w:val="22"/>
              </w:rPr>
            </w:pPr>
            <w:r>
              <w:rPr>
                <w:sz w:val="22"/>
              </w:rPr>
              <w:t>73</w:t>
            </w:r>
          </w:p>
        </w:tc>
        <w:tc>
          <w:tcPr>
            <w:tcW w:w="600" w:type="dxa"/>
            <w:shd w:val="clear" w:color="auto" w:fill="DBDBDC"/>
          </w:tcPr>
          <w:p>
            <w:pPr>
              <w:pStyle w:val="TableParagraph"/>
              <w:spacing w:line="227" w:lineRule="exact"/>
              <w:ind w:right="125"/>
              <w:rPr>
                <w:sz w:val="20"/>
              </w:rPr>
            </w:pPr>
            <w:r>
              <w:rPr>
                <w:w w:val="95"/>
                <w:sz w:val="20"/>
              </w:rPr>
              <w:t>34</w:t>
            </w:r>
          </w:p>
        </w:tc>
        <w:tc>
          <w:tcPr>
            <w:tcW w:w="600" w:type="dxa"/>
            <w:shd w:val="clear" w:color="auto" w:fill="DBDBDC"/>
          </w:tcPr>
          <w:p>
            <w:pPr>
              <w:pStyle w:val="TableParagraph"/>
              <w:ind w:right="121"/>
              <w:rPr>
                <w:sz w:val="22"/>
              </w:rPr>
            </w:pPr>
            <w:r>
              <w:rPr>
                <w:w w:val="100"/>
                <w:sz w:val="22"/>
              </w:rPr>
              <w:t>2</w:t>
            </w:r>
          </w:p>
        </w:tc>
        <w:tc>
          <w:tcPr>
            <w:tcW w:w="590" w:type="dxa"/>
            <w:shd w:val="clear" w:color="auto" w:fill="DBDBDC"/>
          </w:tcPr>
          <w:p>
            <w:pPr>
              <w:pStyle w:val="TableParagraph"/>
              <w:ind w:right="111"/>
              <w:rPr>
                <w:sz w:val="22"/>
              </w:rPr>
            </w:pPr>
            <w:r>
              <w:rPr>
                <w:w w:val="100"/>
                <w:sz w:val="22"/>
              </w:rPr>
              <w:t>1</w:t>
            </w:r>
          </w:p>
        </w:tc>
        <w:tc>
          <w:tcPr>
            <w:tcW w:w="708" w:type="dxa"/>
            <w:shd w:val="clear" w:color="auto" w:fill="DBDBDC"/>
          </w:tcPr>
          <w:p>
            <w:pPr>
              <w:pStyle w:val="TableParagraph"/>
              <w:ind w:right="140"/>
              <w:rPr>
                <w:sz w:val="22"/>
              </w:rPr>
            </w:pPr>
            <w:r>
              <w:rPr>
                <w:w w:val="100"/>
                <w:sz w:val="22"/>
              </w:rPr>
              <w:t>0</w:t>
            </w:r>
          </w:p>
        </w:tc>
        <w:tc>
          <w:tcPr>
            <w:tcW w:w="1156" w:type="dxa"/>
            <w:shd w:val="clear" w:color="auto" w:fill="DBDBDC"/>
          </w:tcPr>
          <w:p>
            <w:pPr>
              <w:pStyle w:val="TableParagraph"/>
              <w:ind w:right="104"/>
              <w:rPr>
                <w:sz w:val="22"/>
              </w:rPr>
            </w:pPr>
            <w:r>
              <w:rPr>
                <w:sz w:val="22"/>
              </w:rPr>
              <w:t>272</w:t>
            </w:r>
          </w:p>
        </w:tc>
      </w:tr>
      <w:tr>
        <w:trPr>
          <w:trHeight w:val="299" w:hRule="atLeast"/>
        </w:trPr>
        <w:tc>
          <w:tcPr>
            <w:tcW w:w="1347" w:type="dxa"/>
          </w:tcPr>
          <w:p>
            <w:pPr>
              <w:pStyle w:val="TableParagraph"/>
              <w:spacing w:line="248" w:lineRule="exact"/>
              <w:ind w:left="424" w:right="393"/>
              <w:jc w:val="center"/>
              <w:rPr>
                <w:b/>
                <w:sz w:val="22"/>
              </w:rPr>
            </w:pPr>
            <w:r>
              <w:rPr>
                <w:b/>
                <w:sz w:val="22"/>
              </w:rPr>
              <w:t>2012</w:t>
            </w:r>
          </w:p>
        </w:tc>
        <w:tc>
          <w:tcPr>
            <w:tcW w:w="1096" w:type="dxa"/>
          </w:tcPr>
          <w:p>
            <w:pPr>
              <w:pStyle w:val="TableParagraph"/>
              <w:ind w:right="155"/>
              <w:rPr>
                <w:sz w:val="22"/>
              </w:rPr>
            </w:pPr>
            <w:r>
              <w:rPr>
                <w:sz w:val="22"/>
              </w:rPr>
              <w:t>392</w:t>
            </w:r>
          </w:p>
        </w:tc>
        <w:tc>
          <w:tcPr>
            <w:tcW w:w="767" w:type="dxa"/>
          </w:tcPr>
          <w:p>
            <w:pPr>
              <w:pStyle w:val="TableParagraph"/>
              <w:ind w:right="122"/>
              <w:rPr>
                <w:sz w:val="22"/>
              </w:rPr>
            </w:pPr>
            <w:r>
              <w:rPr>
                <w:w w:val="100"/>
                <w:sz w:val="22"/>
              </w:rPr>
              <w:t>0</w:t>
            </w:r>
          </w:p>
        </w:tc>
        <w:tc>
          <w:tcPr>
            <w:tcW w:w="591" w:type="dxa"/>
          </w:tcPr>
          <w:p>
            <w:pPr>
              <w:pStyle w:val="TableParagraph"/>
              <w:ind w:right="115"/>
              <w:rPr>
                <w:sz w:val="22"/>
              </w:rPr>
            </w:pPr>
            <w:r>
              <w:rPr>
                <w:sz w:val="22"/>
              </w:rPr>
              <w:t>20</w:t>
            </w:r>
          </w:p>
        </w:tc>
        <w:tc>
          <w:tcPr>
            <w:tcW w:w="600" w:type="dxa"/>
          </w:tcPr>
          <w:p>
            <w:pPr>
              <w:pStyle w:val="TableParagraph"/>
              <w:ind w:right="115"/>
              <w:rPr>
                <w:sz w:val="22"/>
              </w:rPr>
            </w:pPr>
            <w:r>
              <w:rPr>
                <w:sz w:val="22"/>
              </w:rPr>
              <w:t>119</w:t>
            </w:r>
          </w:p>
        </w:tc>
        <w:tc>
          <w:tcPr>
            <w:tcW w:w="608" w:type="dxa"/>
          </w:tcPr>
          <w:p>
            <w:pPr>
              <w:pStyle w:val="TableParagraph"/>
              <w:ind w:left="97" w:right="102"/>
              <w:jc w:val="center"/>
              <w:rPr>
                <w:sz w:val="22"/>
              </w:rPr>
            </w:pPr>
            <w:r>
              <w:rPr>
                <w:sz w:val="22"/>
              </w:rPr>
              <w:t>136</w:t>
            </w:r>
          </w:p>
        </w:tc>
        <w:tc>
          <w:tcPr>
            <w:tcW w:w="600" w:type="dxa"/>
          </w:tcPr>
          <w:p>
            <w:pPr>
              <w:pStyle w:val="TableParagraph"/>
              <w:ind w:right="123"/>
              <w:rPr>
                <w:sz w:val="22"/>
              </w:rPr>
            </w:pPr>
            <w:r>
              <w:rPr>
                <w:sz w:val="22"/>
              </w:rPr>
              <w:t>86</w:t>
            </w:r>
          </w:p>
        </w:tc>
        <w:tc>
          <w:tcPr>
            <w:tcW w:w="600" w:type="dxa"/>
          </w:tcPr>
          <w:p>
            <w:pPr>
              <w:pStyle w:val="TableParagraph"/>
              <w:ind w:right="121"/>
              <w:rPr>
                <w:sz w:val="22"/>
              </w:rPr>
            </w:pPr>
            <w:r>
              <w:rPr>
                <w:sz w:val="22"/>
              </w:rPr>
              <w:t>26</w:t>
            </w:r>
          </w:p>
        </w:tc>
        <w:tc>
          <w:tcPr>
            <w:tcW w:w="600" w:type="dxa"/>
          </w:tcPr>
          <w:p>
            <w:pPr>
              <w:pStyle w:val="TableParagraph"/>
              <w:ind w:right="121"/>
              <w:rPr>
                <w:sz w:val="22"/>
              </w:rPr>
            </w:pPr>
            <w:r>
              <w:rPr>
                <w:w w:val="100"/>
                <w:sz w:val="22"/>
              </w:rPr>
              <w:t>5</w:t>
            </w:r>
          </w:p>
        </w:tc>
        <w:tc>
          <w:tcPr>
            <w:tcW w:w="590" w:type="dxa"/>
          </w:tcPr>
          <w:p>
            <w:pPr>
              <w:pStyle w:val="TableParagraph"/>
              <w:ind w:right="111"/>
              <w:rPr>
                <w:sz w:val="22"/>
              </w:rPr>
            </w:pPr>
            <w:r>
              <w:rPr>
                <w:w w:val="100"/>
                <w:sz w:val="22"/>
              </w:rPr>
              <w:t>0</w:t>
            </w:r>
          </w:p>
        </w:tc>
        <w:tc>
          <w:tcPr>
            <w:tcW w:w="708" w:type="dxa"/>
          </w:tcPr>
          <w:p>
            <w:pPr>
              <w:pStyle w:val="TableParagraph"/>
              <w:ind w:right="140"/>
              <w:rPr>
                <w:sz w:val="22"/>
              </w:rPr>
            </w:pPr>
            <w:r>
              <w:rPr>
                <w:w w:val="100"/>
                <w:sz w:val="22"/>
              </w:rPr>
              <w:t>0</w:t>
            </w:r>
          </w:p>
        </w:tc>
        <w:tc>
          <w:tcPr>
            <w:tcW w:w="1156" w:type="dxa"/>
          </w:tcPr>
          <w:p>
            <w:pPr>
              <w:pStyle w:val="TableParagraph"/>
              <w:ind w:right="104"/>
              <w:rPr>
                <w:sz w:val="22"/>
              </w:rPr>
            </w:pPr>
            <w:r>
              <w:rPr>
                <w:sz w:val="22"/>
              </w:rPr>
              <w:t>251</w:t>
            </w:r>
          </w:p>
        </w:tc>
      </w:tr>
      <w:tr>
        <w:trPr>
          <w:trHeight w:val="300" w:hRule="atLeast"/>
        </w:trPr>
        <w:tc>
          <w:tcPr>
            <w:tcW w:w="1347" w:type="dxa"/>
            <w:shd w:val="clear" w:color="auto" w:fill="DBDBDC"/>
          </w:tcPr>
          <w:p>
            <w:pPr>
              <w:pStyle w:val="TableParagraph"/>
              <w:spacing w:line="249" w:lineRule="exact"/>
              <w:ind w:left="424" w:right="393"/>
              <w:jc w:val="center"/>
              <w:rPr>
                <w:b/>
                <w:sz w:val="22"/>
              </w:rPr>
            </w:pPr>
            <w:r>
              <w:rPr>
                <w:b/>
                <w:sz w:val="22"/>
              </w:rPr>
              <w:t>2013</w:t>
            </w:r>
          </w:p>
        </w:tc>
        <w:tc>
          <w:tcPr>
            <w:tcW w:w="1096" w:type="dxa"/>
            <w:shd w:val="clear" w:color="auto" w:fill="DBDBDC"/>
          </w:tcPr>
          <w:p>
            <w:pPr>
              <w:pStyle w:val="TableParagraph"/>
              <w:ind w:right="155"/>
              <w:rPr>
                <w:sz w:val="22"/>
              </w:rPr>
            </w:pPr>
            <w:r>
              <w:rPr>
                <w:sz w:val="22"/>
              </w:rPr>
              <w:t>384</w:t>
            </w:r>
          </w:p>
        </w:tc>
        <w:tc>
          <w:tcPr>
            <w:tcW w:w="767" w:type="dxa"/>
            <w:shd w:val="clear" w:color="auto" w:fill="DBDBDC"/>
          </w:tcPr>
          <w:p>
            <w:pPr>
              <w:pStyle w:val="TableParagraph"/>
              <w:ind w:right="122"/>
              <w:rPr>
                <w:sz w:val="22"/>
              </w:rPr>
            </w:pPr>
            <w:r>
              <w:rPr>
                <w:w w:val="100"/>
                <w:sz w:val="22"/>
              </w:rPr>
              <w:t>0</w:t>
            </w:r>
          </w:p>
        </w:tc>
        <w:tc>
          <w:tcPr>
            <w:tcW w:w="591" w:type="dxa"/>
            <w:shd w:val="clear" w:color="auto" w:fill="DBDBDC"/>
          </w:tcPr>
          <w:p>
            <w:pPr>
              <w:pStyle w:val="TableParagraph"/>
              <w:ind w:right="115"/>
              <w:rPr>
                <w:sz w:val="22"/>
              </w:rPr>
            </w:pPr>
            <w:r>
              <w:rPr>
                <w:sz w:val="22"/>
              </w:rPr>
              <w:t>18</w:t>
            </w:r>
          </w:p>
        </w:tc>
        <w:tc>
          <w:tcPr>
            <w:tcW w:w="600" w:type="dxa"/>
            <w:shd w:val="clear" w:color="auto" w:fill="DBDBDC"/>
          </w:tcPr>
          <w:p>
            <w:pPr>
              <w:pStyle w:val="TableParagraph"/>
              <w:ind w:right="115"/>
              <w:rPr>
                <w:sz w:val="22"/>
              </w:rPr>
            </w:pPr>
            <w:r>
              <w:rPr>
                <w:sz w:val="22"/>
              </w:rPr>
              <w:t>102</w:t>
            </w:r>
          </w:p>
        </w:tc>
        <w:tc>
          <w:tcPr>
            <w:tcW w:w="608" w:type="dxa"/>
            <w:shd w:val="clear" w:color="auto" w:fill="DBDBDC"/>
          </w:tcPr>
          <w:p>
            <w:pPr>
              <w:pStyle w:val="TableParagraph"/>
              <w:ind w:left="97" w:right="102"/>
              <w:jc w:val="center"/>
              <w:rPr>
                <w:sz w:val="22"/>
              </w:rPr>
            </w:pPr>
            <w:r>
              <w:rPr>
                <w:sz w:val="22"/>
              </w:rPr>
              <w:t>143</w:t>
            </w:r>
          </w:p>
        </w:tc>
        <w:tc>
          <w:tcPr>
            <w:tcW w:w="600" w:type="dxa"/>
            <w:shd w:val="clear" w:color="auto" w:fill="DBDBDC"/>
          </w:tcPr>
          <w:p>
            <w:pPr>
              <w:pStyle w:val="TableParagraph"/>
              <w:ind w:right="123"/>
              <w:rPr>
                <w:sz w:val="22"/>
              </w:rPr>
            </w:pPr>
            <w:r>
              <w:rPr>
                <w:sz w:val="22"/>
              </w:rPr>
              <w:t>86</w:t>
            </w:r>
          </w:p>
        </w:tc>
        <w:tc>
          <w:tcPr>
            <w:tcW w:w="600" w:type="dxa"/>
            <w:shd w:val="clear" w:color="auto" w:fill="DBDBDC"/>
          </w:tcPr>
          <w:p>
            <w:pPr>
              <w:pStyle w:val="TableParagraph"/>
              <w:ind w:right="121"/>
              <w:rPr>
                <w:sz w:val="22"/>
              </w:rPr>
            </w:pPr>
            <w:r>
              <w:rPr>
                <w:sz w:val="22"/>
              </w:rPr>
              <w:t>27</w:t>
            </w:r>
          </w:p>
        </w:tc>
        <w:tc>
          <w:tcPr>
            <w:tcW w:w="600" w:type="dxa"/>
            <w:shd w:val="clear" w:color="auto" w:fill="DBDBDC"/>
          </w:tcPr>
          <w:p>
            <w:pPr>
              <w:pStyle w:val="TableParagraph"/>
              <w:ind w:right="121"/>
              <w:rPr>
                <w:sz w:val="22"/>
              </w:rPr>
            </w:pPr>
            <w:r>
              <w:rPr>
                <w:w w:val="100"/>
                <w:sz w:val="22"/>
              </w:rPr>
              <w:t>8</w:t>
            </w:r>
          </w:p>
        </w:tc>
        <w:tc>
          <w:tcPr>
            <w:tcW w:w="590" w:type="dxa"/>
            <w:shd w:val="clear" w:color="auto" w:fill="DBDBDC"/>
          </w:tcPr>
          <w:p>
            <w:pPr>
              <w:pStyle w:val="TableParagraph"/>
              <w:ind w:right="111"/>
              <w:rPr>
                <w:sz w:val="22"/>
              </w:rPr>
            </w:pPr>
            <w:r>
              <w:rPr>
                <w:w w:val="100"/>
                <w:sz w:val="22"/>
              </w:rPr>
              <w:t>0</w:t>
            </w:r>
          </w:p>
        </w:tc>
        <w:tc>
          <w:tcPr>
            <w:tcW w:w="708" w:type="dxa"/>
            <w:shd w:val="clear" w:color="auto" w:fill="DBDBDC"/>
          </w:tcPr>
          <w:p>
            <w:pPr>
              <w:pStyle w:val="TableParagraph"/>
              <w:ind w:right="140"/>
              <w:rPr>
                <w:sz w:val="22"/>
              </w:rPr>
            </w:pPr>
            <w:r>
              <w:rPr>
                <w:w w:val="100"/>
                <w:sz w:val="22"/>
              </w:rPr>
              <w:t>0</w:t>
            </w:r>
          </w:p>
        </w:tc>
        <w:tc>
          <w:tcPr>
            <w:tcW w:w="1156" w:type="dxa"/>
            <w:shd w:val="clear" w:color="auto" w:fill="DBDBDC"/>
          </w:tcPr>
          <w:p>
            <w:pPr>
              <w:pStyle w:val="TableParagraph"/>
              <w:ind w:right="104"/>
              <w:rPr>
                <w:sz w:val="22"/>
              </w:rPr>
            </w:pPr>
            <w:r>
              <w:rPr>
                <w:sz w:val="22"/>
              </w:rPr>
              <w:t>254</w:t>
            </w:r>
          </w:p>
        </w:tc>
      </w:tr>
      <w:tr>
        <w:trPr>
          <w:trHeight w:val="539" w:hRule="atLeast"/>
        </w:trPr>
        <w:tc>
          <w:tcPr>
            <w:tcW w:w="1347" w:type="dxa"/>
            <w:tcBorders>
              <w:bottom w:val="single" w:sz="8" w:space="0" w:color="6E6E74"/>
            </w:tcBorders>
          </w:tcPr>
          <w:p>
            <w:pPr>
              <w:pStyle w:val="TableParagraph"/>
              <w:spacing w:line="242" w:lineRule="auto"/>
              <w:ind w:left="161" w:right="130" w:firstLine="19"/>
              <w:jc w:val="left"/>
              <w:rPr>
                <w:b/>
                <w:sz w:val="22"/>
              </w:rPr>
            </w:pPr>
            <w:r>
              <w:rPr>
                <w:b/>
                <w:sz w:val="22"/>
              </w:rPr>
              <w:t>Mesatarja 2005-2013</w:t>
            </w:r>
          </w:p>
        </w:tc>
        <w:tc>
          <w:tcPr>
            <w:tcW w:w="1096" w:type="dxa"/>
            <w:tcBorders>
              <w:bottom w:val="single" w:sz="8" w:space="0" w:color="6E6E74"/>
            </w:tcBorders>
          </w:tcPr>
          <w:p>
            <w:pPr>
              <w:pStyle w:val="TableParagraph"/>
              <w:ind w:right="155"/>
              <w:rPr>
                <w:sz w:val="22"/>
              </w:rPr>
            </w:pPr>
            <w:r>
              <w:rPr>
                <w:sz w:val="22"/>
              </w:rPr>
              <w:t>388</w:t>
            </w:r>
          </w:p>
        </w:tc>
        <w:tc>
          <w:tcPr>
            <w:tcW w:w="767" w:type="dxa"/>
            <w:tcBorders>
              <w:bottom w:val="single" w:sz="8" w:space="0" w:color="6E6E74"/>
            </w:tcBorders>
          </w:tcPr>
          <w:p>
            <w:pPr>
              <w:pStyle w:val="TableParagraph"/>
              <w:ind w:right="122"/>
              <w:rPr>
                <w:sz w:val="22"/>
              </w:rPr>
            </w:pPr>
            <w:r>
              <w:rPr>
                <w:w w:val="100"/>
                <w:sz w:val="22"/>
              </w:rPr>
              <w:t>0</w:t>
            </w:r>
          </w:p>
        </w:tc>
        <w:tc>
          <w:tcPr>
            <w:tcW w:w="591" w:type="dxa"/>
            <w:tcBorders>
              <w:bottom w:val="single" w:sz="8" w:space="0" w:color="6E6E74"/>
            </w:tcBorders>
          </w:tcPr>
          <w:p>
            <w:pPr>
              <w:pStyle w:val="TableParagraph"/>
              <w:ind w:right="115"/>
              <w:rPr>
                <w:sz w:val="22"/>
              </w:rPr>
            </w:pPr>
            <w:r>
              <w:rPr>
                <w:sz w:val="22"/>
              </w:rPr>
              <w:t>18</w:t>
            </w:r>
          </w:p>
        </w:tc>
        <w:tc>
          <w:tcPr>
            <w:tcW w:w="600" w:type="dxa"/>
            <w:tcBorders>
              <w:bottom w:val="single" w:sz="8" w:space="0" w:color="6E6E74"/>
            </w:tcBorders>
          </w:tcPr>
          <w:p>
            <w:pPr>
              <w:pStyle w:val="TableParagraph"/>
              <w:ind w:right="115"/>
              <w:rPr>
                <w:sz w:val="22"/>
              </w:rPr>
            </w:pPr>
            <w:r>
              <w:rPr>
                <w:sz w:val="22"/>
              </w:rPr>
              <w:t>108</w:t>
            </w:r>
          </w:p>
        </w:tc>
        <w:tc>
          <w:tcPr>
            <w:tcW w:w="608" w:type="dxa"/>
            <w:tcBorders>
              <w:bottom w:val="single" w:sz="8" w:space="0" w:color="6E6E74"/>
            </w:tcBorders>
          </w:tcPr>
          <w:p>
            <w:pPr>
              <w:pStyle w:val="TableParagraph"/>
              <w:ind w:left="97" w:right="102"/>
              <w:jc w:val="center"/>
              <w:rPr>
                <w:sz w:val="22"/>
              </w:rPr>
            </w:pPr>
            <w:r>
              <w:rPr>
                <w:sz w:val="22"/>
              </w:rPr>
              <w:t>148</w:t>
            </w:r>
          </w:p>
        </w:tc>
        <w:tc>
          <w:tcPr>
            <w:tcW w:w="600" w:type="dxa"/>
            <w:tcBorders>
              <w:bottom w:val="single" w:sz="8" w:space="0" w:color="6E6E74"/>
            </w:tcBorders>
          </w:tcPr>
          <w:p>
            <w:pPr>
              <w:pStyle w:val="TableParagraph"/>
              <w:ind w:right="123"/>
              <w:rPr>
                <w:sz w:val="22"/>
              </w:rPr>
            </w:pPr>
            <w:r>
              <w:rPr>
                <w:sz w:val="22"/>
              </w:rPr>
              <w:t>85</w:t>
            </w:r>
          </w:p>
        </w:tc>
        <w:tc>
          <w:tcPr>
            <w:tcW w:w="600" w:type="dxa"/>
            <w:tcBorders>
              <w:bottom w:val="single" w:sz="8" w:space="0" w:color="6E6E74"/>
            </w:tcBorders>
          </w:tcPr>
          <w:p>
            <w:pPr>
              <w:pStyle w:val="TableParagraph"/>
              <w:ind w:right="121"/>
              <w:rPr>
                <w:sz w:val="22"/>
              </w:rPr>
            </w:pPr>
            <w:r>
              <w:rPr>
                <w:sz w:val="22"/>
              </w:rPr>
              <w:t>26</w:t>
            </w:r>
          </w:p>
        </w:tc>
        <w:tc>
          <w:tcPr>
            <w:tcW w:w="600" w:type="dxa"/>
            <w:tcBorders>
              <w:bottom w:val="single" w:sz="8" w:space="0" w:color="6E6E74"/>
            </w:tcBorders>
          </w:tcPr>
          <w:p>
            <w:pPr>
              <w:pStyle w:val="TableParagraph"/>
              <w:ind w:right="121"/>
              <w:rPr>
                <w:sz w:val="22"/>
              </w:rPr>
            </w:pPr>
            <w:r>
              <w:rPr>
                <w:w w:val="100"/>
                <w:sz w:val="22"/>
              </w:rPr>
              <w:t>4</w:t>
            </w:r>
          </w:p>
        </w:tc>
        <w:tc>
          <w:tcPr>
            <w:tcW w:w="590" w:type="dxa"/>
            <w:tcBorders>
              <w:bottom w:val="single" w:sz="8" w:space="0" w:color="6E6E74"/>
            </w:tcBorders>
          </w:tcPr>
          <w:p>
            <w:pPr>
              <w:pStyle w:val="TableParagraph"/>
              <w:ind w:right="111"/>
              <w:rPr>
                <w:sz w:val="22"/>
              </w:rPr>
            </w:pPr>
            <w:r>
              <w:rPr>
                <w:w w:val="100"/>
                <w:sz w:val="22"/>
              </w:rPr>
              <w:t>0</w:t>
            </w:r>
          </w:p>
        </w:tc>
        <w:tc>
          <w:tcPr>
            <w:tcW w:w="708" w:type="dxa"/>
            <w:tcBorders>
              <w:bottom w:val="single" w:sz="8" w:space="0" w:color="6E6E74"/>
            </w:tcBorders>
          </w:tcPr>
          <w:p>
            <w:pPr>
              <w:pStyle w:val="TableParagraph"/>
              <w:ind w:right="140"/>
              <w:rPr>
                <w:sz w:val="22"/>
              </w:rPr>
            </w:pPr>
            <w:r>
              <w:rPr>
                <w:w w:val="100"/>
                <w:sz w:val="22"/>
              </w:rPr>
              <w:t>0</w:t>
            </w:r>
          </w:p>
        </w:tc>
        <w:tc>
          <w:tcPr>
            <w:tcW w:w="1156" w:type="dxa"/>
            <w:tcBorders>
              <w:bottom w:val="single" w:sz="8" w:space="0" w:color="6E6E74"/>
            </w:tcBorders>
          </w:tcPr>
          <w:p>
            <w:pPr>
              <w:pStyle w:val="TableParagraph"/>
              <w:ind w:right="104"/>
              <w:rPr>
                <w:sz w:val="22"/>
              </w:rPr>
            </w:pPr>
            <w:r>
              <w:rPr>
                <w:sz w:val="22"/>
              </w:rPr>
              <w:t>284</w:t>
            </w:r>
          </w:p>
        </w:tc>
      </w:tr>
    </w:tbl>
    <w:p>
      <w:pPr>
        <w:spacing w:before="0"/>
        <w:ind w:left="980" w:right="0" w:firstLine="0"/>
        <w:jc w:val="left"/>
        <w:rPr>
          <w:i/>
          <w:sz w:val="18"/>
        </w:rPr>
      </w:pPr>
      <w:r>
        <w:rPr>
          <w:i/>
          <w:sz w:val="18"/>
        </w:rPr>
        <w:t>Burimi: Enti Shtetëror i Statistikës</w:t>
      </w:r>
    </w:p>
    <w:p>
      <w:pPr>
        <w:pStyle w:val="BodyText"/>
        <w:spacing w:before="3"/>
        <w:rPr>
          <w:i/>
          <w:sz w:val="20"/>
        </w:rPr>
      </w:pPr>
    </w:p>
    <w:p>
      <w:pPr>
        <w:spacing w:line="276" w:lineRule="auto" w:before="0"/>
        <w:ind w:left="980" w:right="1434" w:firstLine="719"/>
        <w:jc w:val="both"/>
        <w:rPr>
          <w:sz w:val="22"/>
        </w:rPr>
      </w:pPr>
      <w:r>
        <w:rPr>
          <w:sz w:val="22"/>
        </w:rPr>
        <w:t>Lidhur me martesat e lidhura në komunë prej vitit 2005 deri 2013 mesatarisht janë lidhur 284 martesa. Numri më i madh i martesave janë lidhur në vitin 2007 dhe atë 365 martesa, ndërsa më pak në vitin 2012 dhe 2013 kur ka pasur 251 d.m.th. 254 martesa të lidhura. Duke pasur parasysh </w:t>
      </w:r>
      <w:r>
        <w:rPr>
          <w:b/>
          <w:sz w:val="22"/>
        </w:rPr>
        <w:t>uljen e butë të martesave të lidhura në vitin 2012 dhe 2013 ekzistojnë rreziqe për zvogëlimin e foshnjave të lindura në periudhën afatmesme, </w:t>
      </w:r>
      <w:r>
        <w:rPr>
          <w:sz w:val="22"/>
        </w:rPr>
        <w:t>para së gjithash sepse në periudhën prej viti 2005 deri 2009 janë lidhur mesatarisht nga 306 martesa, ndërsa në periudhën prej vitit 2010 deri 2013 nga 259 martesa mesatarisht në vjet.</w:t>
      </w:r>
    </w:p>
    <w:p>
      <w:pPr>
        <w:pStyle w:val="Heading2"/>
        <w:numPr>
          <w:ilvl w:val="1"/>
          <w:numId w:val="3"/>
        </w:numPr>
        <w:tabs>
          <w:tab w:pos="1358" w:val="left" w:leader="none"/>
        </w:tabs>
        <w:spacing w:line="240" w:lineRule="auto" w:before="186" w:after="0"/>
        <w:ind w:left="1357" w:right="0" w:hanging="378"/>
        <w:jc w:val="left"/>
      </w:pPr>
      <w:bookmarkStart w:name="_bookmark6" w:id="11"/>
      <w:bookmarkEnd w:id="11"/>
      <w:r>
        <w:rPr>
          <w:b w:val="0"/>
        </w:rPr>
      </w:r>
      <w:bookmarkStart w:name="_bookmark6" w:id="12"/>
      <w:bookmarkEnd w:id="12"/>
      <w:r>
        <w:rPr>
          <w:color w:val="6E6E74"/>
        </w:rPr>
        <w:t>Su</w:t>
      </w:r>
      <w:r>
        <w:rPr>
          <w:color w:val="6E6E74"/>
        </w:rPr>
        <w:t>bjektet afariste dhe</w:t>
      </w:r>
      <w:r>
        <w:rPr>
          <w:color w:val="6E6E74"/>
          <w:spacing w:val="-3"/>
        </w:rPr>
        <w:t> </w:t>
      </w:r>
      <w:r>
        <w:rPr>
          <w:color w:val="6E6E74"/>
        </w:rPr>
        <w:t>punësimi</w:t>
      </w:r>
    </w:p>
    <w:p>
      <w:pPr>
        <w:spacing w:line="276" w:lineRule="auto" w:before="49"/>
        <w:ind w:left="980" w:right="1435" w:firstLine="719"/>
        <w:jc w:val="both"/>
        <w:rPr>
          <w:sz w:val="22"/>
        </w:rPr>
      </w:pPr>
      <w:r>
        <w:rPr>
          <w:sz w:val="22"/>
        </w:rPr>
        <w:t>Në vitin 2013 në komunë ka pasur </w:t>
      </w:r>
      <w:r>
        <w:rPr>
          <w:b/>
          <w:sz w:val="22"/>
        </w:rPr>
        <w:t>282 ndërmarrje prej të cilave 208 makro ndërmarrje, 71 të vogla, 2 të mesme dhe 1 ndërmarrje e madhe. </w:t>
      </w:r>
      <w:r>
        <w:rPr>
          <w:sz w:val="22"/>
        </w:rPr>
        <w:t>Në raport me vitin 2009 ka pasur rritje të numrit të përgjithshëm të ndërmarrjeve, e cila para së gjithash ka të bëjë me rritjen e numrit të ndërmarrjeve mikro. Po ashtu, është e rëndësishme të përmendet se për herë të parë në vitin 2013 ka edhe </w:t>
      </w:r>
      <w:r>
        <w:rPr>
          <w:b/>
          <w:sz w:val="22"/>
        </w:rPr>
        <w:t>ndërmarrje e madhe e cila ka më shumë se 250 të punësuar. </w:t>
      </w:r>
      <w:r>
        <w:rPr>
          <w:sz w:val="22"/>
        </w:rPr>
        <w:t>Nga struktura e ndërmarrjeve mund të shuhet se 99% janë ndërmarrje mikro dhe të</w:t>
      </w:r>
      <w:r>
        <w:rPr>
          <w:spacing w:val="-30"/>
          <w:sz w:val="22"/>
        </w:rPr>
        <w:t> </w:t>
      </w:r>
      <w:r>
        <w:rPr>
          <w:sz w:val="22"/>
        </w:rPr>
        <w:t>vogla.</w:t>
      </w:r>
    </w:p>
    <w:p>
      <w:pPr>
        <w:spacing w:after="0" w:line="276" w:lineRule="auto"/>
        <w:jc w:val="both"/>
        <w:rPr>
          <w:sz w:val="22"/>
        </w:rPr>
        <w:sectPr>
          <w:pgSz w:w="12240" w:h="15840"/>
          <w:pgMar w:header="624" w:footer="0" w:top="1140" w:bottom="280" w:left="460" w:right="0"/>
        </w:sectPr>
      </w:pPr>
    </w:p>
    <w:p>
      <w:pPr>
        <w:pStyle w:val="BodyText"/>
        <w:rPr>
          <w:sz w:val="24"/>
        </w:rPr>
      </w:pPr>
    </w:p>
    <w:p>
      <w:pPr>
        <w:spacing w:line="276" w:lineRule="auto" w:before="94"/>
        <w:ind w:left="980" w:right="1481" w:firstLine="0"/>
        <w:jc w:val="left"/>
        <w:rPr>
          <w:i/>
          <w:sz w:val="22"/>
        </w:rPr>
      </w:pPr>
      <w:r>
        <w:rPr>
          <w:i/>
          <w:sz w:val="22"/>
        </w:rPr>
        <w:t>Tabela nr. 3: Subjekte aktive afariste sipas madhësisë, sipas komunave, sipas viteve, gjendja </w:t>
      </w:r>
      <w:r>
        <w:rPr>
          <w:i/>
          <w:sz w:val="22"/>
        </w:rPr>
        <w:t>më 31 dhjetor</w:t>
      </w:r>
    </w:p>
    <w:p>
      <w:pPr>
        <w:pStyle w:val="BodyText"/>
        <w:spacing w:before="5"/>
        <w:rPr>
          <w:i/>
          <w:sz w:val="17"/>
        </w:rPr>
      </w:pP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3"/>
        <w:gridCol w:w="729"/>
        <w:gridCol w:w="821"/>
        <w:gridCol w:w="820"/>
        <w:gridCol w:w="820"/>
        <w:gridCol w:w="980"/>
        <w:gridCol w:w="2970"/>
      </w:tblGrid>
      <w:tr>
        <w:trPr>
          <w:trHeight w:val="253" w:hRule="atLeast"/>
        </w:trPr>
        <w:tc>
          <w:tcPr>
            <w:tcW w:w="2163" w:type="dxa"/>
            <w:tcBorders>
              <w:top w:val="single" w:sz="8" w:space="0" w:color="6E6E74"/>
            </w:tcBorders>
          </w:tcPr>
          <w:p>
            <w:pPr>
              <w:pStyle w:val="TableParagraph"/>
              <w:spacing w:line="240" w:lineRule="auto"/>
              <w:jc w:val="left"/>
              <w:rPr>
                <w:rFonts w:ascii="Times New Roman"/>
                <w:sz w:val="18"/>
              </w:rPr>
            </w:pPr>
          </w:p>
        </w:tc>
        <w:tc>
          <w:tcPr>
            <w:tcW w:w="729" w:type="dxa"/>
            <w:tcBorders>
              <w:top w:val="single" w:sz="8" w:space="0" w:color="6E6E74"/>
            </w:tcBorders>
          </w:tcPr>
          <w:p>
            <w:pPr>
              <w:pStyle w:val="TableParagraph"/>
              <w:spacing w:line="233" w:lineRule="exact"/>
              <w:ind w:left="45"/>
              <w:jc w:val="left"/>
              <w:rPr>
                <w:b/>
                <w:sz w:val="22"/>
              </w:rPr>
            </w:pPr>
            <w:r>
              <w:rPr>
                <w:b/>
                <w:sz w:val="22"/>
              </w:rPr>
              <w:t>2009</w:t>
            </w:r>
          </w:p>
        </w:tc>
        <w:tc>
          <w:tcPr>
            <w:tcW w:w="821" w:type="dxa"/>
            <w:tcBorders>
              <w:top w:val="single" w:sz="8" w:space="0" w:color="6E6E74"/>
            </w:tcBorders>
          </w:tcPr>
          <w:p>
            <w:pPr>
              <w:pStyle w:val="TableParagraph"/>
              <w:spacing w:line="233" w:lineRule="exact"/>
              <w:ind w:right="191"/>
              <w:rPr>
                <w:b/>
                <w:sz w:val="22"/>
              </w:rPr>
            </w:pPr>
            <w:r>
              <w:rPr>
                <w:b/>
                <w:sz w:val="22"/>
              </w:rPr>
              <w:t>2010</w:t>
            </w:r>
          </w:p>
        </w:tc>
        <w:tc>
          <w:tcPr>
            <w:tcW w:w="820" w:type="dxa"/>
            <w:tcBorders>
              <w:top w:val="single" w:sz="8" w:space="0" w:color="6E6E74"/>
            </w:tcBorders>
          </w:tcPr>
          <w:p>
            <w:pPr>
              <w:pStyle w:val="TableParagraph"/>
              <w:spacing w:line="233" w:lineRule="exact"/>
              <w:ind w:left="137"/>
              <w:jc w:val="left"/>
              <w:rPr>
                <w:b/>
                <w:sz w:val="22"/>
              </w:rPr>
            </w:pPr>
            <w:r>
              <w:rPr>
                <w:b/>
                <w:sz w:val="22"/>
              </w:rPr>
              <w:t>2011</w:t>
            </w:r>
          </w:p>
        </w:tc>
        <w:tc>
          <w:tcPr>
            <w:tcW w:w="820" w:type="dxa"/>
            <w:tcBorders>
              <w:top w:val="single" w:sz="8" w:space="0" w:color="6E6E74"/>
            </w:tcBorders>
          </w:tcPr>
          <w:p>
            <w:pPr>
              <w:pStyle w:val="TableParagraph"/>
              <w:spacing w:line="233" w:lineRule="exact"/>
              <w:ind w:right="192"/>
              <w:rPr>
                <w:b/>
                <w:sz w:val="22"/>
              </w:rPr>
            </w:pPr>
            <w:r>
              <w:rPr>
                <w:b/>
                <w:sz w:val="22"/>
              </w:rPr>
              <w:t>2012</w:t>
            </w:r>
          </w:p>
        </w:tc>
        <w:tc>
          <w:tcPr>
            <w:tcW w:w="980" w:type="dxa"/>
            <w:tcBorders>
              <w:top w:val="single" w:sz="8" w:space="0" w:color="6E6E74"/>
            </w:tcBorders>
          </w:tcPr>
          <w:p>
            <w:pPr>
              <w:pStyle w:val="TableParagraph"/>
              <w:spacing w:line="233" w:lineRule="exact"/>
              <w:ind w:left="137"/>
              <w:jc w:val="left"/>
              <w:rPr>
                <w:b/>
                <w:sz w:val="22"/>
              </w:rPr>
            </w:pPr>
            <w:r>
              <w:rPr>
                <w:b/>
                <w:sz w:val="22"/>
              </w:rPr>
              <w:t>2013</w:t>
            </w:r>
          </w:p>
        </w:tc>
        <w:tc>
          <w:tcPr>
            <w:tcW w:w="2970" w:type="dxa"/>
            <w:tcBorders>
              <w:top w:val="single" w:sz="8" w:space="0" w:color="6E6E74"/>
            </w:tcBorders>
          </w:tcPr>
          <w:p>
            <w:pPr>
              <w:pStyle w:val="TableParagraph"/>
              <w:spacing w:line="233" w:lineRule="exact"/>
              <w:ind w:left="277" w:right="463"/>
              <w:jc w:val="center"/>
              <w:rPr>
                <w:b/>
                <w:sz w:val="22"/>
              </w:rPr>
            </w:pPr>
            <w:r>
              <w:rPr>
                <w:b/>
                <w:sz w:val="22"/>
              </w:rPr>
              <w:t>Ndryshimi 2009-2013</w:t>
            </w:r>
          </w:p>
        </w:tc>
      </w:tr>
      <w:tr>
        <w:trPr>
          <w:trHeight w:val="758" w:hRule="atLeast"/>
        </w:trPr>
        <w:tc>
          <w:tcPr>
            <w:tcW w:w="2163" w:type="dxa"/>
            <w:tcBorders>
              <w:bottom w:val="single" w:sz="8" w:space="0" w:color="6E6E74"/>
            </w:tcBorders>
          </w:tcPr>
          <w:p>
            <w:pPr>
              <w:pStyle w:val="TableParagraph"/>
              <w:spacing w:line="249" w:lineRule="exact"/>
              <w:ind w:right="225"/>
              <w:rPr>
                <w:b/>
                <w:sz w:val="22"/>
              </w:rPr>
            </w:pPr>
            <w:r>
              <w:rPr>
                <w:b/>
                <w:spacing w:val="-1"/>
                <w:sz w:val="22"/>
              </w:rPr>
              <w:t>Viti</w:t>
            </w:r>
          </w:p>
          <w:p>
            <w:pPr>
              <w:pStyle w:val="TableParagraph"/>
              <w:spacing w:line="240" w:lineRule="auto"/>
              <w:jc w:val="left"/>
              <w:rPr>
                <w:i/>
                <w:sz w:val="22"/>
              </w:rPr>
            </w:pPr>
          </w:p>
          <w:p>
            <w:pPr>
              <w:pStyle w:val="TableParagraph"/>
              <w:spacing w:line="236" w:lineRule="exact"/>
              <w:ind w:right="224"/>
              <w:rPr>
                <w:b/>
                <w:sz w:val="22"/>
              </w:rPr>
            </w:pPr>
            <w:r>
              <w:rPr>
                <w:b/>
                <w:spacing w:val="-1"/>
                <w:sz w:val="22"/>
              </w:rPr>
              <w:t>Madhësia</w:t>
            </w:r>
          </w:p>
        </w:tc>
        <w:tc>
          <w:tcPr>
            <w:tcW w:w="729" w:type="dxa"/>
            <w:tcBorders>
              <w:bottom w:val="single" w:sz="8" w:space="0" w:color="6E6E74"/>
            </w:tcBorders>
          </w:tcPr>
          <w:p>
            <w:pPr>
              <w:pStyle w:val="TableParagraph"/>
              <w:spacing w:line="240" w:lineRule="auto"/>
              <w:jc w:val="left"/>
              <w:rPr>
                <w:rFonts w:ascii="Times New Roman"/>
                <w:sz w:val="20"/>
              </w:rPr>
            </w:pPr>
          </w:p>
        </w:tc>
        <w:tc>
          <w:tcPr>
            <w:tcW w:w="821" w:type="dxa"/>
            <w:tcBorders>
              <w:bottom w:val="single" w:sz="8" w:space="0" w:color="6E6E74"/>
            </w:tcBorders>
          </w:tcPr>
          <w:p>
            <w:pPr>
              <w:pStyle w:val="TableParagraph"/>
              <w:spacing w:line="240" w:lineRule="auto"/>
              <w:jc w:val="left"/>
              <w:rPr>
                <w:rFonts w:ascii="Times New Roman"/>
                <w:sz w:val="20"/>
              </w:rPr>
            </w:pPr>
          </w:p>
        </w:tc>
        <w:tc>
          <w:tcPr>
            <w:tcW w:w="820" w:type="dxa"/>
            <w:tcBorders>
              <w:bottom w:val="single" w:sz="8" w:space="0" w:color="6E6E74"/>
            </w:tcBorders>
          </w:tcPr>
          <w:p>
            <w:pPr>
              <w:pStyle w:val="TableParagraph"/>
              <w:spacing w:line="240" w:lineRule="auto"/>
              <w:jc w:val="left"/>
              <w:rPr>
                <w:rFonts w:ascii="Times New Roman"/>
                <w:sz w:val="20"/>
              </w:rPr>
            </w:pPr>
          </w:p>
        </w:tc>
        <w:tc>
          <w:tcPr>
            <w:tcW w:w="820" w:type="dxa"/>
            <w:tcBorders>
              <w:bottom w:val="single" w:sz="8" w:space="0" w:color="6E6E74"/>
            </w:tcBorders>
          </w:tcPr>
          <w:p>
            <w:pPr>
              <w:pStyle w:val="TableParagraph"/>
              <w:spacing w:line="240" w:lineRule="auto"/>
              <w:jc w:val="left"/>
              <w:rPr>
                <w:rFonts w:ascii="Times New Roman"/>
                <w:sz w:val="20"/>
              </w:rPr>
            </w:pPr>
          </w:p>
        </w:tc>
        <w:tc>
          <w:tcPr>
            <w:tcW w:w="980" w:type="dxa"/>
            <w:tcBorders>
              <w:bottom w:val="single" w:sz="8" w:space="0" w:color="6E6E74"/>
            </w:tcBorders>
          </w:tcPr>
          <w:p>
            <w:pPr>
              <w:pStyle w:val="TableParagraph"/>
              <w:spacing w:line="240" w:lineRule="auto"/>
              <w:jc w:val="left"/>
              <w:rPr>
                <w:rFonts w:ascii="Times New Roman"/>
                <w:sz w:val="20"/>
              </w:rPr>
            </w:pPr>
          </w:p>
        </w:tc>
        <w:tc>
          <w:tcPr>
            <w:tcW w:w="2970" w:type="dxa"/>
            <w:tcBorders>
              <w:bottom w:val="single" w:sz="8" w:space="0" w:color="6E6E74"/>
            </w:tcBorders>
          </w:tcPr>
          <w:p>
            <w:pPr>
              <w:pStyle w:val="TableParagraph"/>
              <w:spacing w:line="240" w:lineRule="auto"/>
              <w:jc w:val="left"/>
              <w:rPr>
                <w:rFonts w:ascii="Times New Roman"/>
                <w:sz w:val="20"/>
              </w:rPr>
            </w:pPr>
          </w:p>
        </w:tc>
      </w:tr>
      <w:tr>
        <w:trPr>
          <w:trHeight w:val="402" w:hRule="atLeast"/>
        </w:trPr>
        <w:tc>
          <w:tcPr>
            <w:tcW w:w="2163" w:type="dxa"/>
            <w:tcBorders>
              <w:top w:val="single" w:sz="8" w:space="0" w:color="6E6E74"/>
            </w:tcBorders>
            <w:shd w:val="clear" w:color="auto" w:fill="DBDBDC"/>
          </w:tcPr>
          <w:p>
            <w:pPr>
              <w:pStyle w:val="TableParagraph"/>
              <w:spacing w:line="250" w:lineRule="exact"/>
              <w:ind w:right="222"/>
              <w:rPr>
                <w:b/>
                <w:sz w:val="22"/>
              </w:rPr>
            </w:pPr>
            <w:r>
              <w:rPr>
                <w:b/>
                <w:sz w:val="22"/>
              </w:rPr>
              <w:t>Gjithsej</w:t>
            </w:r>
          </w:p>
        </w:tc>
        <w:tc>
          <w:tcPr>
            <w:tcW w:w="729" w:type="dxa"/>
            <w:tcBorders>
              <w:top w:val="single" w:sz="8" w:space="0" w:color="6E6E74"/>
            </w:tcBorders>
            <w:shd w:val="clear" w:color="auto" w:fill="DBDBDC"/>
          </w:tcPr>
          <w:p>
            <w:pPr>
              <w:pStyle w:val="TableParagraph"/>
              <w:spacing w:line="253" w:lineRule="exact"/>
              <w:ind w:right="134"/>
              <w:rPr>
                <w:sz w:val="22"/>
              </w:rPr>
            </w:pPr>
            <w:r>
              <w:rPr>
                <w:sz w:val="22"/>
              </w:rPr>
              <w:t>262</w:t>
            </w:r>
          </w:p>
        </w:tc>
        <w:tc>
          <w:tcPr>
            <w:tcW w:w="821" w:type="dxa"/>
            <w:tcBorders>
              <w:top w:val="single" w:sz="8" w:space="0" w:color="6E6E74"/>
            </w:tcBorders>
            <w:shd w:val="clear" w:color="auto" w:fill="DBDBDC"/>
          </w:tcPr>
          <w:p>
            <w:pPr>
              <w:pStyle w:val="TableParagraph"/>
              <w:spacing w:line="253" w:lineRule="exact"/>
              <w:ind w:right="135"/>
              <w:rPr>
                <w:sz w:val="22"/>
              </w:rPr>
            </w:pPr>
            <w:r>
              <w:rPr>
                <w:sz w:val="22"/>
              </w:rPr>
              <w:t>293</w:t>
            </w:r>
          </w:p>
        </w:tc>
        <w:tc>
          <w:tcPr>
            <w:tcW w:w="820" w:type="dxa"/>
            <w:tcBorders>
              <w:top w:val="single" w:sz="8" w:space="0" w:color="6E6E74"/>
            </w:tcBorders>
            <w:shd w:val="clear" w:color="auto" w:fill="DBDBDC"/>
          </w:tcPr>
          <w:p>
            <w:pPr>
              <w:pStyle w:val="TableParagraph"/>
              <w:spacing w:line="253" w:lineRule="exact"/>
              <w:ind w:right="133"/>
              <w:rPr>
                <w:sz w:val="22"/>
              </w:rPr>
            </w:pPr>
            <w:r>
              <w:rPr>
                <w:sz w:val="22"/>
              </w:rPr>
              <w:t>294</w:t>
            </w:r>
          </w:p>
        </w:tc>
        <w:tc>
          <w:tcPr>
            <w:tcW w:w="820" w:type="dxa"/>
            <w:tcBorders>
              <w:top w:val="single" w:sz="8" w:space="0" w:color="6E6E74"/>
            </w:tcBorders>
            <w:shd w:val="clear" w:color="auto" w:fill="DBDBDC"/>
          </w:tcPr>
          <w:p>
            <w:pPr>
              <w:pStyle w:val="TableParagraph"/>
              <w:spacing w:line="253" w:lineRule="exact"/>
              <w:ind w:right="134"/>
              <w:rPr>
                <w:sz w:val="22"/>
              </w:rPr>
            </w:pPr>
            <w:r>
              <w:rPr>
                <w:sz w:val="22"/>
              </w:rPr>
              <w:t>301</w:t>
            </w:r>
          </w:p>
        </w:tc>
        <w:tc>
          <w:tcPr>
            <w:tcW w:w="980" w:type="dxa"/>
            <w:tcBorders>
              <w:top w:val="single" w:sz="8" w:space="0" w:color="6E6E74"/>
            </w:tcBorders>
            <w:shd w:val="clear" w:color="auto" w:fill="DBDBDC"/>
          </w:tcPr>
          <w:p>
            <w:pPr>
              <w:pStyle w:val="TableParagraph"/>
              <w:spacing w:line="253" w:lineRule="exact"/>
              <w:ind w:right="293"/>
              <w:rPr>
                <w:sz w:val="22"/>
              </w:rPr>
            </w:pPr>
            <w:r>
              <w:rPr>
                <w:sz w:val="22"/>
              </w:rPr>
              <w:t>282</w:t>
            </w:r>
          </w:p>
        </w:tc>
        <w:tc>
          <w:tcPr>
            <w:tcW w:w="2970" w:type="dxa"/>
            <w:tcBorders>
              <w:top w:val="single" w:sz="8" w:space="0" w:color="6E6E74"/>
            </w:tcBorders>
            <w:shd w:val="clear" w:color="auto" w:fill="DBDBDC"/>
          </w:tcPr>
          <w:p>
            <w:pPr>
              <w:pStyle w:val="TableParagraph"/>
              <w:spacing w:line="253" w:lineRule="exact"/>
              <w:ind w:left="274" w:right="463"/>
              <w:jc w:val="center"/>
              <w:rPr>
                <w:sz w:val="22"/>
              </w:rPr>
            </w:pPr>
            <w:r>
              <w:rPr>
                <w:sz w:val="22"/>
              </w:rPr>
              <w:t>20</w:t>
            </w:r>
          </w:p>
        </w:tc>
      </w:tr>
      <w:tr>
        <w:trPr>
          <w:trHeight w:val="403" w:hRule="atLeast"/>
        </w:trPr>
        <w:tc>
          <w:tcPr>
            <w:tcW w:w="2163" w:type="dxa"/>
          </w:tcPr>
          <w:p>
            <w:pPr>
              <w:pStyle w:val="TableParagraph"/>
              <w:spacing w:line="248" w:lineRule="exact"/>
              <w:ind w:right="224"/>
              <w:rPr>
                <w:b/>
                <w:sz w:val="22"/>
              </w:rPr>
            </w:pPr>
            <w:r>
              <w:rPr>
                <w:b/>
                <w:sz w:val="22"/>
              </w:rPr>
              <w:t>Mikro</w:t>
            </w:r>
          </w:p>
        </w:tc>
        <w:tc>
          <w:tcPr>
            <w:tcW w:w="729" w:type="dxa"/>
          </w:tcPr>
          <w:p>
            <w:pPr>
              <w:pStyle w:val="TableParagraph"/>
              <w:ind w:right="134"/>
              <w:rPr>
                <w:sz w:val="22"/>
              </w:rPr>
            </w:pPr>
            <w:r>
              <w:rPr>
                <w:sz w:val="22"/>
              </w:rPr>
              <w:t>149</w:t>
            </w:r>
          </w:p>
        </w:tc>
        <w:tc>
          <w:tcPr>
            <w:tcW w:w="821" w:type="dxa"/>
          </w:tcPr>
          <w:p>
            <w:pPr>
              <w:pStyle w:val="TableParagraph"/>
              <w:ind w:right="135"/>
              <w:rPr>
                <w:sz w:val="22"/>
              </w:rPr>
            </w:pPr>
            <w:r>
              <w:rPr>
                <w:sz w:val="22"/>
              </w:rPr>
              <w:t>160</w:t>
            </w:r>
          </w:p>
        </w:tc>
        <w:tc>
          <w:tcPr>
            <w:tcW w:w="820" w:type="dxa"/>
          </w:tcPr>
          <w:p>
            <w:pPr>
              <w:pStyle w:val="TableParagraph"/>
              <w:ind w:right="133"/>
              <w:rPr>
                <w:sz w:val="22"/>
              </w:rPr>
            </w:pPr>
            <w:r>
              <w:rPr>
                <w:sz w:val="22"/>
              </w:rPr>
              <w:t>183</w:t>
            </w:r>
          </w:p>
        </w:tc>
        <w:tc>
          <w:tcPr>
            <w:tcW w:w="820" w:type="dxa"/>
          </w:tcPr>
          <w:p>
            <w:pPr>
              <w:pStyle w:val="TableParagraph"/>
              <w:ind w:right="134"/>
              <w:rPr>
                <w:sz w:val="22"/>
              </w:rPr>
            </w:pPr>
            <w:r>
              <w:rPr>
                <w:sz w:val="22"/>
              </w:rPr>
              <w:t>222</w:t>
            </w:r>
          </w:p>
        </w:tc>
        <w:tc>
          <w:tcPr>
            <w:tcW w:w="980" w:type="dxa"/>
          </w:tcPr>
          <w:p>
            <w:pPr>
              <w:pStyle w:val="TableParagraph"/>
              <w:ind w:right="293"/>
              <w:rPr>
                <w:sz w:val="22"/>
              </w:rPr>
            </w:pPr>
            <w:r>
              <w:rPr>
                <w:sz w:val="22"/>
              </w:rPr>
              <w:t>208</w:t>
            </w:r>
          </w:p>
        </w:tc>
        <w:tc>
          <w:tcPr>
            <w:tcW w:w="2970" w:type="dxa"/>
          </w:tcPr>
          <w:p>
            <w:pPr>
              <w:pStyle w:val="TableParagraph"/>
              <w:ind w:left="274" w:right="463"/>
              <w:jc w:val="center"/>
              <w:rPr>
                <w:sz w:val="22"/>
              </w:rPr>
            </w:pPr>
            <w:r>
              <w:rPr>
                <w:sz w:val="22"/>
              </w:rPr>
              <w:t>59</w:t>
            </w:r>
          </w:p>
        </w:tc>
      </w:tr>
      <w:tr>
        <w:trPr>
          <w:trHeight w:val="400" w:hRule="atLeast"/>
        </w:trPr>
        <w:tc>
          <w:tcPr>
            <w:tcW w:w="2163" w:type="dxa"/>
            <w:shd w:val="clear" w:color="auto" w:fill="DBDBDC"/>
          </w:tcPr>
          <w:p>
            <w:pPr>
              <w:pStyle w:val="TableParagraph"/>
              <w:spacing w:line="248" w:lineRule="exact"/>
              <w:ind w:right="228"/>
              <w:rPr>
                <w:b/>
                <w:sz w:val="22"/>
              </w:rPr>
            </w:pPr>
            <w:r>
              <w:rPr>
                <w:b/>
                <w:sz w:val="22"/>
              </w:rPr>
              <w:t>Të vogla</w:t>
            </w:r>
          </w:p>
        </w:tc>
        <w:tc>
          <w:tcPr>
            <w:tcW w:w="729" w:type="dxa"/>
            <w:shd w:val="clear" w:color="auto" w:fill="DBDBDC"/>
          </w:tcPr>
          <w:p>
            <w:pPr>
              <w:pStyle w:val="TableParagraph"/>
              <w:ind w:right="134"/>
              <w:rPr>
                <w:sz w:val="22"/>
              </w:rPr>
            </w:pPr>
            <w:r>
              <w:rPr>
                <w:sz w:val="22"/>
              </w:rPr>
              <w:t>111</w:t>
            </w:r>
          </w:p>
        </w:tc>
        <w:tc>
          <w:tcPr>
            <w:tcW w:w="821" w:type="dxa"/>
            <w:shd w:val="clear" w:color="auto" w:fill="DBDBDC"/>
          </w:tcPr>
          <w:p>
            <w:pPr>
              <w:pStyle w:val="TableParagraph"/>
              <w:ind w:right="135"/>
              <w:rPr>
                <w:sz w:val="22"/>
              </w:rPr>
            </w:pPr>
            <w:r>
              <w:rPr>
                <w:sz w:val="22"/>
              </w:rPr>
              <w:t>131</w:t>
            </w:r>
          </w:p>
        </w:tc>
        <w:tc>
          <w:tcPr>
            <w:tcW w:w="820" w:type="dxa"/>
            <w:shd w:val="clear" w:color="auto" w:fill="DBDBDC"/>
          </w:tcPr>
          <w:p>
            <w:pPr>
              <w:pStyle w:val="TableParagraph"/>
              <w:ind w:right="133"/>
              <w:rPr>
                <w:sz w:val="22"/>
              </w:rPr>
            </w:pPr>
            <w:r>
              <w:rPr>
                <w:sz w:val="22"/>
              </w:rPr>
              <w:t>109</w:t>
            </w:r>
          </w:p>
        </w:tc>
        <w:tc>
          <w:tcPr>
            <w:tcW w:w="820" w:type="dxa"/>
            <w:shd w:val="clear" w:color="auto" w:fill="DBDBDC"/>
          </w:tcPr>
          <w:p>
            <w:pPr>
              <w:pStyle w:val="TableParagraph"/>
              <w:ind w:right="134"/>
              <w:rPr>
                <w:sz w:val="22"/>
              </w:rPr>
            </w:pPr>
            <w:r>
              <w:rPr>
                <w:sz w:val="22"/>
              </w:rPr>
              <w:t>76</w:t>
            </w:r>
          </w:p>
        </w:tc>
        <w:tc>
          <w:tcPr>
            <w:tcW w:w="980" w:type="dxa"/>
            <w:shd w:val="clear" w:color="auto" w:fill="DBDBDC"/>
          </w:tcPr>
          <w:p>
            <w:pPr>
              <w:pStyle w:val="TableParagraph"/>
              <w:ind w:right="293"/>
              <w:rPr>
                <w:sz w:val="22"/>
              </w:rPr>
            </w:pPr>
            <w:r>
              <w:rPr>
                <w:sz w:val="22"/>
              </w:rPr>
              <w:t>71</w:t>
            </w:r>
          </w:p>
        </w:tc>
        <w:tc>
          <w:tcPr>
            <w:tcW w:w="2970" w:type="dxa"/>
            <w:shd w:val="clear" w:color="auto" w:fill="DBDBDC"/>
          </w:tcPr>
          <w:p>
            <w:pPr>
              <w:pStyle w:val="TableParagraph"/>
              <w:ind w:left="276" w:right="463"/>
              <w:jc w:val="center"/>
              <w:rPr>
                <w:sz w:val="22"/>
              </w:rPr>
            </w:pPr>
            <w:r>
              <w:rPr>
                <w:sz w:val="22"/>
              </w:rPr>
              <w:t>-40</w:t>
            </w:r>
          </w:p>
        </w:tc>
      </w:tr>
      <w:tr>
        <w:trPr>
          <w:trHeight w:val="403" w:hRule="atLeast"/>
        </w:trPr>
        <w:tc>
          <w:tcPr>
            <w:tcW w:w="2163" w:type="dxa"/>
          </w:tcPr>
          <w:p>
            <w:pPr>
              <w:pStyle w:val="TableParagraph"/>
              <w:spacing w:line="249" w:lineRule="exact"/>
              <w:ind w:right="224"/>
              <w:rPr>
                <w:b/>
                <w:sz w:val="22"/>
              </w:rPr>
            </w:pPr>
            <w:r>
              <w:rPr>
                <w:b/>
                <w:sz w:val="22"/>
              </w:rPr>
              <w:t>Të mesme</w:t>
            </w:r>
          </w:p>
        </w:tc>
        <w:tc>
          <w:tcPr>
            <w:tcW w:w="729" w:type="dxa"/>
          </w:tcPr>
          <w:p>
            <w:pPr>
              <w:pStyle w:val="TableParagraph"/>
              <w:ind w:right="134"/>
              <w:rPr>
                <w:sz w:val="22"/>
              </w:rPr>
            </w:pPr>
            <w:r>
              <w:rPr>
                <w:w w:val="100"/>
                <w:sz w:val="22"/>
              </w:rPr>
              <w:t>2</w:t>
            </w:r>
          </w:p>
        </w:tc>
        <w:tc>
          <w:tcPr>
            <w:tcW w:w="821" w:type="dxa"/>
          </w:tcPr>
          <w:p>
            <w:pPr>
              <w:pStyle w:val="TableParagraph"/>
              <w:ind w:right="133"/>
              <w:rPr>
                <w:sz w:val="22"/>
              </w:rPr>
            </w:pPr>
            <w:r>
              <w:rPr>
                <w:w w:val="100"/>
                <w:sz w:val="22"/>
              </w:rPr>
              <w:t>2</w:t>
            </w:r>
          </w:p>
        </w:tc>
        <w:tc>
          <w:tcPr>
            <w:tcW w:w="820" w:type="dxa"/>
          </w:tcPr>
          <w:p>
            <w:pPr>
              <w:pStyle w:val="TableParagraph"/>
              <w:ind w:right="132"/>
              <w:rPr>
                <w:sz w:val="22"/>
              </w:rPr>
            </w:pPr>
            <w:r>
              <w:rPr>
                <w:w w:val="100"/>
                <w:sz w:val="22"/>
              </w:rPr>
              <w:t>2</w:t>
            </w:r>
          </w:p>
        </w:tc>
        <w:tc>
          <w:tcPr>
            <w:tcW w:w="820" w:type="dxa"/>
          </w:tcPr>
          <w:p>
            <w:pPr>
              <w:pStyle w:val="TableParagraph"/>
              <w:ind w:right="134"/>
              <w:rPr>
                <w:sz w:val="22"/>
              </w:rPr>
            </w:pPr>
            <w:r>
              <w:rPr>
                <w:w w:val="100"/>
                <w:sz w:val="22"/>
              </w:rPr>
              <w:t>3</w:t>
            </w:r>
          </w:p>
        </w:tc>
        <w:tc>
          <w:tcPr>
            <w:tcW w:w="980" w:type="dxa"/>
          </w:tcPr>
          <w:p>
            <w:pPr>
              <w:pStyle w:val="TableParagraph"/>
              <w:ind w:right="293"/>
              <w:rPr>
                <w:sz w:val="22"/>
              </w:rPr>
            </w:pPr>
            <w:r>
              <w:rPr>
                <w:w w:val="100"/>
                <w:sz w:val="22"/>
              </w:rPr>
              <w:t>2</w:t>
            </w:r>
          </w:p>
        </w:tc>
        <w:tc>
          <w:tcPr>
            <w:tcW w:w="2970" w:type="dxa"/>
          </w:tcPr>
          <w:p>
            <w:pPr>
              <w:pStyle w:val="TableParagraph"/>
              <w:ind w:right="186"/>
              <w:jc w:val="center"/>
              <w:rPr>
                <w:sz w:val="22"/>
              </w:rPr>
            </w:pPr>
            <w:r>
              <w:rPr>
                <w:w w:val="100"/>
                <w:sz w:val="22"/>
              </w:rPr>
              <w:t>0</w:t>
            </w:r>
          </w:p>
        </w:tc>
      </w:tr>
      <w:tr>
        <w:trPr>
          <w:trHeight w:val="402" w:hRule="atLeast"/>
        </w:trPr>
        <w:tc>
          <w:tcPr>
            <w:tcW w:w="2163" w:type="dxa"/>
            <w:tcBorders>
              <w:bottom w:val="single" w:sz="8" w:space="0" w:color="6E6E74"/>
            </w:tcBorders>
            <w:shd w:val="clear" w:color="auto" w:fill="DBDBDC"/>
          </w:tcPr>
          <w:p>
            <w:pPr>
              <w:pStyle w:val="TableParagraph"/>
              <w:spacing w:line="248" w:lineRule="exact"/>
              <w:ind w:right="225"/>
              <w:rPr>
                <w:b/>
                <w:sz w:val="22"/>
              </w:rPr>
            </w:pPr>
            <w:r>
              <w:rPr>
                <w:b/>
                <w:sz w:val="22"/>
              </w:rPr>
              <w:t>Të mëdha</w:t>
            </w:r>
          </w:p>
        </w:tc>
        <w:tc>
          <w:tcPr>
            <w:tcW w:w="729" w:type="dxa"/>
            <w:tcBorders>
              <w:bottom w:val="single" w:sz="8" w:space="0" w:color="6E6E74"/>
            </w:tcBorders>
            <w:shd w:val="clear" w:color="auto" w:fill="DBDBDC"/>
          </w:tcPr>
          <w:p>
            <w:pPr>
              <w:pStyle w:val="TableParagraph"/>
              <w:ind w:right="134"/>
              <w:rPr>
                <w:sz w:val="22"/>
              </w:rPr>
            </w:pPr>
            <w:r>
              <w:rPr>
                <w:w w:val="100"/>
                <w:sz w:val="22"/>
              </w:rPr>
              <w:t>0</w:t>
            </w:r>
          </w:p>
        </w:tc>
        <w:tc>
          <w:tcPr>
            <w:tcW w:w="821" w:type="dxa"/>
            <w:tcBorders>
              <w:bottom w:val="single" w:sz="8" w:space="0" w:color="6E6E74"/>
            </w:tcBorders>
            <w:shd w:val="clear" w:color="auto" w:fill="DBDBDC"/>
          </w:tcPr>
          <w:p>
            <w:pPr>
              <w:pStyle w:val="TableParagraph"/>
              <w:ind w:right="133"/>
              <w:rPr>
                <w:sz w:val="22"/>
              </w:rPr>
            </w:pPr>
            <w:r>
              <w:rPr>
                <w:w w:val="100"/>
                <w:sz w:val="22"/>
              </w:rPr>
              <w:t>0</w:t>
            </w:r>
          </w:p>
        </w:tc>
        <w:tc>
          <w:tcPr>
            <w:tcW w:w="820" w:type="dxa"/>
            <w:tcBorders>
              <w:bottom w:val="single" w:sz="8" w:space="0" w:color="6E6E74"/>
            </w:tcBorders>
            <w:shd w:val="clear" w:color="auto" w:fill="DBDBDC"/>
          </w:tcPr>
          <w:p>
            <w:pPr>
              <w:pStyle w:val="TableParagraph"/>
              <w:ind w:right="132"/>
              <w:rPr>
                <w:sz w:val="22"/>
              </w:rPr>
            </w:pPr>
            <w:r>
              <w:rPr>
                <w:w w:val="100"/>
                <w:sz w:val="22"/>
              </w:rPr>
              <w:t>0</w:t>
            </w:r>
          </w:p>
        </w:tc>
        <w:tc>
          <w:tcPr>
            <w:tcW w:w="820" w:type="dxa"/>
            <w:tcBorders>
              <w:bottom w:val="single" w:sz="8" w:space="0" w:color="6E6E74"/>
            </w:tcBorders>
            <w:shd w:val="clear" w:color="auto" w:fill="DBDBDC"/>
          </w:tcPr>
          <w:p>
            <w:pPr>
              <w:pStyle w:val="TableParagraph"/>
              <w:ind w:right="134"/>
              <w:rPr>
                <w:sz w:val="22"/>
              </w:rPr>
            </w:pPr>
            <w:r>
              <w:rPr>
                <w:w w:val="100"/>
                <w:sz w:val="22"/>
              </w:rPr>
              <w:t>0</w:t>
            </w:r>
          </w:p>
        </w:tc>
        <w:tc>
          <w:tcPr>
            <w:tcW w:w="980" w:type="dxa"/>
            <w:tcBorders>
              <w:bottom w:val="single" w:sz="8" w:space="0" w:color="6E6E74"/>
            </w:tcBorders>
            <w:shd w:val="clear" w:color="auto" w:fill="DBDBDC"/>
          </w:tcPr>
          <w:p>
            <w:pPr>
              <w:pStyle w:val="TableParagraph"/>
              <w:ind w:right="293"/>
              <w:rPr>
                <w:sz w:val="22"/>
              </w:rPr>
            </w:pPr>
            <w:r>
              <w:rPr>
                <w:w w:val="100"/>
                <w:sz w:val="22"/>
              </w:rPr>
              <w:t>1</w:t>
            </w:r>
          </w:p>
        </w:tc>
        <w:tc>
          <w:tcPr>
            <w:tcW w:w="2970" w:type="dxa"/>
            <w:tcBorders>
              <w:bottom w:val="single" w:sz="8" w:space="0" w:color="6E6E74"/>
            </w:tcBorders>
            <w:shd w:val="clear" w:color="auto" w:fill="DBDBDC"/>
          </w:tcPr>
          <w:p>
            <w:pPr>
              <w:pStyle w:val="TableParagraph"/>
              <w:ind w:right="186"/>
              <w:jc w:val="center"/>
              <w:rPr>
                <w:sz w:val="22"/>
              </w:rPr>
            </w:pPr>
            <w:r>
              <w:rPr>
                <w:w w:val="100"/>
                <w:sz w:val="22"/>
              </w:rPr>
              <w:t>1</w:t>
            </w:r>
          </w:p>
        </w:tc>
      </w:tr>
    </w:tbl>
    <w:p>
      <w:pPr>
        <w:spacing w:before="0"/>
        <w:ind w:left="980" w:right="0" w:firstLine="0"/>
        <w:jc w:val="left"/>
        <w:rPr>
          <w:i/>
          <w:sz w:val="18"/>
        </w:rPr>
      </w:pPr>
      <w:r>
        <w:rPr>
          <w:i/>
          <w:sz w:val="18"/>
        </w:rPr>
        <w:t>Burimi: Enti Shtetëror i Statistikës</w:t>
      </w:r>
    </w:p>
    <w:p>
      <w:pPr>
        <w:pStyle w:val="BodyText"/>
        <w:rPr>
          <w:i/>
          <w:sz w:val="20"/>
        </w:rPr>
      </w:pPr>
    </w:p>
    <w:p>
      <w:pPr>
        <w:pStyle w:val="BodyText"/>
        <w:spacing w:line="276" w:lineRule="auto"/>
        <w:ind w:left="980" w:right="1441" w:firstLine="719"/>
        <w:jc w:val="both"/>
      </w:pPr>
      <w:r>
        <w:rPr/>
        <w:t>Prej grafikut mund të shihet se numri më i madh i ndërmarrjeve aktive janë në shërbimet tregtare, të cilat janë 51% prej ndërmarrjeve aktive, pas çka vijon ndërtimtaria me 20% dhe industria me 16%. Numër më të madh të ndërmarrjeve aktive ka në bujqësi, por e dhuna duhet të merret me kujdes duke pasur parasysh sipërfaqen e disponueshme bujqësore në komunë dhe mundësia për një pjesë të personave të mos jenë formalisht të punësuar në këtë</w:t>
      </w:r>
      <w:r>
        <w:rPr>
          <w:spacing w:val="-37"/>
        </w:rPr>
        <w:t> </w:t>
      </w:r>
      <w:r>
        <w:rPr/>
        <w:t>sektor.</w:t>
      </w:r>
    </w:p>
    <w:p>
      <w:pPr>
        <w:spacing w:before="199"/>
        <w:ind w:left="980" w:right="0" w:firstLine="0"/>
        <w:jc w:val="left"/>
        <w:rPr>
          <w:i/>
          <w:sz w:val="22"/>
        </w:rPr>
      </w:pPr>
      <w:r>
        <w:rPr>
          <w:i/>
          <w:sz w:val="22"/>
        </w:rPr>
        <w:t>Grafiku nr. 2. Struktura e ndërmarrjeve sipas sektorëve</w:t>
      </w:r>
      <w:r>
        <w:rPr>
          <w:i/>
          <w:sz w:val="22"/>
          <w:vertAlign w:val="superscript"/>
        </w:rPr>
        <w:t>1</w:t>
      </w:r>
      <w:r>
        <w:rPr>
          <w:i/>
          <w:sz w:val="22"/>
          <w:vertAlign w:val="baseline"/>
        </w:rPr>
        <w:t> për vitin 2013</w:t>
      </w:r>
    </w:p>
    <w:p>
      <w:pPr>
        <w:pStyle w:val="BodyText"/>
        <w:spacing w:before="6"/>
        <w:rPr>
          <w:i/>
          <w:sz w:val="17"/>
        </w:rPr>
      </w:pPr>
      <w:r>
        <w:rPr/>
        <w:drawing>
          <wp:anchor distT="0" distB="0" distL="0" distR="0" allowOverlap="1" layoutInCell="1" locked="0" behindDoc="0" simplePos="0" relativeHeight="3">
            <wp:simplePos x="0" y="0"/>
            <wp:positionH relativeFrom="page">
              <wp:posOffset>1758465</wp:posOffset>
            </wp:positionH>
            <wp:positionV relativeFrom="paragraph">
              <wp:posOffset>153333</wp:posOffset>
            </wp:positionV>
            <wp:extent cx="4262032" cy="2433637"/>
            <wp:effectExtent l="0" t="0" r="0" b="0"/>
            <wp:wrapTopAndBottom/>
            <wp:docPr id="11" name="image5.png"/>
            <wp:cNvGraphicFramePr>
              <a:graphicFrameLocks noChangeAspect="1"/>
            </wp:cNvGraphicFramePr>
            <a:graphic>
              <a:graphicData uri="http://schemas.openxmlformats.org/drawingml/2006/picture">
                <pic:pic>
                  <pic:nvPicPr>
                    <pic:cNvPr id="12" name="image5.png"/>
                    <pic:cNvPicPr/>
                  </pic:nvPicPr>
                  <pic:blipFill>
                    <a:blip r:embed="rId11" cstate="print"/>
                    <a:stretch>
                      <a:fillRect/>
                    </a:stretch>
                  </pic:blipFill>
                  <pic:spPr>
                    <a:xfrm>
                      <a:off x="0" y="0"/>
                      <a:ext cx="4262032" cy="2433637"/>
                    </a:xfrm>
                    <a:prstGeom prst="rect">
                      <a:avLst/>
                    </a:prstGeom>
                  </pic:spPr>
                </pic:pic>
              </a:graphicData>
            </a:graphic>
          </wp:anchor>
        </w:drawing>
      </w:r>
    </w:p>
    <w:p>
      <w:pPr>
        <w:spacing w:before="229"/>
        <w:ind w:left="980" w:right="0" w:firstLine="0"/>
        <w:jc w:val="left"/>
        <w:rPr>
          <w:i/>
          <w:sz w:val="18"/>
        </w:rPr>
      </w:pPr>
      <w:r>
        <w:rPr>
          <w:i/>
          <w:sz w:val="18"/>
        </w:rPr>
        <w:t>Burimi: Llogaritja e autorit në bazë të dhënave prej ESHS</w:t>
      </w:r>
    </w:p>
    <w:p>
      <w:pPr>
        <w:pStyle w:val="BodyText"/>
        <w:rPr>
          <w:i/>
          <w:sz w:val="20"/>
        </w:rPr>
      </w:pPr>
    </w:p>
    <w:p>
      <w:pPr>
        <w:spacing w:line="276" w:lineRule="auto" w:before="0"/>
        <w:ind w:left="980" w:right="1437" w:firstLine="719"/>
        <w:jc w:val="both"/>
        <w:rPr>
          <w:sz w:val="22"/>
        </w:rPr>
      </w:pPr>
      <w:r>
        <w:rPr/>
        <w:pict>
          <v:rect style="position:absolute;margin-left:72.024002pt;margin-top:78.353889pt;width:144.020pt;height:.599980pt;mso-position-horizontal-relative:page;mso-position-vertical-relative:paragraph;z-index:-15726592;mso-wrap-distance-left:0;mso-wrap-distance-right:0" filled="true" fillcolor="#000000" stroked="false">
            <v:fill type="solid"/>
            <w10:wrap type="topAndBottom"/>
          </v:rect>
        </w:pict>
      </w:r>
      <w:r>
        <w:rPr>
          <w:sz w:val="22"/>
        </w:rPr>
        <w:t>Në vitin 2014 në komunë kanë qenë të regjistruara 241 subjekte afariste, që kanë realizuar të ardhura dhe së paku një të punësuar, ku ka 1.048 të punësuar prej të cilave 464 persona në ndërmarrjet mikro. </w:t>
      </w:r>
      <w:r>
        <w:rPr>
          <w:b/>
          <w:sz w:val="22"/>
        </w:rPr>
        <w:t>Ndërmarrjet nuk kanë kapacitet të mjaftueshëm që ta pranojnë ofertën e fuqisë punëtore. </w:t>
      </w:r>
      <w:r>
        <w:rPr>
          <w:sz w:val="22"/>
        </w:rPr>
        <w:t>Në 18 subjektet afariste me dhjetë ose më shumë të punësuar të cilat janë regjistruar në komunë kanë 548 të punësuar. Duke pasur parasysh</w:t>
      </w:r>
    </w:p>
    <w:p>
      <w:pPr>
        <w:spacing w:before="58"/>
        <w:ind w:left="980" w:right="0" w:firstLine="0"/>
        <w:jc w:val="left"/>
        <w:rPr>
          <w:rFonts w:ascii="Times New Roman" w:hAnsi="Times New Roman"/>
          <w:sz w:val="20"/>
        </w:rPr>
      </w:pPr>
      <w:r>
        <w:rPr>
          <w:rFonts w:ascii="Times New Roman" w:hAnsi="Times New Roman"/>
          <w:position w:val="5"/>
          <w:sz w:val="13"/>
        </w:rPr>
        <w:t>1 </w:t>
      </w:r>
      <w:r>
        <w:rPr>
          <w:rFonts w:ascii="Times New Roman" w:hAnsi="Times New Roman"/>
          <w:sz w:val="20"/>
        </w:rPr>
        <w:t>Vlera e vlerësuar për shërbimet tregtare dhe shërbimet jo tregtare</w:t>
      </w:r>
    </w:p>
    <w:p>
      <w:pPr>
        <w:spacing w:after="0"/>
        <w:jc w:val="left"/>
        <w:rPr>
          <w:rFonts w:ascii="Times New Roman" w:hAnsi="Times New Roman"/>
          <w:sz w:val="20"/>
        </w:rPr>
        <w:sectPr>
          <w:pgSz w:w="12240" w:h="15840"/>
          <w:pgMar w:header="624" w:footer="0" w:top="1140" w:bottom="280" w:left="460" w:right="0"/>
        </w:sectPr>
      </w:pPr>
    </w:p>
    <w:p>
      <w:pPr>
        <w:pStyle w:val="BodyText"/>
        <w:rPr>
          <w:rFonts w:ascii="Times New Roman"/>
          <w:sz w:val="24"/>
        </w:rPr>
      </w:pPr>
    </w:p>
    <w:p>
      <w:pPr>
        <w:spacing w:line="273" w:lineRule="auto" w:before="94"/>
        <w:ind w:left="980" w:right="1438" w:firstLine="0"/>
        <w:jc w:val="both"/>
        <w:rPr>
          <w:b/>
          <w:sz w:val="22"/>
        </w:rPr>
      </w:pPr>
      <w:r>
        <w:rPr>
          <w:sz w:val="22"/>
        </w:rPr>
        <w:t>numrin e popullatës dhe numrin e kërkuesve aktiv për punë në Agjencinë për punësim në RM nga komuna, mund të përfundohet se </w:t>
      </w:r>
      <w:r>
        <w:rPr>
          <w:b/>
          <w:sz w:val="22"/>
        </w:rPr>
        <w:t>numri i vendeve formale të punës është shumë i vogël dhe krijimi i vendeve të punës do të duhej të paraqesë një nga prioritetet e pushtetit</w:t>
      </w:r>
      <w:r>
        <w:rPr>
          <w:b/>
          <w:spacing w:val="-2"/>
          <w:sz w:val="22"/>
        </w:rPr>
        <w:t> </w:t>
      </w:r>
      <w:r>
        <w:rPr>
          <w:b/>
          <w:sz w:val="22"/>
        </w:rPr>
        <w:t>lokal.</w:t>
      </w:r>
    </w:p>
    <w:p>
      <w:pPr>
        <w:spacing w:line="276" w:lineRule="auto" w:before="209"/>
        <w:ind w:left="980" w:right="1440" w:firstLine="0"/>
        <w:jc w:val="both"/>
        <w:rPr>
          <w:i/>
          <w:sz w:val="22"/>
        </w:rPr>
      </w:pPr>
      <w:r>
        <w:rPr>
          <w:i/>
          <w:sz w:val="22"/>
        </w:rPr>
        <w:t>Tabela nr. 4: Subjekte afariste të cilat realizojnë të ardhura dhe kanë të paktën një të punësuar </w:t>
      </w:r>
      <w:r>
        <w:rPr>
          <w:i/>
          <w:sz w:val="22"/>
        </w:rPr>
        <w:t>për vitin 2014</w:t>
      </w:r>
    </w:p>
    <w:p>
      <w:pPr>
        <w:pStyle w:val="BodyText"/>
        <w:spacing w:before="8"/>
        <w:rPr>
          <w:i/>
          <w:sz w:val="17"/>
        </w:rPr>
      </w:pP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26"/>
        <w:gridCol w:w="2290"/>
        <w:gridCol w:w="3161"/>
      </w:tblGrid>
      <w:tr>
        <w:trPr>
          <w:trHeight w:val="505" w:hRule="atLeast"/>
        </w:trPr>
        <w:tc>
          <w:tcPr>
            <w:tcW w:w="3726" w:type="dxa"/>
            <w:tcBorders>
              <w:top w:val="single" w:sz="8" w:space="0" w:color="6E6E74"/>
              <w:bottom w:val="single" w:sz="8" w:space="0" w:color="6E6E74"/>
            </w:tcBorders>
          </w:tcPr>
          <w:p>
            <w:pPr>
              <w:pStyle w:val="TableParagraph"/>
              <w:spacing w:line="248" w:lineRule="exact"/>
              <w:ind w:left="706"/>
              <w:jc w:val="left"/>
              <w:rPr>
                <w:b/>
                <w:sz w:val="22"/>
              </w:rPr>
            </w:pPr>
            <w:r>
              <w:rPr>
                <w:b/>
                <w:sz w:val="22"/>
              </w:rPr>
              <w:t>Madhësia e ndërmarrjes</w:t>
            </w:r>
          </w:p>
        </w:tc>
        <w:tc>
          <w:tcPr>
            <w:tcW w:w="2290" w:type="dxa"/>
            <w:tcBorders>
              <w:top w:val="single" w:sz="8" w:space="0" w:color="6E6E74"/>
              <w:bottom w:val="single" w:sz="8" w:space="0" w:color="6E6E74"/>
            </w:tcBorders>
          </w:tcPr>
          <w:p>
            <w:pPr>
              <w:pStyle w:val="TableParagraph"/>
              <w:spacing w:line="247" w:lineRule="exact"/>
              <w:ind w:left="477" w:right="376"/>
              <w:jc w:val="center"/>
              <w:rPr>
                <w:b/>
                <w:sz w:val="22"/>
              </w:rPr>
            </w:pPr>
            <w:r>
              <w:rPr>
                <w:b/>
                <w:sz w:val="22"/>
              </w:rPr>
              <w:t>Numri i</w:t>
            </w:r>
          </w:p>
          <w:p>
            <w:pPr>
              <w:pStyle w:val="TableParagraph"/>
              <w:spacing w:line="238" w:lineRule="exact"/>
              <w:ind w:left="478" w:right="376"/>
              <w:jc w:val="center"/>
              <w:rPr>
                <w:b/>
                <w:sz w:val="22"/>
              </w:rPr>
            </w:pPr>
            <w:r>
              <w:rPr>
                <w:b/>
                <w:sz w:val="22"/>
              </w:rPr>
              <w:t>ndërmarrjeve</w:t>
            </w:r>
          </w:p>
        </w:tc>
        <w:tc>
          <w:tcPr>
            <w:tcW w:w="3161" w:type="dxa"/>
            <w:tcBorders>
              <w:top w:val="single" w:sz="8" w:space="0" w:color="6E6E74"/>
              <w:bottom w:val="single" w:sz="8" w:space="0" w:color="6E6E74"/>
            </w:tcBorders>
          </w:tcPr>
          <w:p>
            <w:pPr>
              <w:pStyle w:val="TableParagraph"/>
              <w:spacing w:line="247" w:lineRule="exact"/>
              <w:ind w:left="192" w:right="300"/>
              <w:jc w:val="center"/>
              <w:rPr>
                <w:b/>
                <w:sz w:val="22"/>
              </w:rPr>
            </w:pPr>
            <w:r>
              <w:rPr>
                <w:b/>
                <w:sz w:val="22"/>
              </w:rPr>
              <w:t>Numri i të punësuarve në</w:t>
            </w:r>
          </w:p>
          <w:p>
            <w:pPr>
              <w:pStyle w:val="TableParagraph"/>
              <w:spacing w:line="238" w:lineRule="exact"/>
              <w:ind w:left="192" w:right="298"/>
              <w:jc w:val="center"/>
              <w:rPr>
                <w:b/>
                <w:sz w:val="22"/>
              </w:rPr>
            </w:pPr>
            <w:r>
              <w:rPr>
                <w:b/>
                <w:sz w:val="22"/>
              </w:rPr>
              <w:t>ndërmarrje</w:t>
            </w:r>
          </w:p>
        </w:tc>
      </w:tr>
      <w:tr>
        <w:trPr>
          <w:trHeight w:val="402" w:hRule="atLeast"/>
        </w:trPr>
        <w:tc>
          <w:tcPr>
            <w:tcW w:w="3726" w:type="dxa"/>
            <w:tcBorders>
              <w:top w:val="single" w:sz="8" w:space="0" w:color="6E6E74"/>
            </w:tcBorders>
            <w:shd w:val="clear" w:color="auto" w:fill="DBDBDC"/>
          </w:tcPr>
          <w:p>
            <w:pPr>
              <w:pStyle w:val="TableParagraph"/>
              <w:spacing w:line="248" w:lineRule="exact"/>
              <w:ind w:left="108"/>
              <w:jc w:val="left"/>
              <w:rPr>
                <w:b/>
                <w:sz w:val="22"/>
              </w:rPr>
            </w:pPr>
            <w:r>
              <w:rPr>
                <w:b/>
                <w:sz w:val="22"/>
              </w:rPr>
              <w:t>1-9 të punësuar</w:t>
            </w:r>
          </w:p>
        </w:tc>
        <w:tc>
          <w:tcPr>
            <w:tcW w:w="2290" w:type="dxa"/>
            <w:tcBorders>
              <w:top w:val="single" w:sz="8" w:space="0" w:color="6E6E74"/>
            </w:tcBorders>
            <w:shd w:val="clear" w:color="auto" w:fill="DBDBDC"/>
          </w:tcPr>
          <w:p>
            <w:pPr>
              <w:pStyle w:val="TableParagraph"/>
              <w:spacing w:line="250" w:lineRule="exact"/>
              <w:ind w:right="211"/>
              <w:rPr>
                <w:sz w:val="22"/>
              </w:rPr>
            </w:pPr>
            <w:r>
              <w:rPr>
                <w:sz w:val="22"/>
              </w:rPr>
              <w:t>223</w:t>
            </w:r>
          </w:p>
        </w:tc>
        <w:tc>
          <w:tcPr>
            <w:tcW w:w="3161" w:type="dxa"/>
            <w:tcBorders>
              <w:top w:val="single" w:sz="8" w:space="0" w:color="6E6E74"/>
            </w:tcBorders>
            <w:shd w:val="clear" w:color="auto" w:fill="DBDBDC"/>
          </w:tcPr>
          <w:p>
            <w:pPr>
              <w:pStyle w:val="TableParagraph"/>
              <w:spacing w:line="250" w:lineRule="exact"/>
              <w:ind w:right="108"/>
              <w:rPr>
                <w:sz w:val="22"/>
              </w:rPr>
            </w:pPr>
            <w:r>
              <w:rPr>
                <w:sz w:val="22"/>
              </w:rPr>
              <w:t>464</w:t>
            </w:r>
          </w:p>
        </w:tc>
      </w:tr>
      <w:tr>
        <w:trPr>
          <w:trHeight w:val="401" w:hRule="atLeast"/>
        </w:trPr>
        <w:tc>
          <w:tcPr>
            <w:tcW w:w="3726" w:type="dxa"/>
          </w:tcPr>
          <w:p>
            <w:pPr>
              <w:pStyle w:val="TableParagraph"/>
              <w:spacing w:line="249" w:lineRule="exact"/>
              <w:ind w:left="108"/>
              <w:jc w:val="left"/>
              <w:rPr>
                <w:b/>
                <w:sz w:val="22"/>
              </w:rPr>
            </w:pPr>
            <w:r>
              <w:rPr>
                <w:b/>
                <w:sz w:val="22"/>
              </w:rPr>
              <w:t>10-19 të punësuar</w:t>
            </w:r>
          </w:p>
        </w:tc>
        <w:tc>
          <w:tcPr>
            <w:tcW w:w="2290" w:type="dxa"/>
          </w:tcPr>
          <w:p>
            <w:pPr>
              <w:pStyle w:val="TableParagraph"/>
              <w:ind w:right="211"/>
              <w:rPr>
                <w:sz w:val="22"/>
              </w:rPr>
            </w:pPr>
            <w:r>
              <w:rPr>
                <w:sz w:val="22"/>
              </w:rPr>
              <w:t>10</w:t>
            </w:r>
          </w:p>
        </w:tc>
        <w:tc>
          <w:tcPr>
            <w:tcW w:w="3161" w:type="dxa"/>
          </w:tcPr>
          <w:p>
            <w:pPr>
              <w:pStyle w:val="TableParagraph"/>
              <w:ind w:right="108"/>
              <w:rPr>
                <w:sz w:val="22"/>
              </w:rPr>
            </w:pPr>
            <w:r>
              <w:rPr>
                <w:sz w:val="22"/>
              </w:rPr>
              <w:t>137</w:t>
            </w:r>
          </w:p>
        </w:tc>
      </w:tr>
      <w:tr>
        <w:trPr>
          <w:trHeight w:val="403" w:hRule="atLeast"/>
        </w:trPr>
        <w:tc>
          <w:tcPr>
            <w:tcW w:w="3726" w:type="dxa"/>
            <w:shd w:val="clear" w:color="auto" w:fill="DBDBDC"/>
          </w:tcPr>
          <w:p>
            <w:pPr>
              <w:pStyle w:val="TableParagraph"/>
              <w:spacing w:line="248" w:lineRule="exact"/>
              <w:ind w:left="108"/>
              <w:jc w:val="left"/>
              <w:rPr>
                <w:b/>
                <w:sz w:val="22"/>
              </w:rPr>
            </w:pPr>
            <w:r>
              <w:rPr>
                <w:b/>
                <w:sz w:val="22"/>
              </w:rPr>
              <w:t>20-49 të punësuar</w:t>
            </w:r>
          </w:p>
        </w:tc>
        <w:tc>
          <w:tcPr>
            <w:tcW w:w="2290" w:type="dxa"/>
            <w:shd w:val="clear" w:color="auto" w:fill="DBDBDC"/>
          </w:tcPr>
          <w:p>
            <w:pPr>
              <w:pStyle w:val="TableParagraph"/>
              <w:ind w:right="211"/>
              <w:rPr>
                <w:sz w:val="22"/>
              </w:rPr>
            </w:pPr>
            <w:r>
              <w:rPr>
                <w:w w:val="100"/>
                <w:sz w:val="22"/>
              </w:rPr>
              <w:t>5</w:t>
            </w:r>
          </w:p>
        </w:tc>
        <w:tc>
          <w:tcPr>
            <w:tcW w:w="3161" w:type="dxa"/>
            <w:shd w:val="clear" w:color="auto" w:fill="DBDBDC"/>
          </w:tcPr>
          <w:p>
            <w:pPr>
              <w:pStyle w:val="TableParagraph"/>
              <w:ind w:right="108"/>
              <w:rPr>
                <w:sz w:val="22"/>
              </w:rPr>
            </w:pPr>
            <w:r>
              <w:rPr>
                <w:sz w:val="22"/>
              </w:rPr>
              <w:t>166</w:t>
            </w:r>
          </w:p>
        </w:tc>
      </w:tr>
      <w:tr>
        <w:trPr>
          <w:trHeight w:val="400" w:hRule="atLeast"/>
        </w:trPr>
        <w:tc>
          <w:tcPr>
            <w:tcW w:w="3726" w:type="dxa"/>
          </w:tcPr>
          <w:p>
            <w:pPr>
              <w:pStyle w:val="TableParagraph"/>
              <w:spacing w:line="248" w:lineRule="exact"/>
              <w:ind w:left="108"/>
              <w:jc w:val="left"/>
              <w:rPr>
                <w:b/>
                <w:sz w:val="22"/>
              </w:rPr>
            </w:pPr>
            <w:r>
              <w:rPr>
                <w:b/>
                <w:sz w:val="22"/>
              </w:rPr>
              <w:t>50+ të punësuar</w:t>
            </w:r>
          </w:p>
        </w:tc>
        <w:tc>
          <w:tcPr>
            <w:tcW w:w="2290" w:type="dxa"/>
          </w:tcPr>
          <w:p>
            <w:pPr>
              <w:pStyle w:val="TableParagraph"/>
              <w:ind w:right="211"/>
              <w:rPr>
                <w:sz w:val="22"/>
              </w:rPr>
            </w:pPr>
            <w:r>
              <w:rPr>
                <w:w w:val="100"/>
                <w:sz w:val="22"/>
              </w:rPr>
              <w:t>3</w:t>
            </w:r>
          </w:p>
        </w:tc>
        <w:tc>
          <w:tcPr>
            <w:tcW w:w="3161" w:type="dxa"/>
          </w:tcPr>
          <w:p>
            <w:pPr>
              <w:pStyle w:val="TableParagraph"/>
              <w:ind w:right="108"/>
              <w:rPr>
                <w:sz w:val="22"/>
              </w:rPr>
            </w:pPr>
            <w:r>
              <w:rPr>
                <w:sz w:val="22"/>
              </w:rPr>
              <w:t>281</w:t>
            </w:r>
          </w:p>
        </w:tc>
      </w:tr>
      <w:tr>
        <w:trPr>
          <w:trHeight w:val="465" w:hRule="atLeast"/>
        </w:trPr>
        <w:tc>
          <w:tcPr>
            <w:tcW w:w="3726" w:type="dxa"/>
            <w:tcBorders>
              <w:bottom w:val="single" w:sz="8" w:space="0" w:color="6E6E74"/>
            </w:tcBorders>
            <w:shd w:val="clear" w:color="auto" w:fill="DBDBDC"/>
          </w:tcPr>
          <w:p>
            <w:pPr>
              <w:pStyle w:val="TableParagraph"/>
              <w:spacing w:line="248" w:lineRule="exact"/>
              <w:ind w:left="108"/>
              <w:jc w:val="left"/>
              <w:rPr>
                <w:b/>
                <w:sz w:val="22"/>
              </w:rPr>
            </w:pPr>
            <w:r>
              <w:rPr>
                <w:b/>
                <w:sz w:val="22"/>
              </w:rPr>
              <w:t>Gjithsej të punësuar</w:t>
            </w:r>
          </w:p>
        </w:tc>
        <w:tc>
          <w:tcPr>
            <w:tcW w:w="2290" w:type="dxa"/>
            <w:tcBorders>
              <w:bottom w:val="single" w:sz="8" w:space="0" w:color="6E6E74"/>
            </w:tcBorders>
            <w:shd w:val="clear" w:color="auto" w:fill="DBDBDC"/>
          </w:tcPr>
          <w:p>
            <w:pPr>
              <w:pStyle w:val="TableParagraph"/>
              <w:ind w:right="211"/>
              <w:rPr>
                <w:sz w:val="22"/>
              </w:rPr>
            </w:pPr>
            <w:r>
              <w:rPr>
                <w:sz w:val="22"/>
              </w:rPr>
              <w:t>241</w:t>
            </w:r>
          </w:p>
        </w:tc>
        <w:tc>
          <w:tcPr>
            <w:tcW w:w="3161" w:type="dxa"/>
            <w:tcBorders>
              <w:bottom w:val="single" w:sz="8" w:space="0" w:color="6E6E74"/>
            </w:tcBorders>
            <w:shd w:val="clear" w:color="auto" w:fill="DBDBDC"/>
          </w:tcPr>
          <w:p>
            <w:pPr>
              <w:pStyle w:val="TableParagraph"/>
              <w:ind w:right="105"/>
              <w:rPr>
                <w:sz w:val="22"/>
              </w:rPr>
            </w:pPr>
            <w:r>
              <w:rPr>
                <w:sz w:val="22"/>
              </w:rPr>
              <w:t>1,048</w:t>
            </w:r>
          </w:p>
        </w:tc>
      </w:tr>
    </w:tbl>
    <w:p>
      <w:pPr>
        <w:spacing w:before="56"/>
        <w:ind w:left="980" w:right="0" w:firstLine="0"/>
        <w:jc w:val="both"/>
        <w:rPr>
          <w:i/>
          <w:sz w:val="18"/>
        </w:rPr>
      </w:pPr>
      <w:r>
        <w:rPr>
          <w:i/>
          <w:sz w:val="18"/>
        </w:rPr>
        <w:t>Burimi: Regjistri Qendror i RM</w:t>
      </w:r>
    </w:p>
    <w:p>
      <w:pPr>
        <w:pStyle w:val="BodyText"/>
        <w:spacing w:before="3"/>
        <w:rPr>
          <w:i/>
          <w:sz w:val="20"/>
        </w:rPr>
      </w:pPr>
    </w:p>
    <w:p>
      <w:pPr>
        <w:spacing w:line="276" w:lineRule="auto" w:before="1"/>
        <w:ind w:left="980" w:right="1432" w:firstLine="719"/>
        <w:jc w:val="both"/>
        <w:rPr>
          <w:b/>
          <w:sz w:val="22"/>
        </w:rPr>
      </w:pPr>
      <w:r>
        <w:rPr>
          <w:sz w:val="22"/>
        </w:rPr>
        <w:t>Në vitin 2013 numri më i madh i ndërmarrjeve gjenden në Tregtinë me shumicë dhe tregtinë me pakicë; ndreqja e automjeteve dhe motoçikletave me 84 ndërmarrje, por edhe në sektorin e njëjtë ka zvogëlim të madh në raport me vitin 209 kur ka pasur 95 ndërmarrje. Në Ndërtimtari ka 57 ndërmarrje, në Transport dhe deponim 44 ndërmarrje, në Industrinë ushqimore 40 ndërmarrje dhe në Objekte për vendosje dhe veprimtaritë shërbyese me ushqim 12 ndërmarrje. </w:t>
      </w:r>
      <w:r>
        <w:rPr>
          <w:b/>
          <w:sz w:val="22"/>
        </w:rPr>
        <w:t>Më shumë se gjysma e ndërmarrjeve aktive janë në këto katër sektorë që mund të paraqesë bazë për zhvillimin e qasjeve sektoriale në aktivitetet</w:t>
      </w:r>
      <w:r>
        <w:rPr>
          <w:b/>
          <w:spacing w:val="-22"/>
          <w:sz w:val="22"/>
        </w:rPr>
        <w:t> </w:t>
      </w:r>
      <w:r>
        <w:rPr>
          <w:b/>
          <w:sz w:val="22"/>
        </w:rPr>
        <w:t>zhvillimore.</w:t>
      </w:r>
    </w:p>
    <w:p>
      <w:pPr>
        <w:spacing w:line="276" w:lineRule="auto" w:before="200"/>
        <w:ind w:left="980" w:right="1439" w:firstLine="0"/>
        <w:jc w:val="both"/>
        <w:rPr>
          <w:i/>
          <w:sz w:val="22"/>
        </w:rPr>
      </w:pPr>
      <w:r>
        <w:rPr>
          <w:i/>
          <w:sz w:val="22"/>
        </w:rPr>
        <w:t>Tabela nr. 5. Subjektet aktive afariste sipas sektorëve të veprimtarisë sipas KNV Rev.2, sipas </w:t>
      </w:r>
      <w:r>
        <w:rPr>
          <w:i/>
          <w:sz w:val="22"/>
        </w:rPr>
        <w:t>viteve</w:t>
      </w:r>
    </w:p>
    <w:p>
      <w:pPr>
        <w:pStyle w:val="BodyText"/>
        <w:spacing w:before="5"/>
        <w:rPr>
          <w:i/>
          <w:sz w:val="17"/>
        </w:rPr>
      </w:pP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04"/>
        <w:gridCol w:w="705"/>
        <w:gridCol w:w="707"/>
        <w:gridCol w:w="707"/>
        <w:gridCol w:w="729"/>
        <w:gridCol w:w="1360"/>
      </w:tblGrid>
      <w:tr>
        <w:trPr>
          <w:trHeight w:val="601" w:hRule="atLeast"/>
        </w:trPr>
        <w:tc>
          <w:tcPr>
            <w:tcW w:w="4904" w:type="dxa"/>
            <w:tcBorders>
              <w:top w:val="single" w:sz="8" w:space="0" w:color="6E6E74"/>
              <w:bottom w:val="single" w:sz="8" w:space="0" w:color="6E6E74"/>
            </w:tcBorders>
          </w:tcPr>
          <w:p>
            <w:pPr>
              <w:pStyle w:val="TableParagraph"/>
              <w:spacing w:line="250" w:lineRule="exact"/>
              <w:ind w:right="107"/>
              <w:rPr>
                <w:b/>
                <w:sz w:val="22"/>
              </w:rPr>
            </w:pPr>
            <w:r>
              <w:rPr>
                <w:b/>
                <w:sz w:val="22"/>
              </w:rPr>
              <w:t>Viti</w:t>
            </w:r>
          </w:p>
        </w:tc>
        <w:tc>
          <w:tcPr>
            <w:tcW w:w="705" w:type="dxa"/>
            <w:tcBorders>
              <w:top w:val="single" w:sz="8" w:space="0" w:color="6E6E74"/>
              <w:bottom w:val="single" w:sz="8" w:space="0" w:color="6E6E74"/>
            </w:tcBorders>
          </w:tcPr>
          <w:p>
            <w:pPr>
              <w:pStyle w:val="TableParagraph"/>
              <w:spacing w:line="250" w:lineRule="exact"/>
              <w:ind w:right="107"/>
              <w:rPr>
                <w:b/>
                <w:sz w:val="22"/>
              </w:rPr>
            </w:pPr>
            <w:r>
              <w:rPr>
                <w:b/>
                <w:sz w:val="22"/>
              </w:rPr>
              <w:t>2010</w:t>
            </w:r>
          </w:p>
        </w:tc>
        <w:tc>
          <w:tcPr>
            <w:tcW w:w="707" w:type="dxa"/>
            <w:tcBorders>
              <w:top w:val="single" w:sz="8" w:space="0" w:color="6E6E74"/>
              <w:bottom w:val="single" w:sz="8" w:space="0" w:color="6E6E74"/>
            </w:tcBorders>
          </w:tcPr>
          <w:p>
            <w:pPr>
              <w:pStyle w:val="TableParagraph"/>
              <w:spacing w:line="250" w:lineRule="exact"/>
              <w:ind w:right="108"/>
              <w:rPr>
                <w:b/>
                <w:sz w:val="22"/>
              </w:rPr>
            </w:pPr>
            <w:r>
              <w:rPr>
                <w:b/>
                <w:sz w:val="22"/>
              </w:rPr>
              <w:t>2011</w:t>
            </w:r>
          </w:p>
        </w:tc>
        <w:tc>
          <w:tcPr>
            <w:tcW w:w="707" w:type="dxa"/>
            <w:tcBorders>
              <w:top w:val="single" w:sz="8" w:space="0" w:color="6E6E74"/>
              <w:bottom w:val="single" w:sz="8" w:space="0" w:color="6E6E74"/>
            </w:tcBorders>
          </w:tcPr>
          <w:p>
            <w:pPr>
              <w:pStyle w:val="TableParagraph"/>
              <w:spacing w:line="250" w:lineRule="exact"/>
              <w:ind w:right="111"/>
              <w:rPr>
                <w:b/>
                <w:sz w:val="22"/>
              </w:rPr>
            </w:pPr>
            <w:r>
              <w:rPr>
                <w:b/>
                <w:sz w:val="22"/>
              </w:rPr>
              <w:t>2012</w:t>
            </w:r>
          </w:p>
        </w:tc>
        <w:tc>
          <w:tcPr>
            <w:tcW w:w="729" w:type="dxa"/>
            <w:tcBorders>
              <w:top w:val="single" w:sz="8" w:space="0" w:color="6E6E74"/>
              <w:bottom w:val="single" w:sz="8" w:space="0" w:color="6E6E74"/>
            </w:tcBorders>
          </w:tcPr>
          <w:p>
            <w:pPr>
              <w:pStyle w:val="TableParagraph"/>
              <w:spacing w:line="250" w:lineRule="exact"/>
              <w:ind w:right="133"/>
              <w:rPr>
                <w:b/>
                <w:sz w:val="22"/>
              </w:rPr>
            </w:pPr>
            <w:r>
              <w:rPr>
                <w:b/>
                <w:sz w:val="22"/>
              </w:rPr>
              <w:t>2013</w:t>
            </w:r>
          </w:p>
        </w:tc>
        <w:tc>
          <w:tcPr>
            <w:tcW w:w="1360" w:type="dxa"/>
            <w:tcBorders>
              <w:top w:val="single" w:sz="8" w:space="0" w:color="6E6E74"/>
              <w:bottom w:val="single" w:sz="8" w:space="0" w:color="6E6E74"/>
            </w:tcBorders>
          </w:tcPr>
          <w:p>
            <w:pPr>
              <w:pStyle w:val="TableParagraph"/>
              <w:spacing w:line="240" w:lineRule="auto"/>
              <w:ind w:left="135" w:right="158" w:hanging="12"/>
              <w:jc w:val="left"/>
              <w:rPr>
                <w:b/>
                <w:sz w:val="22"/>
              </w:rPr>
            </w:pPr>
            <w:r>
              <w:rPr>
                <w:b/>
                <w:sz w:val="22"/>
              </w:rPr>
              <w:t>Ndryshimi 2010-2013</w:t>
            </w:r>
          </w:p>
        </w:tc>
      </w:tr>
      <w:tr>
        <w:trPr>
          <w:trHeight w:val="285" w:hRule="atLeast"/>
        </w:trPr>
        <w:tc>
          <w:tcPr>
            <w:tcW w:w="4904" w:type="dxa"/>
            <w:tcBorders>
              <w:top w:val="single" w:sz="8" w:space="0" w:color="6E6E74"/>
            </w:tcBorders>
            <w:shd w:val="clear" w:color="auto" w:fill="DBDBDC"/>
          </w:tcPr>
          <w:p>
            <w:pPr>
              <w:pStyle w:val="TableParagraph"/>
              <w:spacing w:line="248" w:lineRule="exact"/>
              <w:ind w:right="104"/>
              <w:rPr>
                <w:b/>
                <w:sz w:val="22"/>
              </w:rPr>
            </w:pPr>
            <w:r>
              <w:rPr>
                <w:b/>
                <w:sz w:val="22"/>
              </w:rPr>
              <w:t>Gjithsej</w:t>
            </w:r>
          </w:p>
        </w:tc>
        <w:tc>
          <w:tcPr>
            <w:tcW w:w="705" w:type="dxa"/>
            <w:tcBorders>
              <w:top w:val="single" w:sz="8" w:space="0" w:color="6E6E74"/>
            </w:tcBorders>
            <w:shd w:val="clear" w:color="auto" w:fill="DBDBDC"/>
          </w:tcPr>
          <w:p>
            <w:pPr>
              <w:pStyle w:val="TableParagraph"/>
              <w:spacing w:line="250" w:lineRule="exact"/>
              <w:ind w:right="107"/>
              <w:rPr>
                <w:sz w:val="22"/>
              </w:rPr>
            </w:pPr>
            <w:r>
              <w:rPr>
                <w:sz w:val="22"/>
              </w:rPr>
              <w:t>293</w:t>
            </w:r>
          </w:p>
        </w:tc>
        <w:tc>
          <w:tcPr>
            <w:tcW w:w="707" w:type="dxa"/>
            <w:tcBorders>
              <w:top w:val="single" w:sz="8" w:space="0" w:color="6E6E74"/>
            </w:tcBorders>
            <w:shd w:val="clear" w:color="auto" w:fill="DBDBDC"/>
          </w:tcPr>
          <w:p>
            <w:pPr>
              <w:pStyle w:val="TableParagraph"/>
              <w:spacing w:line="250" w:lineRule="exact"/>
              <w:ind w:right="108"/>
              <w:rPr>
                <w:sz w:val="22"/>
              </w:rPr>
            </w:pPr>
            <w:r>
              <w:rPr>
                <w:sz w:val="22"/>
              </w:rPr>
              <w:t>294</w:t>
            </w:r>
          </w:p>
        </w:tc>
        <w:tc>
          <w:tcPr>
            <w:tcW w:w="707" w:type="dxa"/>
            <w:tcBorders>
              <w:top w:val="single" w:sz="8" w:space="0" w:color="6E6E74"/>
            </w:tcBorders>
            <w:shd w:val="clear" w:color="auto" w:fill="DBDBDC"/>
          </w:tcPr>
          <w:p>
            <w:pPr>
              <w:pStyle w:val="TableParagraph"/>
              <w:spacing w:line="250" w:lineRule="exact"/>
              <w:ind w:right="111"/>
              <w:rPr>
                <w:sz w:val="22"/>
              </w:rPr>
            </w:pPr>
            <w:r>
              <w:rPr>
                <w:sz w:val="22"/>
              </w:rPr>
              <w:t>301</w:t>
            </w:r>
          </w:p>
        </w:tc>
        <w:tc>
          <w:tcPr>
            <w:tcW w:w="729" w:type="dxa"/>
            <w:tcBorders>
              <w:top w:val="single" w:sz="8" w:space="0" w:color="6E6E74"/>
            </w:tcBorders>
            <w:shd w:val="clear" w:color="auto" w:fill="DBDBDC"/>
          </w:tcPr>
          <w:p>
            <w:pPr>
              <w:pStyle w:val="TableParagraph"/>
              <w:spacing w:line="250" w:lineRule="exact"/>
              <w:ind w:right="133"/>
              <w:rPr>
                <w:sz w:val="22"/>
              </w:rPr>
            </w:pPr>
            <w:r>
              <w:rPr>
                <w:sz w:val="22"/>
              </w:rPr>
              <w:t>282</w:t>
            </w:r>
          </w:p>
        </w:tc>
        <w:tc>
          <w:tcPr>
            <w:tcW w:w="1360" w:type="dxa"/>
            <w:tcBorders>
              <w:top w:val="single" w:sz="8" w:space="0" w:color="6E6E74"/>
            </w:tcBorders>
            <w:shd w:val="clear" w:color="auto" w:fill="DBDBDC"/>
          </w:tcPr>
          <w:p>
            <w:pPr>
              <w:pStyle w:val="TableParagraph"/>
              <w:spacing w:line="250" w:lineRule="exact"/>
              <w:ind w:left="485" w:right="516"/>
              <w:jc w:val="center"/>
              <w:rPr>
                <w:sz w:val="22"/>
              </w:rPr>
            </w:pPr>
            <w:r>
              <w:rPr>
                <w:sz w:val="22"/>
              </w:rPr>
              <w:t>-11</w:t>
            </w:r>
          </w:p>
        </w:tc>
      </w:tr>
      <w:tr>
        <w:trPr>
          <w:trHeight w:val="300" w:hRule="atLeast"/>
        </w:trPr>
        <w:tc>
          <w:tcPr>
            <w:tcW w:w="4904" w:type="dxa"/>
          </w:tcPr>
          <w:p>
            <w:pPr>
              <w:pStyle w:val="TableParagraph"/>
              <w:spacing w:line="248" w:lineRule="exact"/>
              <w:ind w:left="108"/>
              <w:jc w:val="left"/>
              <w:rPr>
                <w:b/>
                <w:sz w:val="22"/>
              </w:rPr>
            </w:pPr>
            <w:r>
              <w:rPr>
                <w:b/>
                <w:sz w:val="22"/>
              </w:rPr>
              <w:t>Bujqësia, pylltaria dhe peshkataria</w:t>
            </w:r>
          </w:p>
        </w:tc>
        <w:tc>
          <w:tcPr>
            <w:tcW w:w="705" w:type="dxa"/>
          </w:tcPr>
          <w:p>
            <w:pPr>
              <w:pStyle w:val="TableParagraph"/>
              <w:ind w:right="107"/>
              <w:rPr>
                <w:sz w:val="22"/>
              </w:rPr>
            </w:pPr>
            <w:r>
              <w:rPr>
                <w:sz w:val="22"/>
              </w:rPr>
              <w:t>11</w:t>
            </w:r>
          </w:p>
        </w:tc>
        <w:tc>
          <w:tcPr>
            <w:tcW w:w="707" w:type="dxa"/>
          </w:tcPr>
          <w:p>
            <w:pPr>
              <w:pStyle w:val="TableParagraph"/>
              <w:ind w:right="108"/>
              <w:rPr>
                <w:sz w:val="22"/>
              </w:rPr>
            </w:pPr>
            <w:r>
              <w:rPr>
                <w:sz w:val="22"/>
              </w:rPr>
              <w:t>16</w:t>
            </w:r>
          </w:p>
        </w:tc>
        <w:tc>
          <w:tcPr>
            <w:tcW w:w="707" w:type="dxa"/>
          </w:tcPr>
          <w:p>
            <w:pPr>
              <w:pStyle w:val="TableParagraph"/>
              <w:ind w:right="111"/>
              <w:rPr>
                <w:sz w:val="22"/>
              </w:rPr>
            </w:pPr>
            <w:r>
              <w:rPr>
                <w:sz w:val="22"/>
              </w:rPr>
              <w:t>18</w:t>
            </w:r>
          </w:p>
        </w:tc>
        <w:tc>
          <w:tcPr>
            <w:tcW w:w="729" w:type="dxa"/>
          </w:tcPr>
          <w:p>
            <w:pPr>
              <w:pStyle w:val="TableParagraph"/>
              <w:ind w:right="133"/>
              <w:rPr>
                <w:sz w:val="22"/>
              </w:rPr>
            </w:pPr>
            <w:r>
              <w:rPr>
                <w:sz w:val="22"/>
              </w:rPr>
              <w:t>12</w:t>
            </w:r>
          </w:p>
        </w:tc>
        <w:tc>
          <w:tcPr>
            <w:tcW w:w="1360" w:type="dxa"/>
          </w:tcPr>
          <w:p>
            <w:pPr>
              <w:pStyle w:val="TableParagraph"/>
              <w:ind w:right="31"/>
              <w:jc w:val="center"/>
              <w:rPr>
                <w:sz w:val="22"/>
              </w:rPr>
            </w:pPr>
            <w:r>
              <w:rPr>
                <w:w w:val="100"/>
                <w:sz w:val="22"/>
              </w:rPr>
              <w:t>1</w:t>
            </w:r>
          </w:p>
        </w:tc>
      </w:tr>
      <w:tr>
        <w:trPr>
          <w:trHeight w:val="300" w:hRule="atLeast"/>
        </w:trPr>
        <w:tc>
          <w:tcPr>
            <w:tcW w:w="4904" w:type="dxa"/>
            <w:shd w:val="clear" w:color="auto" w:fill="DBDBDC"/>
          </w:tcPr>
          <w:p>
            <w:pPr>
              <w:pStyle w:val="TableParagraph"/>
              <w:spacing w:line="248" w:lineRule="exact"/>
              <w:ind w:left="108"/>
              <w:jc w:val="left"/>
              <w:rPr>
                <w:b/>
                <w:sz w:val="22"/>
              </w:rPr>
            </w:pPr>
            <w:r>
              <w:rPr>
                <w:b/>
                <w:sz w:val="22"/>
              </w:rPr>
              <w:t>Xehetaria dhe nxjerrja e gurit</w:t>
            </w:r>
          </w:p>
        </w:tc>
        <w:tc>
          <w:tcPr>
            <w:tcW w:w="705" w:type="dxa"/>
            <w:shd w:val="clear" w:color="auto" w:fill="DBDBDC"/>
          </w:tcPr>
          <w:p>
            <w:pPr>
              <w:pStyle w:val="TableParagraph"/>
              <w:ind w:right="107"/>
              <w:rPr>
                <w:sz w:val="22"/>
              </w:rPr>
            </w:pPr>
            <w:r>
              <w:rPr>
                <w:w w:val="100"/>
                <w:sz w:val="22"/>
              </w:rPr>
              <w:t>4</w:t>
            </w:r>
          </w:p>
        </w:tc>
        <w:tc>
          <w:tcPr>
            <w:tcW w:w="707" w:type="dxa"/>
            <w:shd w:val="clear" w:color="auto" w:fill="DBDBDC"/>
          </w:tcPr>
          <w:p>
            <w:pPr>
              <w:pStyle w:val="TableParagraph"/>
              <w:ind w:right="108"/>
              <w:rPr>
                <w:sz w:val="22"/>
              </w:rPr>
            </w:pPr>
            <w:r>
              <w:rPr>
                <w:w w:val="100"/>
                <w:sz w:val="22"/>
              </w:rPr>
              <w:t>4</w:t>
            </w:r>
          </w:p>
        </w:tc>
        <w:tc>
          <w:tcPr>
            <w:tcW w:w="707" w:type="dxa"/>
            <w:shd w:val="clear" w:color="auto" w:fill="DBDBDC"/>
          </w:tcPr>
          <w:p>
            <w:pPr>
              <w:pStyle w:val="TableParagraph"/>
              <w:ind w:right="109"/>
              <w:rPr>
                <w:sz w:val="22"/>
              </w:rPr>
            </w:pPr>
            <w:r>
              <w:rPr>
                <w:w w:val="100"/>
                <w:sz w:val="22"/>
              </w:rPr>
              <w:t>3</w:t>
            </w:r>
          </w:p>
        </w:tc>
        <w:tc>
          <w:tcPr>
            <w:tcW w:w="729" w:type="dxa"/>
            <w:shd w:val="clear" w:color="auto" w:fill="DBDBDC"/>
          </w:tcPr>
          <w:p>
            <w:pPr>
              <w:pStyle w:val="TableParagraph"/>
              <w:ind w:right="133"/>
              <w:rPr>
                <w:sz w:val="22"/>
              </w:rPr>
            </w:pPr>
            <w:r>
              <w:rPr>
                <w:w w:val="100"/>
                <w:sz w:val="22"/>
              </w:rPr>
              <w:t>1</w:t>
            </w:r>
          </w:p>
        </w:tc>
        <w:tc>
          <w:tcPr>
            <w:tcW w:w="1360" w:type="dxa"/>
            <w:shd w:val="clear" w:color="auto" w:fill="DBDBDC"/>
          </w:tcPr>
          <w:p>
            <w:pPr>
              <w:pStyle w:val="TableParagraph"/>
              <w:ind w:left="483" w:right="516"/>
              <w:jc w:val="center"/>
              <w:rPr>
                <w:sz w:val="22"/>
              </w:rPr>
            </w:pPr>
            <w:r>
              <w:rPr>
                <w:sz w:val="22"/>
              </w:rPr>
              <w:t>-3</w:t>
            </w:r>
          </w:p>
        </w:tc>
      </w:tr>
      <w:tr>
        <w:trPr>
          <w:trHeight w:val="300" w:hRule="atLeast"/>
        </w:trPr>
        <w:tc>
          <w:tcPr>
            <w:tcW w:w="4904" w:type="dxa"/>
          </w:tcPr>
          <w:p>
            <w:pPr>
              <w:pStyle w:val="TableParagraph"/>
              <w:spacing w:line="248" w:lineRule="exact"/>
              <w:ind w:left="108"/>
              <w:jc w:val="left"/>
              <w:rPr>
                <w:b/>
                <w:sz w:val="22"/>
              </w:rPr>
            </w:pPr>
            <w:r>
              <w:rPr>
                <w:b/>
                <w:sz w:val="22"/>
              </w:rPr>
              <w:t>Industria përpunuese</w:t>
            </w:r>
          </w:p>
        </w:tc>
        <w:tc>
          <w:tcPr>
            <w:tcW w:w="705" w:type="dxa"/>
          </w:tcPr>
          <w:p>
            <w:pPr>
              <w:pStyle w:val="TableParagraph"/>
              <w:ind w:right="107"/>
              <w:rPr>
                <w:sz w:val="22"/>
              </w:rPr>
            </w:pPr>
            <w:r>
              <w:rPr>
                <w:sz w:val="22"/>
              </w:rPr>
              <w:t>35</w:t>
            </w:r>
          </w:p>
        </w:tc>
        <w:tc>
          <w:tcPr>
            <w:tcW w:w="707" w:type="dxa"/>
          </w:tcPr>
          <w:p>
            <w:pPr>
              <w:pStyle w:val="TableParagraph"/>
              <w:ind w:right="108"/>
              <w:rPr>
                <w:sz w:val="22"/>
              </w:rPr>
            </w:pPr>
            <w:r>
              <w:rPr>
                <w:sz w:val="22"/>
              </w:rPr>
              <w:t>36</w:t>
            </w:r>
          </w:p>
        </w:tc>
        <w:tc>
          <w:tcPr>
            <w:tcW w:w="707" w:type="dxa"/>
          </w:tcPr>
          <w:p>
            <w:pPr>
              <w:pStyle w:val="TableParagraph"/>
              <w:ind w:right="111"/>
              <w:rPr>
                <w:sz w:val="22"/>
              </w:rPr>
            </w:pPr>
            <w:r>
              <w:rPr>
                <w:sz w:val="22"/>
              </w:rPr>
              <w:t>36</w:t>
            </w:r>
          </w:p>
        </w:tc>
        <w:tc>
          <w:tcPr>
            <w:tcW w:w="729" w:type="dxa"/>
          </w:tcPr>
          <w:p>
            <w:pPr>
              <w:pStyle w:val="TableParagraph"/>
              <w:ind w:right="133"/>
              <w:rPr>
                <w:sz w:val="22"/>
              </w:rPr>
            </w:pPr>
            <w:r>
              <w:rPr>
                <w:sz w:val="22"/>
              </w:rPr>
              <w:t>40</w:t>
            </w:r>
          </w:p>
        </w:tc>
        <w:tc>
          <w:tcPr>
            <w:tcW w:w="1360" w:type="dxa"/>
          </w:tcPr>
          <w:p>
            <w:pPr>
              <w:pStyle w:val="TableParagraph"/>
              <w:ind w:right="31"/>
              <w:jc w:val="center"/>
              <w:rPr>
                <w:sz w:val="22"/>
              </w:rPr>
            </w:pPr>
            <w:r>
              <w:rPr>
                <w:w w:val="100"/>
                <w:sz w:val="22"/>
              </w:rPr>
              <w:t>5</w:t>
            </w:r>
          </w:p>
        </w:tc>
      </w:tr>
      <w:tr>
        <w:trPr>
          <w:trHeight w:val="568" w:hRule="atLeast"/>
        </w:trPr>
        <w:tc>
          <w:tcPr>
            <w:tcW w:w="4904" w:type="dxa"/>
            <w:shd w:val="clear" w:color="auto" w:fill="DBDBDC"/>
          </w:tcPr>
          <w:p>
            <w:pPr>
              <w:pStyle w:val="TableParagraph"/>
              <w:spacing w:line="240" w:lineRule="auto"/>
              <w:ind w:left="108" w:right="117"/>
              <w:jc w:val="left"/>
              <w:rPr>
                <w:b/>
                <w:sz w:val="22"/>
              </w:rPr>
            </w:pPr>
            <w:r>
              <w:rPr>
                <w:b/>
                <w:sz w:val="22"/>
              </w:rPr>
              <w:t>Furnizimi me energji elektrike, gaz, avull dhe klimatizim</w:t>
            </w:r>
          </w:p>
        </w:tc>
        <w:tc>
          <w:tcPr>
            <w:tcW w:w="705" w:type="dxa"/>
            <w:shd w:val="clear" w:color="auto" w:fill="DBDBDC"/>
          </w:tcPr>
          <w:p>
            <w:pPr>
              <w:pStyle w:val="TableParagraph"/>
              <w:ind w:right="107"/>
              <w:rPr>
                <w:sz w:val="22"/>
              </w:rPr>
            </w:pPr>
            <w:r>
              <w:rPr>
                <w:w w:val="100"/>
                <w:sz w:val="22"/>
              </w:rPr>
              <w:t>1</w:t>
            </w:r>
          </w:p>
        </w:tc>
        <w:tc>
          <w:tcPr>
            <w:tcW w:w="707" w:type="dxa"/>
            <w:shd w:val="clear" w:color="auto" w:fill="DBDBDC"/>
          </w:tcPr>
          <w:p>
            <w:pPr>
              <w:pStyle w:val="TableParagraph"/>
              <w:spacing w:line="240" w:lineRule="auto"/>
              <w:jc w:val="left"/>
              <w:rPr>
                <w:rFonts w:ascii="Times New Roman"/>
                <w:sz w:val="22"/>
              </w:rPr>
            </w:pPr>
          </w:p>
        </w:tc>
        <w:tc>
          <w:tcPr>
            <w:tcW w:w="707" w:type="dxa"/>
            <w:shd w:val="clear" w:color="auto" w:fill="DBDBDC"/>
          </w:tcPr>
          <w:p>
            <w:pPr>
              <w:pStyle w:val="TableParagraph"/>
              <w:ind w:right="109"/>
              <w:rPr>
                <w:sz w:val="22"/>
              </w:rPr>
            </w:pPr>
            <w:r>
              <w:rPr>
                <w:w w:val="100"/>
                <w:sz w:val="22"/>
              </w:rPr>
              <w:t>1</w:t>
            </w:r>
          </w:p>
        </w:tc>
        <w:tc>
          <w:tcPr>
            <w:tcW w:w="729" w:type="dxa"/>
            <w:shd w:val="clear" w:color="auto" w:fill="DBDBDC"/>
          </w:tcPr>
          <w:p>
            <w:pPr>
              <w:pStyle w:val="TableParagraph"/>
              <w:spacing w:line="240" w:lineRule="auto"/>
              <w:jc w:val="left"/>
              <w:rPr>
                <w:rFonts w:ascii="Times New Roman"/>
                <w:sz w:val="22"/>
              </w:rPr>
            </w:pPr>
          </w:p>
        </w:tc>
        <w:tc>
          <w:tcPr>
            <w:tcW w:w="1360" w:type="dxa"/>
            <w:shd w:val="clear" w:color="auto" w:fill="DBDBDC"/>
          </w:tcPr>
          <w:p>
            <w:pPr>
              <w:pStyle w:val="TableParagraph"/>
              <w:ind w:left="483" w:right="516"/>
              <w:jc w:val="center"/>
              <w:rPr>
                <w:sz w:val="22"/>
              </w:rPr>
            </w:pPr>
            <w:r>
              <w:rPr>
                <w:sz w:val="22"/>
              </w:rPr>
              <w:t>-1</w:t>
            </w:r>
          </w:p>
        </w:tc>
      </w:tr>
      <w:tr>
        <w:trPr>
          <w:trHeight w:val="854" w:hRule="atLeast"/>
        </w:trPr>
        <w:tc>
          <w:tcPr>
            <w:tcW w:w="4904" w:type="dxa"/>
          </w:tcPr>
          <w:p>
            <w:pPr>
              <w:pStyle w:val="TableParagraph"/>
              <w:spacing w:line="240" w:lineRule="auto"/>
              <w:ind w:left="108" w:right="509"/>
              <w:jc w:val="left"/>
              <w:rPr>
                <w:b/>
                <w:sz w:val="22"/>
              </w:rPr>
            </w:pPr>
            <w:r>
              <w:rPr>
                <w:b/>
                <w:sz w:val="22"/>
              </w:rPr>
              <w:t>Furnizimi me ujë: mënjanimi i ujërave të zeza, menaxhimi me mbeturinat: sanimi i ambientit</w:t>
            </w:r>
          </w:p>
        </w:tc>
        <w:tc>
          <w:tcPr>
            <w:tcW w:w="705" w:type="dxa"/>
          </w:tcPr>
          <w:p>
            <w:pPr>
              <w:pStyle w:val="TableParagraph"/>
              <w:ind w:right="107"/>
              <w:rPr>
                <w:sz w:val="22"/>
              </w:rPr>
            </w:pPr>
            <w:r>
              <w:rPr>
                <w:w w:val="100"/>
                <w:sz w:val="22"/>
              </w:rPr>
              <w:t>4</w:t>
            </w:r>
          </w:p>
        </w:tc>
        <w:tc>
          <w:tcPr>
            <w:tcW w:w="707" w:type="dxa"/>
          </w:tcPr>
          <w:p>
            <w:pPr>
              <w:pStyle w:val="TableParagraph"/>
              <w:ind w:right="108"/>
              <w:rPr>
                <w:sz w:val="22"/>
              </w:rPr>
            </w:pPr>
            <w:r>
              <w:rPr>
                <w:w w:val="100"/>
                <w:sz w:val="22"/>
              </w:rPr>
              <w:t>3</w:t>
            </w:r>
          </w:p>
        </w:tc>
        <w:tc>
          <w:tcPr>
            <w:tcW w:w="707" w:type="dxa"/>
          </w:tcPr>
          <w:p>
            <w:pPr>
              <w:pStyle w:val="TableParagraph"/>
              <w:ind w:right="109"/>
              <w:rPr>
                <w:sz w:val="22"/>
              </w:rPr>
            </w:pPr>
            <w:r>
              <w:rPr>
                <w:w w:val="100"/>
                <w:sz w:val="22"/>
              </w:rPr>
              <w:t>4</w:t>
            </w:r>
          </w:p>
        </w:tc>
        <w:tc>
          <w:tcPr>
            <w:tcW w:w="729" w:type="dxa"/>
          </w:tcPr>
          <w:p>
            <w:pPr>
              <w:pStyle w:val="TableParagraph"/>
              <w:ind w:right="133"/>
              <w:rPr>
                <w:sz w:val="22"/>
              </w:rPr>
            </w:pPr>
            <w:r>
              <w:rPr>
                <w:w w:val="100"/>
                <w:sz w:val="22"/>
              </w:rPr>
              <w:t>4</w:t>
            </w:r>
          </w:p>
        </w:tc>
        <w:tc>
          <w:tcPr>
            <w:tcW w:w="1360" w:type="dxa"/>
          </w:tcPr>
          <w:p>
            <w:pPr>
              <w:pStyle w:val="TableParagraph"/>
              <w:ind w:right="31"/>
              <w:jc w:val="center"/>
              <w:rPr>
                <w:sz w:val="22"/>
              </w:rPr>
            </w:pPr>
            <w:r>
              <w:rPr>
                <w:w w:val="100"/>
                <w:sz w:val="22"/>
              </w:rPr>
              <w:t>0</w:t>
            </w:r>
          </w:p>
        </w:tc>
      </w:tr>
      <w:tr>
        <w:trPr>
          <w:trHeight w:val="300" w:hRule="atLeast"/>
        </w:trPr>
        <w:tc>
          <w:tcPr>
            <w:tcW w:w="4904" w:type="dxa"/>
            <w:shd w:val="clear" w:color="auto" w:fill="DBDBDC"/>
          </w:tcPr>
          <w:p>
            <w:pPr>
              <w:pStyle w:val="TableParagraph"/>
              <w:spacing w:line="248" w:lineRule="exact"/>
              <w:ind w:left="108"/>
              <w:jc w:val="left"/>
              <w:rPr>
                <w:b/>
                <w:sz w:val="22"/>
              </w:rPr>
            </w:pPr>
            <w:r>
              <w:rPr>
                <w:b/>
                <w:sz w:val="22"/>
              </w:rPr>
              <w:t>Ndërtimtaria</w:t>
            </w:r>
          </w:p>
        </w:tc>
        <w:tc>
          <w:tcPr>
            <w:tcW w:w="705" w:type="dxa"/>
            <w:shd w:val="clear" w:color="auto" w:fill="DBDBDC"/>
          </w:tcPr>
          <w:p>
            <w:pPr>
              <w:pStyle w:val="TableParagraph"/>
              <w:ind w:right="107"/>
              <w:rPr>
                <w:sz w:val="22"/>
              </w:rPr>
            </w:pPr>
            <w:r>
              <w:rPr>
                <w:sz w:val="22"/>
              </w:rPr>
              <w:t>54</w:t>
            </w:r>
          </w:p>
        </w:tc>
        <w:tc>
          <w:tcPr>
            <w:tcW w:w="707" w:type="dxa"/>
            <w:shd w:val="clear" w:color="auto" w:fill="DBDBDC"/>
          </w:tcPr>
          <w:p>
            <w:pPr>
              <w:pStyle w:val="TableParagraph"/>
              <w:ind w:right="108"/>
              <w:rPr>
                <w:sz w:val="22"/>
              </w:rPr>
            </w:pPr>
            <w:r>
              <w:rPr>
                <w:sz w:val="22"/>
              </w:rPr>
              <w:t>62</w:t>
            </w:r>
          </w:p>
        </w:tc>
        <w:tc>
          <w:tcPr>
            <w:tcW w:w="707" w:type="dxa"/>
            <w:shd w:val="clear" w:color="auto" w:fill="DBDBDC"/>
          </w:tcPr>
          <w:p>
            <w:pPr>
              <w:pStyle w:val="TableParagraph"/>
              <w:ind w:right="111"/>
              <w:rPr>
                <w:sz w:val="22"/>
              </w:rPr>
            </w:pPr>
            <w:r>
              <w:rPr>
                <w:sz w:val="22"/>
              </w:rPr>
              <w:t>64</w:t>
            </w:r>
          </w:p>
        </w:tc>
        <w:tc>
          <w:tcPr>
            <w:tcW w:w="729" w:type="dxa"/>
            <w:shd w:val="clear" w:color="auto" w:fill="DBDBDC"/>
          </w:tcPr>
          <w:p>
            <w:pPr>
              <w:pStyle w:val="TableParagraph"/>
              <w:ind w:right="133"/>
              <w:rPr>
                <w:sz w:val="22"/>
              </w:rPr>
            </w:pPr>
            <w:r>
              <w:rPr>
                <w:sz w:val="22"/>
              </w:rPr>
              <w:t>57</w:t>
            </w:r>
          </w:p>
        </w:tc>
        <w:tc>
          <w:tcPr>
            <w:tcW w:w="1360" w:type="dxa"/>
            <w:shd w:val="clear" w:color="auto" w:fill="DBDBDC"/>
          </w:tcPr>
          <w:p>
            <w:pPr>
              <w:pStyle w:val="TableParagraph"/>
              <w:ind w:right="31"/>
              <w:jc w:val="center"/>
              <w:rPr>
                <w:sz w:val="22"/>
              </w:rPr>
            </w:pPr>
            <w:r>
              <w:rPr>
                <w:w w:val="100"/>
                <w:sz w:val="22"/>
              </w:rPr>
              <w:t>3</w:t>
            </w:r>
          </w:p>
        </w:tc>
      </w:tr>
      <w:tr>
        <w:trPr>
          <w:trHeight w:val="571" w:hRule="atLeast"/>
        </w:trPr>
        <w:tc>
          <w:tcPr>
            <w:tcW w:w="4904" w:type="dxa"/>
          </w:tcPr>
          <w:p>
            <w:pPr>
              <w:pStyle w:val="TableParagraph"/>
              <w:spacing w:line="242" w:lineRule="auto"/>
              <w:ind w:left="108" w:right="325"/>
              <w:jc w:val="left"/>
              <w:rPr>
                <w:b/>
                <w:sz w:val="22"/>
              </w:rPr>
            </w:pPr>
            <w:r>
              <w:rPr>
                <w:b/>
                <w:sz w:val="22"/>
              </w:rPr>
              <w:t>Tregtia me shumicë dhe tregtia me pakicë; ndreqja e automjeteve dhe motoçikletave</w:t>
            </w:r>
          </w:p>
        </w:tc>
        <w:tc>
          <w:tcPr>
            <w:tcW w:w="705" w:type="dxa"/>
          </w:tcPr>
          <w:p>
            <w:pPr>
              <w:pStyle w:val="TableParagraph"/>
              <w:ind w:right="107"/>
              <w:rPr>
                <w:sz w:val="22"/>
              </w:rPr>
            </w:pPr>
            <w:r>
              <w:rPr>
                <w:sz w:val="22"/>
              </w:rPr>
              <w:t>95</w:t>
            </w:r>
          </w:p>
        </w:tc>
        <w:tc>
          <w:tcPr>
            <w:tcW w:w="707" w:type="dxa"/>
          </w:tcPr>
          <w:p>
            <w:pPr>
              <w:pStyle w:val="TableParagraph"/>
              <w:ind w:right="108"/>
              <w:rPr>
                <w:sz w:val="22"/>
              </w:rPr>
            </w:pPr>
            <w:r>
              <w:rPr>
                <w:sz w:val="22"/>
              </w:rPr>
              <w:t>93</w:t>
            </w:r>
          </w:p>
        </w:tc>
        <w:tc>
          <w:tcPr>
            <w:tcW w:w="707" w:type="dxa"/>
          </w:tcPr>
          <w:p>
            <w:pPr>
              <w:pStyle w:val="TableParagraph"/>
              <w:ind w:right="111"/>
              <w:rPr>
                <w:sz w:val="22"/>
              </w:rPr>
            </w:pPr>
            <w:r>
              <w:rPr>
                <w:sz w:val="22"/>
              </w:rPr>
              <w:t>92</w:t>
            </w:r>
          </w:p>
        </w:tc>
        <w:tc>
          <w:tcPr>
            <w:tcW w:w="729" w:type="dxa"/>
          </w:tcPr>
          <w:p>
            <w:pPr>
              <w:pStyle w:val="TableParagraph"/>
              <w:ind w:right="133"/>
              <w:rPr>
                <w:sz w:val="22"/>
              </w:rPr>
            </w:pPr>
            <w:r>
              <w:rPr>
                <w:sz w:val="22"/>
              </w:rPr>
              <w:t>84</w:t>
            </w:r>
          </w:p>
        </w:tc>
        <w:tc>
          <w:tcPr>
            <w:tcW w:w="1360" w:type="dxa"/>
          </w:tcPr>
          <w:p>
            <w:pPr>
              <w:pStyle w:val="TableParagraph"/>
              <w:ind w:left="485" w:right="516"/>
              <w:jc w:val="center"/>
              <w:rPr>
                <w:sz w:val="22"/>
              </w:rPr>
            </w:pPr>
            <w:r>
              <w:rPr>
                <w:sz w:val="22"/>
              </w:rPr>
              <w:t>-11</w:t>
            </w:r>
          </w:p>
        </w:tc>
      </w:tr>
      <w:tr>
        <w:trPr>
          <w:trHeight w:val="300" w:hRule="atLeast"/>
        </w:trPr>
        <w:tc>
          <w:tcPr>
            <w:tcW w:w="4904" w:type="dxa"/>
            <w:tcBorders>
              <w:bottom w:val="single" w:sz="8" w:space="0" w:color="6E6E74"/>
            </w:tcBorders>
            <w:shd w:val="clear" w:color="auto" w:fill="DBDBDC"/>
          </w:tcPr>
          <w:p>
            <w:pPr>
              <w:pStyle w:val="TableParagraph"/>
              <w:spacing w:line="248" w:lineRule="exact"/>
              <w:ind w:left="108"/>
              <w:jc w:val="left"/>
              <w:rPr>
                <w:b/>
                <w:sz w:val="22"/>
              </w:rPr>
            </w:pPr>
            <w:r>
              <w:rPr>
                <w:b/>
                <w:sz w:val="22"/>
              </w:rPr>
              <w:t>Transport dhe deponim</w:t>
            </w:r>
          </w:p>
        </w:tc>
        <w:tc>
          <w:tcPr>
            <w:tcW w:w="705" w:type="dxa"/>
            <w:tcBorders>
              <w:bottom w:val="single" w:sz="8" w:space="0" w:color="6E6E74"/>
            </w:tcBorders>
            <w:shd w:val="clear" w:color="auto" w:fill="DBDBDC"/>
          </w:tcPr>
          <w:p>
            <w:pPr>
              <w:pStyle w:val="TableParagraph"/>
              <w:ind w:right="107"/>
              <w:rPr>
                <w:sz w:val="22"/>
              </w:rPr>
            </w:pPr>
            <w:r>
              <w:rPr>
                <w:sz w:val="22"/>
              </w:rPr>
              <w:t>44</w:t>
            </w:r>
          </w:p>
        </w:tc>
        <w:tc>
          <w:tcPr>
            <w:tcW w:w="707" w:type="dxa"/>
            <w:tcBorders>
              <w:bottom w:val="single" w:sz="8" w:space="0" w:color="6E6E74"/>
            </w:tcBorders>
            <w:shd w:val="clear" w:color="auto" w:fill="DBDBDC"/>
          </w:tcPr>
          <w:p>
            <w:pPr>
              <w:pStyle w:val="TableParagraph"/>
              <w:ind w:right="108"/>
              <w:rPr>
                <w:sz w:val="22"/>
              </w:rPr>
            </w:pPr>
            <w:r>
              <w:rPr>
                <w:sz w:val="22"/>
              </w:rPr>
              <w:t>41</w:t>
            </w:r>
          </w:p>
        </w:tc>
        <w:tc>
          <w:tcPr>
            <w:tcW w:w="707" w:type="dxa"/>
            <w:tcBorders>
              <w:bottom w:val="single" w:sz="8" w:space="0" w:color="6E6E74"/>
            </w:tcBorders>
            <w:shd w:val="clear" w:color="auto" w:fill="DBDBDC"/>
          </w:tcPr>
          <w:p>
            <w:pPr>
              <w:pStyle w:val="TableParagraph"/>
              <w:ind w:right="111"/>
              <w:rPr>
                <w:sz w:val="22"/>
              </w:rPr>
            </w:pPr>
            <w:r>
              <w:rPr>
                <w:sz w:val="22"/>
              </w:rPr>
              <w:t>44</w:t>
            </w:r>
          </w:p>
        </w:tc>
        <w:tc>
          <w:tcPr>
            <w:tcW w:w="729" w:type="dxa"/>
            <w:tcBorders>
              <w:bottom w:val="single" w:sz="8" w:space="0" w:color="6E6E74"/>
            </w:tcBorders>
            <w:shd w:val="clear" w:color="auto" w:fill="DBDBDC"/>
          </w:tcPr>
          <w:p>
            <w:pPr>
              <w:pStyle w:val="TableParagraph"/>
              <w:ind w:right="133"/>
              <w:rPr>
                <w:sz w:val="22"/>
              </w:rPr>
            </w:pPr>
            <w:r>
              <w:rPr>
                <w:sz w:val="22"/>
              </w:rPr>
              <w:t>44</w:t>
            </w:r>
          </w:p>
        </w:tc>
        <w:tc>
          <w:tcPr>
            <w:tcW w:w="1360" w:type="dxa"/>
            <w:tcBorders>
              <w:bottom w:val="single" w:sz="8" w:space="0" w:color="6E6E74"/>
            </w:tcBorders>
            <w:shd w:val="clear" w:color="auto" w:fill="DBDBDC"/>
          </w:tcPr>
          <w:p>
            <w:pPr>
              <w:pStyle w:val="TableParagraph"/>
              <w:ind w:right="31"/>
              <w:jc w:val="center"/>
              <w:rPr>
                <w:sz w:val="22"/>
              </w:rPr>
            </w:pPr>
            <w:r>
              <w:rPr>
                <w:w w:val="100"/>
                <w:sz w:val="22"/>
              </w:rPr>
              <w:t>0</w:t>
            </w:r>
          </w:p>
        </w:tc>
      </w:tr>
    </w:tbl>
    <w:p>
      <w:pPr>
        <w:spacing w:after="0"/>
        <w:jc w:val="center"/>
        <w:rPr>
          <w:sz w:val="22"/>
        </w:rPr>
        <w:sectPr>
          <w:pgSz w:w="12240" w:h="15840"/>
          <w:pgMar w:header="624" w:footer="0" w:top="1140" w:bottom="280" w:left="460" w:right="0"/>
        </w:sectPr>
      </w:pPr>
    </w:p>
    <w:p>
      <w:pPr>
        <w:pStyle w:val="BodyText"/>
        <w:rPr>
          <w:i/>
          <w:sz w:val="20"/>
        </w:rPr>
      </w:pPr>
    </w:p>
    <w:p>
      <w:pPr>
        <w:pStyle w:val="BodyText"/>
        <w:spacing w:before="4"/>
        <w:rPr>
          <w:i/>
          <w:sz w:val="12"/>
        </w:rPr>
      </w:pP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32"/>
        <w:gridCol w:w="798"/>
        <w:gridCol w:w="706"/>
        <w:gridCol w:w="706"/>
        <w:gridCol w:w="825"/>
        <w:gridCol w:w="1139"/>
      </w:tblGrid>
      <w:tr>
        <w:trPr>
          <w:trHeight w:val="568" w:hRule="atLeast"/>
        </w:trPr>
        <w:tc>
          <w:tcPr>
            <w:tcW w:w="4932" w:type="dxa"/>
            <w:tcBorders>
              <w:top w:val="single" w:sz="8" w:space="0" w:color="6E6E74"/>
            </w:tcBorders>
          </w:tcPr>
          <w:p>
            <w:pPr>
              <w:pStyle w:val="TableParagraph"/>
              <w:spacing w:line="240" w:lineRule="auto"/>
              <w:ind w:left="108" w:right="732"/>
              <w:jc w:val="left"/>
              <w:rPr>
                <w:b/>
                <w:sz w:val="22"/>
              </w:rPr>
            </w:pPr>
            <w:r>
              <w:rPr>
                <w:b/>
                <w:sz w:val="22"/>
              </w:rPr>
              <w:t>Objektet për vendosje dhe veprimtaritë shërbyese me ushqim</w:t>
            </w:r>
          </w:p>
        </w:tc>
        <w:tc>
          <w:tcPr>
            <w:tcW w:w="798" w:type="dxa"/>
            <w:tcBorders>
              <w:top w:val="single" w:sz="8" w:space="0" w:color="6E6E74"/>
            </w:tcBorders>
          </w:tcPr>
          <w:p>
            <w:pPr>
              <w:pStyle w:val="TableParagraph"/>
              <w:ind w:right="228"/>
              <w:rPr>
                <w:sz w:val="22"/>
              </w:rPr>
            </w:pPr>
            <w:r>
              <w:rPr>
                <w:sz w:val="22"/>
              </w:rPr>
              <w:t>17</w:t>
            </w:r>
          </w:p>
        </w:tc>
        <w:tc>
          <w:tcPr>
            <w:tcW w:w="706" w:type="dxa"/>
            <w:tcBorders>
              <w:top w:val="single" w:sz="8" w:space="0" w:color="6E6E74"/>
            </w:tcBorders>
          </w:tcPr>
          <w:p>
            <w:pPr>
              <w:pStyle w:val="TableParagraph"/>
              <w:ind w:left="210" w:right="210"/>
              <w:jc w:val="center"/>
              <w:rPr>
                <w:sz w:val="22"/>
              </w:rPr>
            </w:pPr>
            <w:r>
              <w:rPr>
                <w:sz w:val="22"/>
              </w:rPr>
              <w:t>14</w:t>
            </w:r>
          </w:p>
        </w:tc>
        <w:tc>
          <w:tcPr>
            <w:tcW w:w="706" w:type="dxa"/>
            <w:tcBorders>
              <w:top w:val="single" w:sz="8" w:space="0" w:color="6E6E74"/>
            </w:tcBorders>
          </w:tcPr>
          <w:p>
            <w:pPr>
              <w:pStyle w:val="TableParagraph"/>
              <w:ind w:left="210" w:right="210"/>
              <w:jc w:val="center"/>
              <w:rPr>
                <w:sz w:val="22"/>
              </w:rPr>
            </w:pPr>
            <w:r>
              <w:rPr>
                <w:sz w:val="22"/>
              </w:rPr>
              <w:t>12</w:t>
            </w:r>
          </w:p>
        </w:tc>
        <w:tc>
          <w:tcPr>
            <w:tcW w:w="825" w:type="dxa"/>
            <w:tcBorders>
              <w:top w:val="single" w:sz="8" w:space="0" w:color="6E6E74"/>
            </w:tcBorders>
          </w:tcPr>
          <w:p>
            <w:pPr>
              <w:pStyle w:val="TableParagraph"/>
              <w:ind w:right="348"/>
              <w:rPr>
                <w:sz w:val="22"/>
              </w:rPr>
            </w:pPr>
            <w:r>
              <w:rPr>
                <w:sz w:val="22"/>
              </w:rPr>
              <w:t>12</w:t>
            </w:r>
          </w:p>
        </w:tc>
        <w:tc>
          <w:tcPr>
            <w:tcW w:w="1139" w:type="dxa"/>
            <w:tcBorders>
              <w:top w:val="single" w:sz="8" w:space="0" w:color="6E6E74"/>
            </w:tcBorders>
          </w:tcPr>
          <w:p>
            <w:pPr>
              <w:pStyle w:val="TableParagraph"/>
              <w:ind w:left="348"/>
              <w:jc w:val="left"/>
              <w:rPr>
                <w:sz w:val="22"/>
              </w:rPr>
            </w:pPr>
            <w:r>
              <w:rPr>
                <w:sz w:val="22"/>
              </w:rPr>
              <w:t>-5</w:t>
            </w:r>
          </w:p>
        </w:tc>
      </w:tr>
      <w:tr>
        <w:trPr>
          <w:trHeight w:val="300" w:hRule="atLeast"/>
        </w:trPr>
        <w:tc>
          <w:tcPr>
            <w:tcW w:w="4932" w:type="dxa"/>
            <w:shd w:val="clear" w:color="auto" w:fill="DBDBDC"/>
          </w:tcPr>
          <w:p>
            <w:pPr>
              <w:pStyle w:val="TableParagraph"/>
              <w:spacing w:line="248" w:lineRule="exact"/>
              <w:ind w:left="108"/>
              <w:jc w:val="left"/>
              <w:rPr>
                <w:b/>
                <w:sz w:val="22"/>
              </w:rPr>
            </w:pPr>
            <w:r>
              <w:rPr>
                <w:b/>
                <w:sz w:val="22"/>
              </w:rPr>
              <w:t>Informata dhe komunikime</w:t>
            </w:r>
          </w:p>
        </w:tc>
        <w:tc>
          <w:tcPr>
            <w:tcW w:w="798" w:type="dxa"/>
            <w:shd w:val="clear" w:color="auto" w:fill="DBDBDC"/>
          </w:tcPr>
          <w:p>
            <w:pPr>
              <w:pStyle w:val="TableParagraph"/>
              <w:spacing w:line="240" w:lineRule="auto"/>
              <w:jc w:val="left"/>
              <w:rPr>
                <w:rFonts w:ascii="Times New Roman"/>
                <w:sz w:val="20"/>
              </w:rPr>
            </w:pPr>
          </w:p>
        </w:tc>
        <w:tc>
          <w:tcPr>
            <w:tcW w:w="706" w:type="dxa"/>
            <w:shd w:val="clear" w:color="auto" w:fill="DBDBDC"/>
          </w:tcPr>
          <w:p>
            <w:pPr>
              <w:pStyle w:val="TableParagraph"/>
              <w:spacing w:line="240" w:lineRule="auto"/>
              <w:jc w:val="left"/>
              <w:rPr>
                <w:rFonts w:ascii="Times New Roman"/>
                <w:sz w:val="20"/>
              </w:rPr>
            </w:pPr>
          </w:p>
        </w:tc>
        <w:tc>
          <w:tcPr>
            <w:tcW w:w="706" w:type="dxa"/>
            <w:shd w:val="clear" w:color="auto" w:fill="DBDBDC"/>
          </w:tcPr>
          <w:p>
            <w:pPr>
              <w:pStyle w:val="TableParagraph"/>
              <w:ind w:left="121"/>
              <w:jc w:val="center"/>
              <w:rPr>
                <w:sz w:val="22"/>
              </w:rPr>
            </w:pPr>
            <w:r>
              <w:rPr>
                <w:w w:val="100"/>
                <w:sz w:val="22"/>
              </w:rPr>
              <w:t>1</w:t>
            </w:r>
          </w:p>
        </w:tc>
        <w:tc>
          <w:tcPr>
            <w:tcW w:w="825" w:type="dxa"/>
            <w:shd w:val="clear" w:color="auto" w:fill="DBDBDC"/>
          </w:tcPr>
          <w:p>
            <w:pPr>
              <w:pStyle w:val="TableParagraph"/>
              <w:spacing w:line="240" w:lineRule="auto"/>
              <w:jc w:val="left"/>
              <w:rPr>
                <w:rFonts w:ascii="Times New Roman"/>
                <w:sz w:val="20"/>
              </w:rPr>
            </w:pPr>
          </w:p>
        </w:tc>
        <w:tc>
          <w:tcPr>
            <w:tcW w:w="1139" w:type="dxa"/>
            <w:shd w:val="clear" w:color="auto" w:fill="DBDBDC"/>
          </w:tcPr>
          <w:p>
            <w:pPr>
              <w:pStyle w:val="TableParagraph"/>
              <w:ind w:left="387"/>
              <w:jc w:val="left"/>
              <w:rPr>
                <w:sz w:val="22"/>
              </w:rPr>
            </w:pPr>
            <w:r>
              <w:rPr>
                <w:w w:val="100"/>
                <w:sz w:val="22"/>
              </w:rPr>
              <w:t>0</w:t>
            </w:r>
          </w:p>
        </w:tc>
      </w:tr>
      <w:tr>
        <w:trPr>
          <w:trHeight w:val="571" w:hRule="atLeast"/>
        </w:trPr>
        <w:tc>
          <w:tcPr>
            <w:tcW w:w="4932" w:type="dxa"/>
          </w:tcPr>
          <w:p>
            <w:pPr>
              <w:pStyle w:val="TableParagraph"/>
              <w:spacing w:line="242" w:lineRule="auto"/>
              <w:ind w:left="108" w:right="781"/>
              <w:jc w:val="left"/>
              <w:rPr>
                <w:b/>
                <w:sz w:val="22"/>
              </w:rPr>
            </w:pPr>
            <w:r>
              <w:rPr>
                <w:b/>
                <w:sz w:val="22"/>
              </w:rPr>
              <w:t>Veprimtari financiare dhe veprimtari të sigurimit</w:t>
            </w:r>
          </w:p>
        </w:tc>
        <w:tc>
          <w:tcPr>
            <w:tcW w:w="798" w:type="dxa"/>
          </w:tcPr>
          <w:p>
            <w:pPr>
              <w:pStyle w:val="TableParagraph"/>
              <w:ind w:right="228"/>
              <w:rPr>
                <w:sz w:val="22"/>
              </w:rPr>
            </w:pPr>
            <w:r>
              <w:rPr>
                <w:w w:val="100"/>
                <w:sz w:val="22"/>
              </w:rPr>
              <w:t>2</w:t>
            </w:r>
          </w:p>
        </w:tc>
        <w:tc>
          <w:tcPr>
            <w:tcW w:w="706" w:type="dxa"/>
          </w:tcPr>
          <w:p>
            <w:pPr>
              <w:pStyle w:val="TableParagraph"/>
              <w:ind w:left="122"/>
              <w:jc w:val="center"/>
              <w:rPr>
                <w:sz w:val="22"/>
              </w:rPr>
            </w:pPr>
            <w:r>
              <w:rPr>
                <w:w w:val="100"/>
                <w:sz w:val="22"/>
              </w:rPr>
              <w:t>2</w:t>
            </w:r>
          </w:p>
        </w:tc>
        <w:tc>
          <w:tcPr>
            <w:tcW w:w="706" w:type="dxa"/>
          </w:tcPr>
          <w:p>
            <w:pPr>
              <w:pStyle w:val="TableParagraph"/>
              <w:ind w:left="121"/>
              <w:jc w:val="center"/>
              <w:rPr>
                <w:sz w:val="22"/>
              </w:rPr>
            </w:pPr>
            <w:r>
              <w:rPr>
                <w:w w:val="100"/>
                <w:sz w:val="22"/>
              </w:rPr>
              <w:t>2</w:t>
            </w:r>
          </w:p>
        </w:tc>
        <w:tc>
          <w:tcPr>
            <w:tcW w:w="825" w:type="dxa"/>
          </w:tcPr>
          <w:p>
            <w:pPr>
              <w:pStyle w:val="TableParagraph"/>
              <w:ind w:right="348"/>
              <w:rPr>
                <w:sz w:val="22"/>
              </w:rPr>
            </w:pPr>
            <w:r>
              <w:rPr>
                <w:w w:val="100"/>
                <w:sz w:val="22"/>
              </w:rPr>
              <w:t>2</w:t>
            </w:r>
          </w:p>
        </w:tc>
        <w:tc>
          <w:tcPr>
            <w:tcW w:w="1139" w:type="dxa"/>
          </w:tcPr>
          <w:p>
            <w:pPr>
              <w:pStyle w:val="TableParagraph"/>
              <w:ind w:left="387"/>
              <w:jc w:val="left"/>
              <w:rPr>
                <w:sz w:val="22"/>
              </w:rPr>
            </w:pPr>
            <w:r>
              <w:rPr>
                <w:w w:val="100"/>
                <w:sz w:val="22"/>
              </w:rPr>
              <w:t>0</w:t>
            </w:r>
          </w:p>
        </w:tc>
      </w:tr>
      <w:tr>
        <w:trPr>
          <w:trHeight w:val="300" w:hRule="atLeast"/>
        </w:trPr>
        <w:tc>
          <w:tcPr>
            <w:tcW w:w="4932" w:type="dxa"/>
            <w:shd w:val="clear" w:color="auto" w:fill="DBDBDC"/>
          </w:tcPr>
          <w:p>
            <w:pPr>
              <w:pStyle w:val="TableParagraph"/>
              <w:spacing w:line="248" w:lineRule="exact"/>
              <w:ind w:left="108"/>
              <w:jc w:val="left"/>
              <w:rPr>
                <w:b/>
                <w:sz w:val="22"/>
              </w:rPr>
            </w:pPr>
            <w:r>
              <w:rPr>
                <w:b/>
                <w:sz w:val="22"/>
              </w:rPr>
              <w:t>Veprimtari lidhur me pronën e patundshme</w:t>
            </w:r>
          </w:p>
        </w:tc>
        <w:tc>
          <w:tcPr>
            <w:tcW w:w="798" w:type="dxa"/>
            <w:shd w:val="clear" w:color="auto" w:fill="DBDBDC"/>
          </w:tcPr>
          <w:p>
            <w:pPr>
              <w:pStyle w:val="TableParagraph"/>
              <w:ind w:right="228"/>
              <w:rPr>
                <w:sz w:val="22"/>
              </w:rPr>
            </w:pPr>
            <w:r>
              <w:rPr>
                <w:w w:val="100"/>
                <w:sz w:val="22"/>
              </w:rPr>
              <w:t>1</w:t>
            </w:r>
          </w:p>
        </w:tc>
        <w:tc>
          <w:tcPr>
            <w:tcW w:w="706" w:type="dxa"/>
            <w:shd w:val="clear" w:color="auto" w:fill="DBDBDC"/>
          </w:tcPr>
          <w:p>
            <w:pPr>
              <w:pStyle w:val="TableParagraph"/>
              <w:ind w:left="122"/>
              <w:jc w:val="center"/>
              <w:rPr>
                <w:sz w:val="22"/>
              </w:rPr>
            </w:pPr>
            <w:r>
              <w:rPr>
                <w:w w:val="100"/>
                <w:sz w:val="22"/>
              </w:rPr>
              <w:t>1</w:t>
            </w:r>
          </w:p>
        </w:tc>
        <w:tc>
          <w:tcPr>
            <w:tcW w:w="706" w:type="dxa"/>
            <w:shd w:val="clear" w:color="auto" w:fill="DBDBDC"/>
          </w:tcPr>
          <w:p>
            <w:pPr>
              <w:pStyle w:val="TableParagraph"/>
              <w:spacing w:line="240" w:lineRule="auto"/>
              <w:jc w:val="left"/>
              <w:rPr>
                <w:rFonts w:ascii="Times New Roman"/>
                <w:sz w:val="20"/>
              </w:rPr>
            </w:pPr>
          </w:p>
        </w:tc>
        <w:tc>
          <w:tcPr>
            <w:tcW w:w="825" w:type="dxa"/>
            <w:shd w:val="clear" w:color="auto" w:fill="DBDBDC"/>
          </w:tcPr>
          <w:p>
            <w:pPr>
              <w:pStyle w:val="TableParagraph"/>
              <w:spacing w:line="240" w:lineRule="auto"/>
              <w:jc w:val="left"/>
              <w:rPr>
                <w:rFonts w:ascii="Times New Roman"/>
                <w:sz w:val="20"/>
              </w:rPr>
            </w:pPr>
          </w:p>
        </w:tc>
        <w:tc>
          <w:tcPr>
            <w:tcW w:w="1139" w:type="dxa"/>
            <w:shd w:val="clear" w:color="auto" w:fill="DBDBDC"/>
          </w:tcPr>
          <w:p>
            <w:pPr>
              <w:pStyle w:val="TableParagraph"/>
              <w:ind w:left="348"/>
              <w:jc w:val="left"/>
              <w:rPr>
                <w:sz w:val="22"/>
              </w:rPr>
            </w:pPr>
            <w:r>
              <w:rPr>
                <w:sz w:val="22"/>
              </w:rPr>
              <w:t>-1</w:t>
            </w:r>
          </w:p>
        </w:tc>
      </w:tr>
      <w:tr>
        <w:trPr>
          <w:trHeight w:val="506" w:hRule="atLeast"/>
        </w:trPr>
        <w:tc>
          <w:tcPr>
            <w:tcW w:w="4932" w:type="dxa"/>
          </w:tcPr>
          <w:p>
            <w:pPr>
              <w:pStyle w:val="TableParagraph"/>
              <w:spacing w:line="252" w:lineRule="exact"/>
              <w:ind w:left="108" w:right="671"/>
              <w:jc w:val="left"/>
              <w:rPr>
                <w:b/>
                <w:sz w:val="22"/>
              </w:rPr>
            </w:pPr>
            <w:r>
              <w:rPr>
                <w:b/>
                <w:sz w:val="22"/>
              </w:rPr>
              <w:t>Veprimtari profesionale, shkencore dhe teknike</w:t>
            </w:r>
          </w:p>
        </w:tc>
        <w:tc>
          <w:tcPr>
            <w:tcW w:w="798" w:type="dxa"/>
          </w:tcPr>
          <w:p>
            <w:pPr>
              <w:pStyle w:val="TableParagraph"/>
              <w:ind w:right="228"/>
              <w:rPr>
                <w:sz w:val="22"/>
              </w:rPr>
            </w:pPr>
            <w:r>
              <w:rPr>
                <w:w w:val="100"/>
                <w:sz w:val="22"/>
              </w:rPr>
              <w:t>3</w:t>
            </w:r>
          </w:p>
        </w:tc>
        <w:tc>
          <w:tcPr>
            <w:tcW w:w="706" w:type="dxa"/>
          </w:tcPr>
          <w:p>
            <w:pPr>
              <w:pStyle w:val="TableParagraph"/>
              <w:ind w:left="122"/>
              <w:jc w:val="center"/>
              <w:rPr>
                <w:sz w:val="22"/>
              </w:rPr>
            </w:pPr>
            <w:r>
              <w:rPr>
                <w:w w:val="100"/>
                <w:sz w:val="22"/>
              </w:rPr>
              <w:t>1</w:t>
            </w:r>
          </w:p>
        </w:tc>
        <w:tc>
          <w:tcPr>
            <w:tcW w:w="706" w:type="dxa"/>
          </w:tcPr>
          <w:p>
            <w:pPr>
              <w:pStyle w:val="TableParagraph"/>
              <w:ind w:left="121"/>
              <w:jc w:val="center"/>
              <w:rPr>
                <w:sz w:val="22"/>
              </w:rPr>
            </w:pPr>
            <w:r>
              <w:rPr>
                <w:w w:val="100"/>
                <w:sz w:val="22"/>
              </w:rPr>
              <w:t>2</w:t>
            </w:r>
          </w:p>
        </w:tc>
        <w:tc>
          <w:tcPr>
            <w:tcW w:w="825" w:type="dxa"/>
          </w:tcPr>
          <w:p>
            <w:pPr>
              <w:pStyle w:val="TableParagraph"/>
              <w:ind w:right="348"/>
              <w:rPr>
                <w:sz w:val="22"/>
              </w:rPr>
            </w:pPr>
            <w:r>
              <w:rPr>
                <w:w w:val="100"/>
                <w:sz w:val="22"/>
              </w:rPr>
              <w:t>3</w:t>
            </w:r>
          </w:p>
        </w:tc>
        <w:tc>
          <w:tcPr>
            <w:tcW w:w="1139" w:type="dxa"/>
          </w:tcPr>
          <w:p>
            <w:pPr>
              <w:pStyle w:val="TableParagraph"/>
              <w:ind w:left="387"/>
              <w:jc w:val="left"/>
              <w:rPr>
                <w:sz w:val="22"/>
              </w:rPr>
            </w:pPr>
            <w:r>
              <w:rPr>
                <w:w w:val="100"/>
                <w:sz w:val="22"/>
              </w:rPr>
              <w:t>0</w:t>
            </w:r>
          </w:p>
        </w:tc>
      </w:tr>
      <w:tr>
        <w:trPr>
          <w:trHeight w:val="568" w:hRule="atLeast"/>
        </w:trPr>
        <w:tc>
          <w:tcPr>
            <w:tcW w:w="4932" w:type="dxa"/>
            <w:shd w:val="clear" w:color="auto" w:fill="DBDBDC"/>
          </w:tcPr>
          <w:p>
            <w:pPr>
              <w:pStyle w:val="TableParagraph"/>
              <w:spacing w:line="240" w:lineRule="auto"/>
              <w:ind w:left="108" w:right="622"/>
              <w:jc w:val="left"/>
              <w:rPr>
                <w:b/>
                <w:sz w:val="22"/>
              </w:rPr>
            </w:pPr>
            <w:r>
              <w:rPr>
                <w:b/>
                <w:sz w:val="22"/>
              </w:rPr>
              <w:t>Veprimtari administrative dhe ndihmëse shërbyese</w:t>
            </w:r>
          </w:p>
        </w:tc>
        <w:tc>
          <w:tcPr>
            <w:tcW w:w="798" w:type="dxa"/>
            <w:shd w:val="clear" w:color="auto" w:fill="DBDBDC"/>
          </w:tcPr>
          <w:p>
            <w:pPr>
              <w:pStyle w:val="TableParagraph"/>
              <w:ind w:right="228"/>
              <w:rPr>
                <w:sz w:val="22"/>
              </w:rPr>
            </w:pPr>
            <w:r>
              <w:rPr>
                <w:w w:val="100"/>
                <w:sz w:val="22"/>
              </w:rPr>
              <w:t>3</w:t>
            </w:r>
          </w:p>
        </w:tc>
        <w:tc>
          <w:tcPr>
            <w:tcW w:w="706" w:type="dxa"/>
            <w:shd w:val="clear" w:color="auto" w:fill="DBDBDC"/>
          </w:tcPr>
          <w:p>
            <w:pPr>
              <w:pStyle w:val="TableParagraph"/>
              <w:ind w:left="122"/>
              <w:jc w:val="center"/>
              <w:rPr>
                <w:sz w:val="22"/>
              </w:rPr>
            </w:pPr>
            <w:r>
              <w:rPr>
                <w:w w:val="100"/>
                <w:sz w:val="22"/>
              </w:rPr>
              <w:t>3</w:t>
            </w:r>
          </w:p>
        </w:tc>
        <w:tc>
          <w:tcPr>
            <w:tcW w:w="706" w:type="dxa"/>
            <w:shd w:val="clear" w:color="auto" w:fill="DBDBDC"/>
          </w:tcPr>
          <w:p>
            <w:pPr>
              <w:pStyle w:val="TableParagraph"/>
              <w:ind w:left="121"/>
              <w:jc w:val="center"/>
              <w:rPr>
                <w:sz w:val="22"/>
              </w:rPr>
            </w:pPr>
            <w:r>
              <w:rPr>
                <w:w w:val="100"/>
                <w:sz w:val="22"/>
              </w:rPr>
              <w:t>3</w:t>
            </w:r>
          </w:p>
        </w:tc>
        <w:tc>
          <w:tcPr>
            <w:tcW w:w="825" w:type="dxa"/>
            <w:shd w:val="clear" w:color="auto" w:fill="DBDBDC"/>
          </w:tcPr>
          <w:p>
            <w:pPr>
              <w:pStyle w:val="TableParagraph"/>
              <w:ind w:right="348"/>
              <w:rPr>
                <w:sz w:val="22"/>
              </w:rPr>
            </w:pPr>
            <w:r>
              <w:rPr>
                <w:w w:val="100"/>
                <w:sz w:val="22"/>
              </w:rPr>
              <w:t>4</w:t>
            </w:r>
          </w:p>
        </w:tc>
        <w:tc>
          <w:tcPr>
            <w:tcW w:w="1139" w:type="dxa"/>
            <w:shd w:val="clear" w:color="auto" w:fill="DBDBDC"/>
          </w:tcPr>
          <w:p>
            <w:pPr>
              <w:pStyle w:val="TableParagraph"/>
              <w:ind w:left="387"/>
              <w:jc w:val="left"/>
              <w:rPr>
                <w:sz w:val="22"/>
              </w:rPr>
            </w:pPr>
            <w:r>
              <w:rPr>
                <w:w w:val="100"/>
                <w:sz w:val="22"/>
              </w:rPr>
              <w:t>1</w:t>
            </w:r>
          </w:p>
        </w:tc>
      </w:tr>
      <w:tr>
        <w:trPr>
          <w:trHeight w:val="571" w:hRule="atLeast"/>
        </w:trPr>
        <w:tc>
          <w:tcPr>
            <w:tcW w:w="4932" w:type="dxa"/>
          </w:tcPr>
          <w:p>
            <w:pPr>
              <w:pStyle w:val="TableParagraph"/>
              <w:spacing w:line="242" w:lineRule="auto"/>
              <w:ind w:left="108" w:right="574"/>
              <w:jc w:val="left"/>
              <w:rPr>
                <w:b/>
                <w:sz w:val="22"/>
              </w:rPr>
            </w:pPr>
            <w:r>
              <w:rPr>
                <w:b/>
                <w:sz w:val="22"/>
              </w:rPr>
              <w:t>Drejtoria publike dhe mbrojtja: sigurimi i domosdoshëm social</w:t>
            </w:r>
          </w:p>
        </w:tc>
        <w:tc>
          <w:tcPr>
            <w:tcW w:w="798" w:type="dxa"/>
          </w:tcPr>
          <w:p>
            <w:pPr>
              <w:pStyle w:val="TableParagraph"/>
              <w:ind w:right="228"/>
              <w:rPr>
                <w:sz w:val="22"/>
              </w:rPr>
            </w:pPr>
            <w:r>
              <w:rPr>
                <w:w w:val="100"/>
                <w:sz w:val="22"/>
              </w:rPr>
              <w:t>1</w:t>
            </w:r>
          </w:p>
        </w:tc>
        <w:tc>
          <w:tcPr>
            <w:tcW w:w="706" w:type="dxa"/>
          </w:tcPr>
          <w:p>
            <w:pPr>
              <w:pStyle w:val="TableParagraph"/>
              <w:spacing w:line="240" w:lineRule="auto"/>
              <w:jc w:val="left"/>
              <w:rPr>
                <w:rFonts w:ascii="Times New Roman"/>
                <w:sz w:val="20"/>
              </w:rPr>
            </w:pPr>
          </w:p>
        </w:tc>
        <w:tc>
          <w:tcPr>
            <w:tcW w:w="706" w:type="dxa"/>
          </w:tcPr>
          <w:p>
            <w:pPr>
              <w:pStyle w:val="TableParagraph"/>
              <w:ind w:left="121"/>
              <w:jc w:val="center"/>
              <w:rPr>
                <w:sz w:val="22"/>
              </w:rPr>
            </w:pPr>
            <w:r>
              <w:rPr>
                <w:w w:val="100"/>
                <w:sz w:val="22"/>
              </w:rPr>
              <w:t>1</w:t>
            </w:r>
          </w:p>
        </w:tc>
        <w:tc>
          <w:tcPr>
            <w:tcW w:w="825" w:type="dxa"/>
          </w:tcPr>
          <w:p>
            <w:pPr>
              <w:pStyle w:val="TableParagraph"/>
              <w:ind w:right="348"/>
              <w:rPr>
                <w:sz w:val="22"/>
              </w:rPr>
            </w:pPr>
            <w:r>
              <w:rPr>
                <w:w w:val="100"/>
                <w:sz w:val="22"/>
              </w:rPr>
              <w:t>1</w:t>
            </w:r>
          </w:p>
        </w:tc>
        <w:tc>
          <w:tcPr>
            <w:tcW w:w="1139" w:type="dxa"/>
          </w:tcPr>
          <w:p>
            <w:pPr>
              <w:pStyle w:val="TableParagraph"/>
              <w:ind w:left="387"/>
              <w:jc w:val="left"/>
              <w:rPr>
                <w:sz w:val="22"/>
              </w:rPr>
            </w:pPr>
            <w:r>
              <w:rPr>
                <w:w w:val="100"/>
                <w:sz w:val="22"/>
              </w:rPr>
              <w:t>0</w:t>
            </w:r>
          </w:p>
        </w:tc>
      </w:tr>
      <w:tr>
        <w:trPr>
          <w:trHeight w:val="300" w:hRule="atLeast"/>
        </w:trPr>
        <w:tc>
          <w:tcPr>
            <w:tcW w:w="4932" w:type="dxa"/>
            <w:shd w:val="clear" w:color="auto" w:fill="DBDBDC"/>
          </w:tcPr>
          <w:p>
            <w:pPr>
              <w:pStyle w:val="TableParagraph"/>
              <w:spacing w:line="248" w:lineRule="exact"/>
              <w:ind w:left="108"/>
              <w:jc w:val="left"/>
              <w:rPr>
                <w:b/>
                <w:sz w:val="22"/>
              </w:rPr>
            </w:pPr>
            <w:r>
              <w:rPr>
                <w:b/>
                <w:sz w:val="22"/>
              </w:rPr>
              <w:t>Arsimi</w:t>
            </w:r>
          </w:p>
        </w:tc>
        <w:tc>
          <w:tcPr>
            <w:tcW w:w="798" w:type="dxa"/>
            <w:shd w:val="clear" w:color="auto" w:fill="DBDBDC"/>
          </w:tcPr>
          <w:p>
            <w:pPr>
              <w:pStyle w:val="TableParagraph"/>
              <w:ind w:right="228"/>
              <w:rPr>
                <w:sz w:val="22"/>
              </w:rPr>
            </w:pPr>
            <w:r>
              <w:rPr>
                <w:w w:val="100"/>
                <w:sz w:val="22"/>
              </w:rPr>
              <w:t>5</w:t>
            </w:r>
          </w:p>
        </w:tc>
        <w:tc>
          <w:tcPr>
            <w:tcW w:w="706" w:type="dxa"/>
            <w:shd w:val="clear" w:color="auto" w:fill="DBDBDC"/>
          </w:tcPr>
          <w:p>
            <w:pPr>
              <w:pStyle w:val="TableParagraph"/>
              <w:ind w:left="122"/>
              <w:jc w:val="center"/>
              <w:rPr>
                <w:sz w:val="22"/>
              </w:rPr>
            </w:pPr>
            <w:r>
              <w:rPr>
                <w:w w:val="100"/>
                <w:sz w:val="22"/>
              </w:rPr>
              <w:t>5</w:t>
            </w:r>
          </w:p>
        </w:tc>
        <w:tc>
          <w:tcPr>
            <w:tcW w:w="706" w:type="dxa"/>
            <w:shd w:val="clear" w:color="auto" w:fill="DBDBDC"/>
          </w:tcPr>
          <w:p>
            <w:pPr>
              <w:pStyle w:val="TableParagraph"/>
              <w:ind w:left="121"/>
              <w:jc w:val="center"/>
              <w:rPr>
                <w:sz w:val="22"/>
              </w:rPr>
            </w:pPr>
            <w:r>
              <w:rPr>
                <w:w w:val="100"/>
                <w:sz w:val="22"/>
              </w:rPr>
              <w:t>5</w:t>
            </w:r>
          </w:p>
        </w:tc>
        <w:tc>
          <w:tcPr>
            <w:tcW w:w="825" w:type="dxa"/>
            <w:shd w:val="clear" w:color="auto" w:fill="DBDBDC"/>
          </w:tcPr>
          <w:p>
            <w:pPr>
              <w:pStyle w:val="TableParagraph"/>
              <w:ind w:right="348"/>
              <w:rPr>
                <w:sz w:val="22"/>
              </w:rPr>
            </w:pPr>
            <w:r>
              <w:rPr>
                <w:w w:val="100"/>
                <w:sz w:val="22"/>
              </w:rPr>
              <w:t>5</w:t>
            </w:r>
          </w:p>
        </w:tc>
        <w:tc>
          <w:tcPr>
            <w:tcW w:w="1139" w:type="dxa"/>
            <w:shd w:val="clear" w:color="auto" w:fill="DBDBDC"/>
          </w:tcPr>
          <w:p>
            <w:pPr>
              <w:pStyle w:val="TableParagraph"/>
              <w:ind w:left="387"/>
              <w:jc w:val="left"/>
              <w:rPr>
                <w:sz w:val="22"/>
              </w:rPr>
            </w:pPr>
            <w:r>
              <w:rPr>
                <w:w w:val="100"/>
                <w:sz w:val="22"/>
              </w:rPr>
              <w:t>0</w:t>
            </w:r>
          </w:p>
        </w:tc>
      </w:tr>
      <w:tr>
        <w:trPr>
          <w:trHeight w:val="568" w:hRule="atLeast"/>
        </w:trPr>
        <w:tc>
          <w:tcPr>
            <w:tcW w:w="4932" w:type="dxa"/>
          </w:tcPr>
          <w:p>
            <w:pPr>
              <w:pStyle w:val="TableParagraph"/>
              <w:spacing w:line="240" w:lineRule="auto"/>
              <w:ind w:left="108" w:right="463"/>
              <w:jc w:val="left"/>
              <w:rPr>
                <w:b/>
                <w:sz w:val="22"/>
              </w:rPr>
            </w:pPr>
            <w:r>
              <w:rPr>
                <w:b/>
                <w:sz w:val="22"/>
              </w:rPr>
              <w:t>Veprimtari të mbrojtjes shëndetësore dhe sociale</w:t>
            </w:r>
          </w:p>
        </w:tc>
        <w:tc>
          <w:tcPr>
            <w:tcW w:w="798" w:type="dxa"/>
          </w:tcPr>
          <w:p>
            <w:pPr>
              <w:pStyle w:val="TableParagraph"/>
              <w:ind w:right="228"/>
              <w:rPr>
                <w:sz w:val="22"/>
              </w:rPr>
            </w:pPr>
            <w:r>
              <w:rPr>
                <w:w w:val="100"/>
                <w:sz w:val="22"/>
              </w:rPr>
              <w:t>8</w:t>
            </w:r>
          </w:p>
        </w:tc>
        <w:tc>
          <w:tcPr>
            <w:tcW w:w="706" w:type="dxa"/>
          </w:tcPr>
          <w:p>
            <w:pPr>
              <w:pStyle w:val="TableParagraph"/>
              <w:ind w:left="122"/>
              <w:jc w:val="center"/>
              <w:rPr>
                <w:sz w:val="22"/>
              </w:rPr>
            </w:pPr>
            <w:r>
              <w:rPr>
                <w:w w:val="100"/>
                <w:sz w:val="22"/>
              </w:rPr>
              <w:t>9</w:t>
            </w:r>
          </w:p>
        </w:tc>
        <w:tc>
          <w:tcPr>
            <w:tcW w:w="706" w:type="dxa"/>
          </w:tcPr>
          <w:p>
            <w:pPr>
              <w:pStyle w:val="TableParagraph"/>
              <w:ind w:left="121"/>
              <w:jc w:val="center"/>
              <w:rPr>
                <w:sz w:val="22"/>
              </w:rPr>
            </w:pPr>
            <w:r>
              <w:rPr>
                <w:w w:val="100"/>
                <w:sz w:val="22"/>
              </w:rPr>
              <w:t>9</w:t>
            </w:r>
          </w:p>
        </w:tc>
        <w:tc>
          <w:tcPr>
            <w:tcW w:w="825" w:type="dxa"/>
          </w:tcPr>
          <w:p>
            <w:pPr>
              <w:pStyle w:val="TableParagraph"/>
              <w:ind w:right="348"/>
              <w:rPr>
                <w:sz w:val="22"/>
              </w:rPr>
            </w:pPr>
            <w:r>
              <w:rPr>
                <w:sz w:val="22"/>
              </w:rPr>
              <w:t>10</w:t>
            </w:r>
          </w:p>
        </w:tc>
        <w:tc>
          <w:tcPr>
            <w:tcW w:w="1139" w:type="dxa"/>
          </w:tcPr>
          <w:p>
            <w:pPr>
              <w:pStyle w:val="TableParagraph"/>
              <w:ind w:left="387"/>
              <w:jc w:val="left"/>
              <w:rPr>
                <w:sz w:val="22"/>
              </w:rPr>
            </w:pPr>
            <w:r>
              <w:rPr>
                <w:w w:val="100"/>
                <w:sz w:val="22"/>
              </w:rPr>
              <w:t>2</w:t>
            </w:r>
          </w:p>
        </w:tc>
      </w:tr>
      <w:tr>
        <w:trPr>
          <w:trHeight w:val="301" w:hRule="atLeast"/>
        </w:trPr>
        <w:tc>
          <w:tcPr>
            <w:tcW w:w="4932" w:type="dxa"/>
            <w:tcBorders>
              <w:bottom w:val="single" w:sz="8" w:space="0" w:color="6E6E74"/>
            </w:tcBorders>
            <w:shd w:val="clear" w:color="auto" w:fill="DBDBDC"/>
          </w:tcPr>
          <w:p>
            <w:pPr>
              <w:pStyle w:val="TableParagraph"/>
              <w:spacing w:line="248" w:lineRule="exact"/>
              <w:ind w:left="108"/>
              <w:jc w:val="left"/>
              <w:rPr>
                <w:b/>
                <w:sz w:val="22"/>
              </w:rPr>
            </w:pPr>
            <w:r>
              <w:rPr>
                <w:b/>
                <w:sz w:val="22"/>
              </w:rPr>
              <w:t>Art, zbavitje dhe rekreacion</w:t>
            </w:r>
          </w:p>
        </w:tc>
        <w:tc>
          <w:tcPr>
            <w:tcW w:w="798" w:type="dxa"/>
            <w:tcBorders>
              <w:bottom w:val="single" w:sz="8" w:space="0" w:color="6E6E74"/>
            </w:tcBorders>
            <w:shd w:val="clear" w:color="auto" w:fill="DBDBDC"/>
          </w:tcPr>
          <w:p>
            <w:pPr>
              <w:pStyle w:val="TableParagraph"/>
              <w:ind w:right="228"/>
              <w:rPr>
                <w:sz w:val="22"/>
              </w:rPr>
            </w:pPr>
            <w:r>
              <w:rPr>
                <w:w w:val="100"/>
                <w:sz w:val="22"/>
              </w:rPr>
              <w:t>2</w:t>
            </w:r>
          </w:p>
        </w:tc>
        <w:tc>
          <w:tcPr>
            <w:tcW w:w="706" w:type="dxa"/>
            <w:tcBorders>
              <w:bottom w:val="single" w:sz="8" w:space="0" w:color="6E6E74"/>
            </w:tcBorders>
            <w:shd w:val="clear" w:color="auto" w:fill="DBDBDC"/>
          </w:tcPr>
          <w:p>
            <w:pPr>
              <w:pStyle w:val="TableParagraph"/>
              <w:ind w:left="122"/>
              <w:jc w:val="center"/>
              <w:rPr>
                <w:sz w:val="22"/>
              </w:rPr>
            </w:pPr>
            <w:r>
              <w:rPr>
                <w:w w:val="100"/>
                <w:sz w:val="22"/>
              </w:rPr>
              <w:t>2</w:t>
            </w:r>
          </w:p>
        </w:tc>
        <w:tc>
          <w:tcPr>
            <w:tcW w:w="706" w:type="dxa"/>
            <w:tcBorders>
              <w:bottom w:val="single" w:sz="8" w:space="0" w:color="6E6E74"/>
            </w:tcBorders>
            <w:shd w:val="clear" w:color="auto" w:fill="DBDBDC"/>
          </w:tcPr>
          <w:p>
            <w:pPr>
              <w:pStyle w:val="TableParagraph"/>
              <w:ind w:left="121"/>
              <w:jc w:val="center"/>
              <w:rPr>
                <w:sz w:val="22"/>
              </w:rPr>
            </w:pPr>
            <w:r>
              <w:rPr>
                <w:w w:val="100"/>
                <w:sz w:val="22"/>
              </w:rPr>
              <w:t>2</w:t>
            </w:r>
          </w:p>
        </w:tc>
        <w:tc>
          <w:tcPr>
            <w:tcW w:w="825" w:type="dxa"/>
            <w:tcBorders>
              <w:bottom w:val="single" w:sz="8" w:space="0" w:color="6E6E74"/>
            </w:tcBorders>
            <w:shd w:val="clear" w:color="auto" w:fill="DBDBDC"/>
          </w:tcPr>
          <w:p>
            <w:pPr>
              <w:pStyle w:val="TableParagraph"/>
              <w:ind w:right="348"/>
              <w:rPr>
                <w:sz w:val="22"/>
              </w:rPr>
            </w:pPr>
            <w:r>
              <w:rPr>
                <w:w w:val="100"/>
                <w:sz w:val="22"/>
              </w:rPr>
              <w:t>1</w:t>
            </w:r>
          </w:p>
        </w:tc>
        <w:tc>
          <w:tcPr>
            <w:tcW w:w="1139" w:type="dxa"/>
            <w:tcBorders>
              <w:bottom w:val="single" w:sz="8" w:space="0" w:color="6E6E74"/>
            </w:tcBorders>
            <w:shd w:val="clear" w:color="auto" w:fill="DBDBDC"/>
          </w:tcPr>
          <w:p>
            <w:pPr>
              <w:pStyle w:val="TableParagraph"/>
              <w:ind w:left="348"/>
              <w:jc w:val="left"/>
              <w:rPr>
                <w:sz w:val="22"/>
              </w:rPr>
            </w:pPr>
            <w:r>
              <w:rPr>
                <w:sz w:val="22"/>
              </w:rPr>
              <w:t>-1</w:t>
            </w:r>
          </w:p>
        </w:tc>
      </w:tr>
    </w:tbl>
    <w:p>
      <w:pPr>
        <w:spacing w:before="56"/>
        <w:ind w:left="980" w:right="0" w:firstLine="0"/>
        <w:jc w:val="left"/>
        <w:rPr>
          <w:i/>
          <w:sz w:val="18"/>
        </w:rPr>
      </w:pPr>
      <w:r>
        <w:rPr>
          <w:i/>
          <w:sz w:val="18"/>
        </w:rPr>
        <w:t>Burimi: Enti Shtetëror i Statistikës</w:t>
      </w:r>
    </w:p>
    <w:p>
      <w:pPr>
        <w:pStyle w:val="BodyText"/>
        <w:spacing w:before="1"/>
        <w:rPr>
          <w:i/>
          <w:sz w:val="20"/>
        </w:rPr>
      </w:pPr>
    </w:p>
    <w:p>
      <w:pPr>
        <w:spacing w:line="276" w:lineRule="auto" w:before="0"/>
        <w:ind w:left="980" w:right="1437" w:firstLine="719"/>
        <w:jc w:val="both"/>
        <w:rPr>
          <w:b/>
          <w:sz w:val="22"/>
        </w:rPr>
      </w:pPr>
      <w:r>
        <w:rPr>
          <w:sz w:val="22"/>
        </w:rPr>
        <w:t>Në komunë ka 12 subjekte afariste në pronësi private me më shumë se 10 të punësuar. Prej tyre 6 në vendbanimin Zhelinë, 2 në Strimnicë, 2 në Trebosh dhe nga një në Novo Sellë dhe Ozormishtë. Punëdhënësi më i madh është Vezë Sharri, që paraqet fermë për prodhimin e vezëve dhe fabrikë për prodhimin e mishit të puls dhe viçit. Në drejtim të përmirësimit të gjendjes në komunë </w:t>
      </w:r>
      <w:r>
        <w:rPr>
          <w:b/>
          <w:sz w:val="22"/>
        </w:rPr>
        <w:t>përmes zhvillimit të biznes rrethimit, bashkëpunimi me punëdhënësit do të mund të paraqiste një nga qëllimet e</w:t>
      </w:r>
      <w:r>
        <w:rPr>
          <w:b/>
          <w:spacing w:val="-10"/>
          <w:sz w:val="22"/>
        </w:rPr>
        <w:t> </w:t>
      </w:r>
      <w:r>
        <w:rPr>
          <w:b/>
          <w:sz w:val="22"/>
        </w:rPr>
        <w:t>ardhshme.</w:t>
      </w:r>
    </w:p>
    <w:p>
      <w:pPr>
        <w:spacing w:line="276" w:lineRule="auto" w:before="201"/>
        <w:ind w:left="980" w:right="1481" w:firstLine="0"/>
        <w:jc w:val="left"/>
        <w:rPr>
          <w:i/>
          <w:sz w:val="22"/>
        </w:rPr>
      </w:pPr>
      <w:r>
        <w:rPr>
          <w:i/>
          <w:sz w:val="22"/>
        </w:rPr>
        <w:t>Tabela nr. 6. Subjektet afariste në pronësi private të regjistruara në komunë me më shumës e </w:t>
      </w:r>
      <w:r>
        <w:rPr>
          <w:i/>
          <w:sz w:val="22"/>
        </w:rPr>
        <w:t>10 të punësuar sipas veprimtarive dhe numrit të punësuarve për vitin</w:t>
      </w:r>
      <w:r>
        <w:rPr>
          <w:i/>
          <w:spacing w:val="-19"/>
          <w:sz w:val="22"/>
        </w:rPr>
        <w:t> </w:t>
      </w:r>
      <w:r>
        <w:rPr>
          <w:i/>
          <w:sz w:val="22"/>
        </w:rPr>
        <w:t>2014</w:t>
      </w:r>
    </w:p>
    <w:p>
      <w:pPr>
        <w:pStyle w:val="BodyText"/>
        <w:spacing w:before="8"/>
        <w:rPr>
          <w:i/>
          <w:sz w:val="17"/>
        </w:rPr>
      </w:pPr>
    </w:p>
    <w:tbl>
      <w:tblPr>
        <w:tblW w:w="0" w:type="auto"/>
        <w:jc w:val="left"/>
        <w:tblInd w:w="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94"/>
        <w:gridCol w:w="1873"/>
        <w:gridCol w:w="1333"/>
        <w:gridCol w:w="1556"/>
      </w:tblGrid>
      <w:tr>
        <w:trPr>
          <w:trHeight w:val="659" w:hRule="atLeast"/>
        </w:trPr>
        <w:tc>
          <w:tcPr>
            <w:tcW w:w="4394" w:type="dxa"/>
            <w:tcBorders>
              <w:top w:val="single" w:sz="8" w:space="0" w:color="6E6E74"/>
              <w:bottom w:val="single" w:sz="8" w:space="0" w:color="6E6E74"/>
            </w:tcBorders>
          </w:tcPr>
          <w:p>
            <w:pPr>
              <w:pStyle w:val="TableParagraph"/>
              <w:spacing w:line="248" w:lineRule="exact"/>
              <w:ind w:left="1581" w:right="1561"/>
              <w:jc w:val="center"/>
              <w:rPr>
                <w:b/>
                <w:sz w:val="22"/>
              </w:rPr>
            </w:pPr>
            <w:r>
              <w:rPr>
                <w:b/>
                <w:sz w:val="22"/>
              </w:rPr>
              <w:t>Veprimtaria</w:t>
            </w:r>
          </w:p>
        </w:tc>
        <w:tc>
          <w:tcPr>
            <w:tcW w:w="1873" w:type="dxa"/>
            <w:tcBorders>
              <w:top w:val="single" w:sz="8" w:space="0" w:color="6E6E74"/>
              <w:bottom w:val="single" w:sz="8" w:space="0" w:color="6E6E74"/>
            </w:tcBorders>
          </w:tcPr>
          <w:p>
            <w:pPr>
              <w:pStyle w:val="TableParagraph"/>
              <w:spacing w:line="248" w:lineRule="exact"/>
              <w:ind w:left="164"/>
              <w:jc w:val="left"/>
              <w:rPr>
                <w:b/>
                <w:sz w:val="22"/>
              </w:rPr>
            </w:pPr>
            <w:r>
              <w:rPr>
                <w:b/>
                <w:sz w:val="22"/>
              </w:rPr>
              <w:t>Emri i subjektit</w:t>
            </w:r>
          </w:p>
        </w:tc>
        <w:tc>
          <w:tcPr>
            <w:tcW w:w="1333" w:type="dxa"/>
            <w:tcBorders>
              <w:top w:val="single" w:sz="8" w:space="0" w:color="6E6E74"/>
              <w:bottom w:val="single" w:sz="8" w:space="0" w:color="6E6E74"/>
            </w:tcBorders>
          </w:tcPr>
          <w:p>
            <w:pPr>
              <w:pStyle w:val="TableParagraph"/>
              <w:spacing w:line="248" w:lineRule="exact"/>
              <w:ind w:left="430"/>
              <w:jc w:val="left"/>
              <w:rPr>
                <w:b/>
                <w:sz w:val="22"/>
              </w:rPr>
            </w:pPr>
            <w:r>
              <w:rPr>
                <w:b/>
                <w:sz w:val="22"/>
              </w:rPr>
              <w:t>Vendi</w:t>
            </w:r>
          </w:p>
        </w:tc>
        <w:tc>
          <w:tcPr>
            <w:tcW w:w="1556" w:type="dxa"/>
            <w:tcBorders>
              <w:top w:val="single" w:sz="8" w:space="0" w:color="6E6E74"/>
              <w:bottom w:val="single" w:sz="8" w:space="0" w:color="6E6E74"/>
            </w:tcBorders>
          </w:tcPr>
          <w:p>
            <w:pPr>
              <w:pStyle w:val="TableParagraph"/>
              <w:spacing w:line="240" w:lineRule="auto"/>
              <w:ind w:left="213" w:right="88" w:firstLine="110"/>
              <w:jc w:val="left"/>
              <w:rPr>
                <w:b/>
                <w:sz w:val="22"/>
              </w:rPr>
            </w:pPr>
            <w:r>
              <w:rPr>
                <w:b/>
                <w:sz w:val="22"/>
              </w:rPr>
              <w:t>Numri i të punësuarve</w:t>
            </w:r>
          </w:p>
        </w:tc>
      </w:tr>
      <w:tr>
        <w:trPr>
          <w:trHeight w:val="585" w:hRule="atLeast"/>
        </w:trPr>
        <w:tc>
          <w:tcPr>
            <w:tcW w:w="4394" w:type="dxa"/>
            <w:tcBorders>
              <w:top w:val="single" w:sz="8" w:space="0" w:color="6E6E74"/>
            </w:tcBorders>
            <w:shd w:val="clear" w:color="auto" w:fill="DBDBDC"/>
          </w:tcPr>
          <w:p>
            <w:pPr>
              <w:pStyle w:val="TableParagraph"/>
              <w:spacing w:line="242" w:lineRule="auto"/>
              <w:ind w:left="115" w:right="150"/>
              <w:jc w:val="left"/>
              <w:rPr>
                <w:b/>
                <w:sz w:val="22"/>
              </w:rPr>
            </w:pPr>
            <w:r>
              <w:rPr>
                <w:b/>
                <w:sz w:val="22"/>
              </w:rPr>
              <w:t>Nxjerrja e çakallit dhe rërës; argjilit dhe kaolinit</w:t>
            </w:r>
          </w:p>
        </w:tc>
        <w:tc>
          <w:tcPr>
            <w:tcW w:w="1873" w:type="dxa"/>
            <w:tcBorders>
              <w:top w:val="single" w:sz="8" w:space="0" w:color="6E6E74"/>
            </w:tcBorders>
            <w:shd w:val="clear" w:color="auto" w:fill="DBDBDC"/>
          </w:tcPr>
          <w:p>
            <w:pPr>
              <w:pStyle w:val="TableParagraph"/>
              <w:spacing w:line="227" w:lineRule="exact"/>
              <w:ind w:left="121"/>
              <w:jc w:val="left"/>
              <w:rPr>
                <w:sz w:val="20"/>
              </w:rPr>
            </w:pPr>
            <w:r>
              <w:rPr>
                <w:sz w:val="20"/>
              </w:rPr>
              <w:t>GOLEC TRANS</w:t>
            </w:r>
          </w:p>
        </w:tc>
        <w:tc>
          <w:tcPr>
            <w:tcW w:w="1333" w:type="dxa"/>
            <w:tcBorders>
              <w:top w:val="single" w:sz="8" w:space="0" w:color="6E6E74"/>
            </w:tcBorders>
            <w:shd w:val="clear" w:color="auto" w:fill="DBDBDC"/>
          </w:tcPr>
          <w:p>
            <w:pPr>
              <w:pStyle w:val="TableParagraph"/>
              <w:spacing w:line="206" w:lineRule="exact"/>
              <w:ind w:left="130"/>
              <w:jc w:val="left"/>
              <w:rPr>
                <w:sz w:val="18"/>
              </w:rPr>
            </w:pPr>
            <w:r>
              <w:rPr>
                <w:sz w:val="18"/>
              </w:rPr>
              <w:t>ZHELINË</w:t>
            </w:r>
          </w:p>
        </w:tc>
        <w:tc>
          <w:tcPr>
            <w:tcW w:w="1556" w:type="dxa"/>
            <w:tcBorders>
              <w:top w:val="single" w:sz="8" w:space="0" w:color="6E6E74"/>
            </w:tcBorders>
            <w:shd w:val="clear" w:color="auto" w:fill="DBDBDC"/>
          </w:tcPr>
          <w:p>
            <w:pPr>
              <w:pStyle w:val="TableParagraph"/>
              <w:spacing w:line="250" w:lineRule="exact"/>
              <w:ind w:left="688" w:right="583"/>
              <w:jc w:val="center"/>
              <w:rPr>
                <w:sz w:val="22"/>
              </w:rPr>
            </w:pPr>
            <w:r>
              <w:rPr>
                <w:sz w:val="22"/>
              </w:rPr>
              <w:t>20</w:t>
            </w:r>
          </w:p>
        </w:tc>
      </w:tr>
      <w:tr>
        <w:trPr>
          <w:trHeight w:val="586" w:hRule="atLeast"/>
        </w:trPr>
        <w:tc>
          <w:tcPr>
            <w:tcW w:w="4394" w:type="dxa"/>
          </w:tcPr>
          <w:p>
            <w:pPr>
              <w:pStyle w:val="TableParagraph"/>
              <w:spacing w:line="240" w:lineRule="auto"/>
              <w:ind w:left="115" w:right="774"/>
              <w:jc w:val="left"/>
              <w:rPr>
                <w:b/>
                <w:sz w:val="22"/>
              </w:rPr>
            </w:pPr>
            <w:r>
              <w:rPr>
                <w:b/>
                <w:sz w:val="22"/>
              </w:rPr>
              <w:t>Prodhimi i mishit të shtazëve dhe shpezëve</w:t>
            </w:r>
          </w:p>
        </w:tc>
        <w:tc>
          <w:tcPr>
            <w:tcW w:w="1873" w:type="dxa"/>
          </w:tcPr>
          <w:p>
            <w:pPr>
              <w:pStyle w:val="TableParagraph"/>
              <w:spacing w:line="227" w:lineRule="exact"/>
              <w:ind w:left="121"/>
              <w:jc w:val="left"/>
              <w:rPr>
                <w:sz w:val="20"/>
              </w:rPr>
            </w:pPr>
            <w:r>
              <w:rPr>
                <w:sz w:val="20"/>
              </w:rPr>
              <w:t>LECKER</w:t>
            </w:r>
          </w:p>
        </w:tc>
        <w:tc>
          <w:tcPr>
            <w:tcW w:w="1333" w:type="dxa"/>
          </w:tcPr>
          <w:p>
            <w:pPr>
              <w:pStyle w:val="TableParagraph"/>
              <w:spacing w:line="206" w:lineRule="exact"/>
              <w:ind w:left="130"/>
              <w:jc w:val="left"/>
              <w:rPr>
                <w:sz w:val="18"/>
              </w:rPr>
            </w:pPr>
            <w:r>
              <w:rPr>
                <w:sz w:val="18"/>
              </w:rPr>
              <w:t>TREBOSH</w:t>
            </w:r>
          </w:p>
        </w:tc>
        <w:tc>
          <w:tcPr>
            <w:tcW w:w="1556" w:type="dxa"/>
          </w:tcPr>
          <w:p>
            <w:pPr>
              <w:pStyle w:val="TableParagraph"/>
              <w:ind w:left="688" w:right="583"/>
              <w:jc w:val="center"/>
              <w:rPr>
                <w:sz w:val="22"/>
              </w:rPr>
            </w:pPr>
            <w:r>
              <w:rPr>
                <w:sz w:val="22"/>
              </w:rPr>
              <w:t>27</w:t>
            </w:r>
          </w:p>
        </w:tc>
      </w:tr>
      <w:tr>
        <w:trPr>
          <w:trHeight w:val="300" w:hRule="atLeast"/>
        </w:trPr>
        <w:tc>
          <w:tcPr>
            <w:tcW w:w="4394" w:type="dxa"/>
            <w:shd w:val="clear" w:color="auto" w:fill="DBDBDC"/>
          </w:tcPr>
          <w:p>
            <w:pPr>
              <w:pStyle w:val="TableParagraph"/>
              <w:spacing w:line="248" w:lineRule="exact"/>
              <w:ind w:left="115"/>
              <w:jc w:val="left"/>
              <w:rPr>
                <w:b/>
                <w:sz w:val="22"/>
              </w:rPr>
            </w:pPr>
            <w:r>
              <w:rPr>
                <w:b/>
                <w:sz w:val="22"/>
              </w:rPr>
              <w:t>Kultivimi i shpezëve</w:t>
            </w:r>
          </w:p>
        </w:tc>
        <w:tc>
          <w:tcPr>
            <w:tcW w:w="1873" w:type="dxa"/>
            <w:shd w:val="clear" w:color="auto" w:fill="DBDBDC"/>
          </w:tcPr>
          <w:p>
            <w:pPr>
              <w:pStyle w:val="TableParagraph"/>
              <w:spacing w:line="227" w:lineRule="exact"/>
              <w:ind w:left="121"/>
              <w:jc w:val="left"/>
              <w:rPr>
                <w:sz w:val="20"/>
              </w:rPr>
            </w:pPr>
            <w:r>
              <w:rPr>
                <w:sz w:val="20"/>
              </w:rPr>
              <w:t>VEZË SHARRI</w:t>
            </w:r>
          </w:p>
        </w:tc>
        <w:tc>
          <w:tcPr>
            <w:tcW w:w="1333" w:type="dxa"/>
            <w:shd w:val="clear" w:color="auto" w:fill="DBDBDC"/>
          </w:tcPr>
          <w:p>
            <w:pPr>
              <w:pStyle w:val="TableParagraph"/>
              <w:spacing w:line="206" w:lineRule="exact"/>
              <w:ind w:left="130"/>
              <w:jc w:val="left"/>
              <w:rPr>
                <w:sz w:val="18"/>
              </w:rPr>
            </w:pPr>
            <w:r>
              <w:rPr>
                <w:sz w:val="18"/>
              </w:rPr>
              <w:t>TREBOSH</w:t>
            </w:r>
          </w:p>
        </w:tc>
        <w:tc>
          <w:tcPr>
            <w:tcW w:w="1556" w:type="dxa"/>
            <w:shd w:val="clear" w:color="auto" w:fill="DBDBDC"/>
          </w:tcPr>
          <w:p>
            <w:pPr>
              <w:pStyle w:val="TableParagraph"/>
              <w:ind w:left="688" w:right="583"/>
              <w:jc w:val="center"/>
              <w:rPr>
                <w:sz w:val="22"/>
              </w:rPr>
            </w:pPr>
            <w:r>
              <w:rPr>
                <w:sz w:val="22"/>
              </w:rPr>
              <w:t>47</w:t>
            </w:r>
          </w:p>
        </w:tc>
      </w:tr>
      <w:tr>
        <w:trPr>
          <w:trHeight w:val="583" w:hRule="atLeast"/>
        </w:trPr>
        <w:tc>
          <w:tcPr>
            <w:tcW w:w="4394" w:type="dxa"/>
          </w:tcPr>
          <w:p>
            <w:pPr>
              <w:pStyle w:val="TableParagraph"/>
              <w:spacing w:line="240" w:lineRule="auto"/>
              <w:ind w:left="115" w:right="163"/>
              <w:jc w:val="left"/>
              <w:rPr>
                <w:b/>
                <w:sz w:val="22"/>
              </w:rPr>
            </w:pPr>
            <w:r>
              <w:rPr>
                <w:b/>
                <w:sz w:val="22"/>
              </w:rPr>
              <w:t>Prodhimi i prodhimeve tera prej betoni, gjipsi dhe çimentoje</w:t>
            </w:r>
          </w:p>
        </w:tc>
        <w:tc>
          <w:tcPr>
            <w:tcW w:w="1873" w:type="dxa"/>
          </w:tcPr>
          <w:p>
            <w:pPr>
              <w:pStyle w:val="TableParagraph"/>
              <w:spacing w:line="227" w:lineRule="exact"/>
              <w:ind w:left="121"/>
              <w:jc w:val="left"/>
              <w:rPr>
                <w:sz w:val="20"/>
              </w:rPr>
            </w:pPr>
            <w:r>
              <w:rPr>
                <w:sz w:val="20"/>
              </w:rPr>
              <w:t>FATI TRANS-AG</w:t>
            </w:r>
          </w:p>
        </w:tc>
        <w:tc>
          <w:tcPr>
            <w:tcW w:w="1333" w:type="dxa"/>
          </w:tcPr>
          <w:p>
            <w:pPr>
              <w:pStyle w:val="TableParagraph"/>
              <w:spacing w:line="206" w:lineRule="exact"/>
              <w:ind w:left="130"/>
              <w:jc w:val="left"/>
              <w:rPr>
                <w:sz w:val="18"/>
              </w:rPr>
            </w:pPr>
            <w:r>
              <w:rPr>
                <w:sz w:val="18"/>
              </w:rPr>
              <w:t>ZHELINË</w:t>
            </w:r>
          </w:p>
        </w:tc>
        <w:tc>
          <w:tcPr>
            <w:tcW w:w="1556" w:type="dxa"/>
          </w:tcPr>
          <w:p>
            <w:pPr>
              <w:pStyle w:val="TableParagraph"/>
              <w:ind w:left="688" w:right="583"/>
              <w:jc w:val="center"/>
              <w:rPr>
                <w:sz w:val="22"/>
              </w:rPr>
            </w:pPr>
            <w:r>
              <w:rPr>
                <w:sz w:val="22"/>
              </w:rPr>
              <w:t>15</w:t>
            </w:r>
          </w:p>
        </w:tc>
      </w:tr>
      <w:tr>
        <w:trPr>
          <w:trHeight w:val="585" w:hRule="atLeast"/>
        </w:trPr>
        <w:tc>
          <w:tcPr>
            <w:tcW w:w="4394" w:type="dxa"/>
            <w:shd w:val="clear" w:color="auto" w:fill="DBDBDC"/>
          </w:tcPr>
          <w:p>
            <w:pPr>
              <w:pStyle w:val="TableParagraph"/>
              <w:spacing w:line="242" w:lineRule="auto"/>
              <w:ind w:left="115" w:right="102"/>
              <w:jc w:val="left"/>
              <w:rPr>
                <w:b/>
                <w:sz w:val="22"/>
              </w:rPr>
            </w:pPr>
            <w:r>
              <w:rPr>
                <w:b/>
                <w:sz w:val="22"/>
              </w:rPr>
              <w:t>Prodhimi i prodhimeve tjera prej betoni, gjipsi dhe çimentoje</w:t>
            </w:r>
          </w:p>
        </w:tc>
        <w:tc>
          <w:tcPr>
            <w:tcW w:w="1873" w:type="dxa"/>
            <w:shd w:val="clear" w:color="auto" w:fill="DBDBDC"/>
          </w:tcPr>
          <w:p>
            <w:pPr>
              <w:pStyle w:val="TableParagraph"/>
              <w:spacing w:line="227" w:lineRule="exact"/>
              <w:ind w:left="121"/>
              <w:jc w:val="left"/>
              <w:rPr>
                <w:sz w:val="20"/>
              </w:rPr>
            </w:pPr>
            <w:r>
              <w:rPr>
                <w:sz w:val="20"/>
              </w:rPr>
              <w:t>BESHA-TRANS</w:t>
            </w:r>
          </w:p>
        </w:tc>
        <w:tc>
          <w:tcPr>
            <w:tcW w:w="1333" w:type="dxa"/>
            <w:shd w:val="clear" w:color="auto" w:fill="DBDBDC"/>
          </w:tcPr>
          <w:p>
            <w:pPr>
              <w:pStyle w:val="TableParagraph"/>
              <w:spacing w:line="206" w:lineRule="exact"/>
              <w:ind w:left="130"/>
              <w:jc w:val="left"/>
              <w:rPr>
                <w:sz w:val="18"/>
              </w:rPr>
            </w:pPr>
            <w:r>
              <w:rPr>
                <w:sz w:val="18"/>
              </w:rPr>
              <w:t>ZHELINË</w:t>
            </w:r>
          </w:p>
        </w:tc>
        <w:tc>
          <w:tcPr>
            <w:tcW w:w="1556" w:type="dxa"/>
            <w:shd w:val="clear" w:color="auto" w:fill="DBDBDC"/>
          </w:tcPr>
          <w:p>
            <w:pPr>
              <w:pStyle w:val="TableParagraph"/>
              <w:ind w:left="688" w:right="583"/>
              <w:jc w:val="center"/>
              <w:rPr>
                <w:sz w:val="22"/>
              </w:rPr>
            </w:pPr>
            <w:r>
              <w:rPr>
                <w:sz w:val="22"/>
              </w:rPr>
              <w:t>11</w:t>
            </w:r>
          </w:p>
        </w:tc>
      </w:tr>
      <w:tr>
        <w:trPr>
          <w:trHeight w:val="585" w:hRule="atLeast"/>
        </w:trPr>
        <w:tc>
          <w:tcPr>
            <w:tcW w:w="4394" w:type="dxa"/>
          </w:tcPr>
          <w:p>
            <w:pPr>
              <w:pStyle w:val="TableParagraph"/>
              <w:spacing w:line="242" w:lineRule="auto"/>
              <w:ind w:left="115" w:right="248"/>
              <w:jc w:val="left"/>
              <w:rPr>
                <w:b/>
                <w:sz w:val="22"/>
              </w:rPr>
            </w:pPr>
            <w:r>
              <w:rPr>
                <w:b/>
                <w:sz w:val="22"/>
              </w:rPr>
              <w:t>Ndërtimi i banesave dhe ndërtesave jo për banim</w:t>
            </w:r>
          </w:p>
        </w:tc>
        <w:tc>
          <w:tcPr>
            <w:tcW w:w="1873" w:type="dxa"/>
          </w:tcPr>
          <w:p>
            <w:pPr>
              <w:pStyle w:val="TableParagraph"/>
              <w:spacing w:line="227" w:lineRule="exact"/>
              <w:ind w:left="121"/>
              <w:jc w:val="left"/>
              <w:rPr>
                <w:sz w:val="20"/>
              </w:rPr>
            </w:pPr>
            <w:r>
              <w:rPr>
                <w:sz w:val="20"/>
              </w:rPr>
              <w:t>MAT-BAU</w:t>
            </w:r>
          </w:p>
        </w:tc>
        <w:tc>
          <w:tcPr>
            <w:tcW w:w="1333" w:type="dxa"/>
          </w:tcPr>
          <w:p>
            <w:pPr>
              <w:pStyle w:val="TableParagraph"/>
              <w:spacing w:line="206" w:lineRule="exact"/>
              <w:ind w:left="130"/>
              <w:jc w:val="left"/>
              <w:rPr>
                <w:sz w:val="18"/>
              </w:rPr>
            </w:pPr>
            <w:r>
              <w:rPr>
                <w:sz w:val="18"/>
              </w:rPr>
              <w:t>STRIMNICË</w:t>
            </w:r>
          </w:p>
        </w:tc>
        <w:tc>
          <w:tcPr>
            <w:tcW w:w="1556" w:type="dxa"/>
          </w:tcPr>
          <w:p>
            <w:pPr>
              <w:pStyle w:val="TableParagraph"/>
              <w:ind w:left="688" w:right="583"/>
              <w:jc w:val="center"/>
              <w:rPr>
                <w:sz w:val="22"/>
              </w:rPr>
            </w:pPr>
            <w:r>
              <w:rPr>
                <w:sz w:val="22"/>
              </w:rPr>
              <w:t>11</w:t>
            </w:r>
          </w:p>
        </w:tc>
      </w:tr>
      <w:tr>
        <w:trPr>
          <w:trHeight w:val="300" w:hRule="atLeast"/>
        </w:trPr>
        <w:tc>
          <w:tcPr>
            <w:tcW w:w="4394" w:type="dxa"/>
            <w:shd w:val="clear" w:color="auto" w:fill="DBDBDC"/>
          </w:tcPr>
          <w:p>
            <w:pPr>
              <w:pStyle w:val="TableParagraph"/>
              <w:spacing w:line="248" w:lineRule="exact"/>
              <w:ind w:left="115"/>
              <w:jc w:val="left"/>
              <w:rPr>
                <w:b/>
                <w:sz w:val="22"/>
              </w:rPr>
            </w:pPr>
            <w:r>
              <w:rPr>
                <w:b/>
                <w:sz w:val="22"/>
              </w:rPr>
              <w:t>Transporti ngarkues rrugor</w:t>
            </w:r>
          </w:p>
        </w:tc>
        <w:tc>
          <w:tcPr>
            <w:tcW w:w="1873" w:type="dxa"/>
            <w:shd w:val="clear" w:color="auto" w:fill="DBDBDC"/>
          </w:tcPr>
          <w:p>
            <w:pPr>
              <w:pStyle w:val="TableParagraph"/>
              <w:spacing w:line="227" w:lineRule="exact"/>
              <w:ind w:left="121"/>
              <w:jc w:val="left"/>
              <w:rPr>
                <w:sz w:val="20"/>
              </w:rPr>
            </w:pPr>
            <w:r>
              <w:rPr>
                <w:sz w:val="20"/>
              </w:rPr>
              <w:t>HILDIN TRANS</w:t>
            </w:r>
          </w:p>
        </w:tc>
        <w:tc>
          <w:tcPr>
            <w:tcW w:w="1333" w:type="dxa"/>
            <w:shd w:val="clear" w:color="auto" w:fill="DBDBDC"/>
          </w:tcPr>
          <w:p>
            <w:pPr>
              <w:pStyle w:val="TableParagraph"/>
              <w:spacing w:line="206" w:lineRule="exact"/>
              <w:ind w:left="130"/>
              <w:jc w:val="left"/>
              <w:rPr>
                <w:sz w:val="18"/>
              </w:rPr>
            </w:pPr>
            <w:r>
              <w:rPr>
                <w:sz w:val="18"/>
              </w:rPr>
              <w:t>ZHELINË</w:t>
            </w:r>
          </w:p>
        </w:tc>
        <w:tc>
          <w:tcPr>
            <w:tcW w:w="1556" w:type="dxa"/>
            <w:shd w:val="clear" w:color="auto" w:fill="DBDBDC"/>
          </w:tcPr>
          <w:p>
            <w:pPr>
              <w:pStyle w:val="TableParagraph"/>
              <w:ind w:left="688" w:right="583"/>
              <w:jc w:val="center"/>
              <w:rPr>
                <w:sz w:val="22"/>
              </w:rPr>
            </w:pPr>
            <w:r>
              <w:rPr>
                <w:sz w:val="22"/>
              </w:rPr>
              <w:t>17</w:t>
            </w:r>
          </w:p>
        </w:tc>
      </w:tr>
      <w:tr>
        <w:trPr>
          <w:trHeight w:val="585" w:hRule="atLeast"/>
        </w:trPr>
        <w:tc>
          <w:tcPr>
            <w:tcW w:w="4394" w:type="dxa"/>
            <w:tcBorders>
              <w:bottom w:val="single" w:sz="8" w:space="0" w:color="6E6E74"/>
            </w:tcBorders>
          </w:tcPr>
          <w:p>
            <w:pPr>
              <w:pStyle w:val="TableParagraph"/>
              <w:spacing w:line="240" w:lineRule="auto"/>
              <w:ind w:left="115" w:right="432"/>
              <w:jc w:val="left"/>
              <w:rPr>
                <w:b/>
                <w:sz w:val="22"/>
              </w:rPr>
            </w:pPr>
            <w:r>
              <w:rPr>
                <w:b/>
                <w:sz w:val="22"/>
              </w:rPr>
              <w:t>Tregtia me shumicë me dru, material ndërtimor dhe pajisje sanitare</w:t>
            </w:r>
          </w:p>
        </w:tc>
        <w:tc>
          <w:tcPr>
            <w:tcW w:w="1873" w:type="dxa"/>
            <w:tcBorders>
              <w:bottom w:val="single" w:sz="8" w:space="0" w:color="6E6E74"/>
            </w:tcBorders>
          </w:tcPr>
          <w:p>
            <w:pPr>
              <w:pStyle w:val="TableParagraph"/>
              <w:spacing w:line="227" w:lineRule="exact"/>
              <w:ind w:left="121"/>
              <w:jc w:val="left"/>
              <w:rPr>
                <w:sz w:val="20"/>
              </w:rPr>
            </w:pPr>
            <w:r>
              <w:rPr>
                <w:sz w:val="20"/>
              </w:rPr>
              <w:t>HILDIN KOMERC</w:t>
            </w:r>
          </w:p>
        </w:tc>
        <w:tc>
          <w:tcPr>
            <w:tcW w:w="1333" w:type="dxa"/>
            <w:tcBorders>
              <w:bottom w:val="single" w:sz="8" w:space="0" w:color="6E6E74"/>
            </w:tcBorders>
          </w:tcPr>
          <w:p>
            <w:pPr>
              <w:pStyle w:val="TableParagraph"/>
              <w:spacing w:line="206" w:lineRule="exact"/>
              <w:ind w:left="130"/>
              <w:jc w:val="left"/>
              <w:rPr>
                <w:sz w:val="18"/>
              </w:rPr>
            </w:pPr>
            <w:r>
              <w:rPr>
                <w:sz w:val="18"/>
              </w:rPr>
              <w:t>ZHELINË</w:t>
            </w:r>
          </w:p>
        </w:tc>
        <w:tc>
          <w:tcPr>
            <w:tcW w:w="1556" w:type="dxa"/>
            <w:tcBorders>
              <w:bottom w:val="single" w:sz="8" w:space="0" w:color="6E6E74"/>
            </w:tcBorders>
          </w:tcPr>
          <w:p>
            <w:pPr>
              <w:pStyle w:val="TableParagraph"/>
              <w:ind w:left="688" w:right="583"/>
              <w:jc w:val="center"/>
              <w:rPr>
                <w:sz w:val="22"/>
              </w:rPr>
            </w:pPr>
            <w:r>
              <w:rPr>
                <w:sz w:val="22"/>
              </w:rPr>
              <w:t>10</w:t>
            </w:r>
          </w:p>
        </w:tc>
      </w:tr>
    </w:tbl>
    <w:p>
      <w:pPr>
        <w:spacing w:after="0"/>
        <w:jc w:val="center"/>
        <w:rPr>
          <w:sz w:val="22"/>
        </w:rPr>
        <w:sectPr>
          <w:pgSz w:w="12240" w:h="15840"/>
          <w:pgMar w:header="624" w:footer="0" w:top="1140" w:bottom="280" w:left="460" w:right="0"/>
        </w:sectPr>
      </w:pPr>
    </w:p>
    <w:p>
      <w:pPr>
        <w:pStyle w:val="BodyText"/>
        <w:rPr>
          <w:i/>
          <w:sz w:val="20"/>
        </w:rPr>
      </w:pPr>
    </w:p>
    <w:p>
      <w:pPr>
        <w:pStyle w:val="BodyText"/>
        <w:spacing w:before="4"/>
        <w:rPr>
          <w:i/>
          <w:sz w:val="12"/>
        </w:rPr>
      </w:pP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69"/>
        <w:gridCol w:w="1723"/>
        <w:gridCol w:w="1852"/>
        <w:gridCol w:w="1204"/>
      </w:tblGrid>
      <w:tr>
        <w:trPr>
          <w:trHeight w:val="585" w:hRule="atLeast"/>
        </w:trPr>
        <w:tc>
          <w:tcPr>
            <w:tcW w:w="4369" w:type="dxa"/>
            <w:tcBorders>
              <w:top w:val="single" w:sz="8" w:space="0" w:color="6E6E74"/>
            </w:tcBorders>
            <w:shd w:val="clear" w:color="auto" w:fill="DBDBDC"/>
          </w:tcPr>
          <w:p>
            <w:pPr>
              <w:pStyle w:val="TableParagraph"/>
              <w:spacing w:line="240" w:lineRule="auto"/>
              <w:ind w:left="108" w:right="218"/>
              <w:jc w:val="left"/>
              <w:rPr>
                <w:b/>
                <w:sz w:val="22"/>
              </w:rPr>
            </w:pPr>
            <w:r>
              <w:rPr>
                <w:b/>
                <w:sz w:val="22"/>
              </w:rPr>
              <w:t>Tregtia me shumicë me mbeturina dhe mbetje</w:t>
            </w:r>
          </w:p>
        </w:tc>
        <w:tc>
          <w:tcPr>
            <w:tcW w:w="1723" w:type="dxa"/>
            <w:tcBorders>
              <w:top w:val="single" w:sz="8" w:space="0" w:color="6E6E74"/>
            </w:tcBorders>
            <w:shd w:val="clear" w:color="auto" w:fill="DBDBDC"/>
          </w:tcPr>
          <w:p>
            <w:pPr>
              <w:pStyle w:val="TableParagraph"/>
              <w:spacing w:line="240" w:lineRule="auto"/>
              <w:ind w:left="139"/>
              <w:jc w:val="left"/>
              <w:rPr>
                <w:sz w:val="20"/>
              </w:rPr>
            </w:pPr>
            <w:r>
              <w:rPr>
                <w:w w:val="95"/>
                <w:sz w:val="20"/>
              </w:rPr>
              <w:t>AID-ASKO </w:t>
            </w:r>
            <w:r>
              <w:rPr>
                <w:sz w:val="20"/>
              </w:rPr>
              <w:t>KOMERC</w:t>
            </w:r>
          </w:p>
        </w:tc>
        <w:tc>
          <w:tcPr>
            <w:tcW w:w="1852" w:type="dxa"/>
            <w:tcBorders>
              <w:top w:val="single" w:sz="8" w:space="0" w:color="6E6E74"/>
            </w:tcBorders>
            <w:shd w:val="clear" w:color="auto" w:fill="DBDBDC"/>
          </w:tcPr>
          <w:p>
            <w:pPr>
              <w:pStyle w:val="TableParagraph"/>
              <w:spacing w:line="206" w:lineRule="exact"/>
              <w:ind w:left="298"/>
              <w:jc w:val="left"/>
              <w:rPr>
                <w:sz w:val="18"/>
              </w:rPr>
            </w:pPr>
            <w:r>
              <w:rPr>
                <w:sz w:val="18"/>
              </w:rPr>
              <w:t>NOVO SELLË</w:t>
            </w:r>
          </w:p>
        </w:tc>
        <w:tc>
          <w:tcPr>
            <w:tcW w:w="1204" w:type="dxa"/>
            <w:tcBorders>
              <w:top w:val="single" w:sz="8" w:space="0" w:color="6E6E74"/>
            </w:tcBorders>
            <w:shd w:val="clear" w:color="auto" w:fill="DBDBDC"/>
          </w:tcPr>
          <w:p>
            <w:pPr>
              <w:pStyle w:val="TableParagraph"/>
              <w:ind w:left="357"/>
              <w:jc w:val="left"/>
              <w:rPr>
                <w:sz w:val="22"/>
              </w:rPr>
            </w:pPr>
            <w:r>
              <w:rPr>
                <w:sz w:val="22"/>
              </w:rPr>
              <w:t>12</w:t>
            </w:r>
          </w:p>
        </w:tc>
      </w:tr>
      <w:tr>
        <w:trPr>
          <w:trHeight w:val="758" w:hRule="atLeast"/>
        </w:trPr>
        <w:tc>
          <w:tcPr>
            <w:tcW w:w="4369" w:type="dxa"/>
          </w:tcPr>
          <w:p>
            <w:pPr>
              <w:pStyle w:val="TableParagraph"/>
              <w:spacing w:line="240" w:lineRule="auto"/>
              <w:ind w:left="108" w:right="279"/>
              <w:jc w:val="left"/>
              <w:rPr>
                <w:b/>
                <w:sz w:val="22"/>
              </w:rPr>
            </w:pPr>
            <w:r>
              <w:rPr>
                <w:b/>
                <w:sz w:val="22"/>
              </w:rPr>
              <w:t>Tregtia me pakicë me mall prej metali, ngjyra dhe qelq në prodh. të</w:t>
            </w:r>
          </w:p>
          <w:p>
            <w:pPr>
              <w:pStyle w:val="TableParagraph"/>
              <w:spacing w:line="237" w:lineRule="exact"/>
              <w:ind w:left="108"/>
              <w:jc w:val="left"/>
              <w:rPr>
                <w:b/>
                <w:sz w:val="22"/>
              </w:rPr>
            </w:pPr>
            <w:r>
              <w:rPr>
                <w:b/>
                <w:sz w:val="22"/>
              </w:rPr>
              <w:t>specializuara</w:t>
            </w:r>
          </w:p>
        </w:tc>
        <w:tc>
          <w:tcPr>
            <w:tcW w:w="1723" w:type="dxa"/>
          </w:tcPr>
          <w:p>
            <w:pPr>
              <w:pStyle w:val="TableParagraph"/>
              <w:spacing w:line="227" w:lineRule="exact"/>
              <w:ind w:left="139"/>
              <w:jc w:val="left"/>
              <w:rPr>
                <w:sz w:val="20"/>
              </w:rPr>
            </w:pPr>
            <w:r>
              <w:rPr>
                <w:sz w:val="20"/>
              </w:rPr>
              <w:t>LIBERTAKOM</w:t>
            </w:r>
          </w:p>
        </w:tc>
        <w:tc>
          <w:tcPr>
            <w:tcW w:w="1852" w:type="dxa"/>
          </w:tcPr>
          <w:p>
            <w:pPr>
              <w:pStyle w:val="TableParagraph"/>
              <w:spacing w:line="206" w:lineRule="exact"/>
              <w:ind w:left="298"/>
              <w:jc w:val="left"/>
              <w:rPr>
                <w:sz w:val="18"/>
              </w:rPr>
            </w:pPr>
            <w:r>
              <w:rPr>
                <w:sz w:val="18"/>
              </w:rPr>
              <w:t>STRIMINICË</w:t>
            </w:r>
          </w:p>
        </w:tc>
        <w:tc>
          <w:tcPr>
            <w:tcW w:w="1204" w:type="dxa"/>
          </w:tcPr>
          <w:p>
            <w:pPr>
              <w:pStyle w:val="TableParagraph"/>
              <w:ind w:left="357"/>
              <w:jc w:val="left"/>
              <w:rPr>
                <w:sz w:val="22"/>
              </w:rPr>
            </w:pPr>
            <w:r>
              <w:rPr>
                <w:sz w:val="22"/>
              </w:rPr>
              <w:t>10</w:t>
            </w:r>
          </w:p>
        </w:tc>
      </w:tr>
      <w:tr>
        <w:trPr>
          <w:trHeight w:val="758" w:hRule="atLeast"/>
        </w:trPr>
        <w:tc>
          <w:tcPr>
            <w:tcW w:w="4369" w:type="dxa"/>
            <w:shd w:val="clear" w:color="auto" w:fill="DBDBDC"/>
          </w:tcPr>
          <w:p>
            <w:pPr>
              <w:pStyle w:val="TableParagraph"/>
              <w:spacing w:line="240" w:lineRule="auto"/>
              <w:ind w:left="108" w:right="279"/>
              <w:jc w:val="left"/>
              <w:rPr>
                <w:b/>
                <w:sz w:val="22"/>
              </w:rPr>
            </w:pPr>
            <w:r>
              <w:rPr>
                <w:b/>
                <w:sz w:val="22"/>
              </w:rPr>
              <w:t>Tregtia me pakicë me mall prej metali, ngjyra dhe qelq në prodh. të</w:t>
            </w:r>
          </w:p>
          <w:p>
            <w:pPr>
              <w:pStyle w:val="TableParagraph"/>
              <w:spacing w:line="237" w:lineRule="exact"/>
              <w:ind w:left="108"/>
              <w:jc w:val="left"/>
              <w:rPr>
                <w:b/>
                <w:sz w:val="22"/>
              </w:rPr>
            </w:pPr>
            <w:r>
              <w:rPr>
                <w:b/>
                <w:sz w:val="22"/>
              </w:rPr>
              <w:t>specializuara</w:t>
            </w:r>
          </w:p>
        </w:tc>
        <w:tc>
          <w:tcPr>
            <w:tcW w:w="1723" w:type="dxa"/>
            <w:shd w:val="clear" w:color="auto" w:fill="DBDBDC"/>
          </w:tcPr>
          <w:p>
            <w:pPr>
              <w:pStyle w:val="TableParagraph"/>
              <w:spacing w:line="240" w:lineRule="auto"/>
              <w:ind w:left="139" w:right="641"/>
              <w:jc w:val="left"/>
              <w:rPr>
                <w:sz w:val="20"/>
              </w:rPr>
            </w:pPr>
            <w:r>
              <w:rPr>
                <w:w w:val="95"/>
                <w:sz w:val="20"/>
              </w:rPr>
              <w:t>ELEGANT </w:t>
            </w:r>
            <w:r>
              <w:rPr>
                <w:sz w:val="20"/>
              </w:rPr>
              <w:t>KOMPANI</w:t>
            </w:r>
          </w:p>
        </w:tc>
        <w:tc>
          <w:tcPr>
            <w:tcW w:w="1852" w:type="dxa"/>
            <w:shd w:val="clear" w:color="auto" w:fill="DBDBDC"/>
          </w:tcPr>
          <w:p>
            <w:pPr>
              <w:pStyle w:val="TableParagraph"/>
              <w:spacing w:line="206" w:lineRule="exact"/>
              <w:ind w:left="298"/>
              <w:jc w:val="left"/>
              <w:rPr>
                <w:sz w:val="18"/>
              </w:rPr>
            </w:pPr>
            <w:r>
              <w:rPr>
                <w:sz w:val="18"/>
              </w:rPr>
              <w:t>OZORMISHTË</w:t>
            </w:r>
          </w:p>
        </w:tc>
        <w:tc>
          <w:tcPr>
            <w:tcW w:w="1204" w:type="dxa"/>
            <w:shd w:val="clear" w:color="auto" w:fill="DBDBDC"/>
          </w:tcPr>
          <w:p>
            <w:pPr>
              <w:pStyle w:val="TableParagraph"/>
              <w:ind w:left="357"/>
              <w:jc w:val="left"/>
              <w:rPr>
                <w:sz w:val="22"/>
              </w:rPr>
            </w:pPr>
            <w:r>
              <w:rPr>
                <w:sz w:val="22"/>
              </w:rPr>
              <w:t>15</w:t>
            </w:r>
          </w:p>
        </w:tc>
      </w:tr>
      <w:tr>
        <w:trPr>
          <w:trHeight w:val="502" w:hRule="atLeast"/>
        </w:trPr>
        <w:tc>
          <w:tcPr>
            <w:tcW w:w="4369" w:type="dxa"/>
          </w:tcPr>
          <w:p>
            <w:pPr>
              <w:pStyle w:val="TableParagraph"/>
              <w:spacing w:line="248" w:lineRule="exact"/>
              <w:ind w:left="108"/>
              <w:jc w:val="left"/>
              <w:rPr>
                <w:b/>
                <w:sz w:val="22"/>
              </w:rPr>
            </w:pPr>
            <w:r>
              <w:rPr>
                <w:b/>
                <w:sz w:val="22"/>
              </w:rPr>
              <w:t>Veprimtari të praktikës së përgjithshme</w:t>
            </w:r>
          </w:p>
          <w:p>
            <w:pPr>
              <w:pStyle w:val="TableParagraph"/>
              <w:tabs>
                <w:tab w:pos="9148" w:val="left" w:leader="none"/>
              </w:tabs>
              <w:spacing w:line="233" w:lineRule="exact" w:before="1"/>
              <w:ind w:left="-15" w:right="-4781"/>
              <w:jc w:val="left"/>
              <w:rPr>
                <w:b/>
                <w:sz w:val="22"/>
              </w:rPr>
            </w:pPr>
            <w:r>
              <w:rPr>
                <w:b/>
                <w:w w:val="100"/>
                <w:sz w:val="22"/>
                <w:u w:val="single" w:color="6E6E74"/>
              </w:rPr>
              <w:t> </w:t>
            </w:r>
            <w:r>
              <w:rPr>
                <w:b/>
                <w:sz w:val="22"/>
                <w:u w:val="single" w:color="6E6E74"/>
              </w:rPr>
              <w:t> medicinale</w:t>
              <w:tab/>
            </w:r>
          </w:p>
        </w:tc>
        <w:tc>
          <w:tcPr>
            <w:tcW w:w="1723" w:type="dxa"/>
          </w:tcPr>
          <w:p>
            <w:pPr>
              <w:pStyle w:val="TableParagraph"/>
              <w:spacing w:line="227" w:lineRule="exact"/>
              <w:ind w:left="139"/>
              <w:jc w:val="left"/>
              <w:rPr>
                <w:sz w:val="20"/>
              </w:rPr>
            </w:pPr>
            <w:r>
              <w:rPr>
                <w:sz w:val="20"/>
              </w:rPr>
              <w:t>FLOERNS</w:t>
            </w:r>
          </w:p>
        </w:tc>
        <w:tc>
          <w:tcPr>
            <w:tcW w:w="1852" w:type="dxa"/>
          </w:tcPr>
          <w:p>
            <w:pPr>
              <w:pStyle w:val="TableParagraph"/>
              <w:spacing w:line="206" w:lineRule="exact"/>
              <w:ind w:left="298"/>
              <w:jc w:val="left"/>
              <w:rPr>
                <w:sz w:val="18"/>
              </w:rPr>
            </w:pPr>
            <w:r>
              <w:rPr>
                <w:sz w:val="18"/>
              </w:rPr>
              <w:t>ZHELINË</w:t>
            </w:r>
          </w:p>
        </w:tc>
        <w:tc>
          <w:tcPr>
            <w:tcW w:w="1204" w:type="dxa"/>
          </w:tcPr>
          <w:p>
            <w:pPr>
              <w:pStyle w:val="TableParagraph"/>
              <w:ind w:left="357"/>
              <w:jc w:val="left"/>
              <w:rPr>
                <w:sz w:val="22"/>
              </w:rPr>
            </w:pPr>
            <w:r>
              <w:rPr>
                <w:sz w:val="22"/>
              </w:rPr>
              <w:t>19</w:t>
            </w:r>
          </w:p>
        </w:tc>
      </w:tr>
    </w:tbl>
    <w:p>
      <w:pPr>
        <w:spacing w:before="79"/>
        <w:ind w:left="980" w:right="0" w:firstLine="0"/>
        <w:jc w:val="left"/>
        <w:rPr>
          <w:i/>
          <w:sz w:val="18"/>
        </w:rPr>
      </w:pPr>
      <w:r>
        <w:rPr>
          <w:i/>
          <w:sz w:val="18"/>
        </w:rPr>
        <w:t>Burimi: Regjistri Qendror i RM</w:t>
      </w:r>
    </w:p>
    <w:p>
      <w:pPr>
        <w:pStyle w:val="BodyText"/>
        <w:spacing w:before="1"/>
        <w:rPr>
          <w:i/>
          <w:sz w:val="19"/>
        </w:rPr>
      </w:pPr>
    </w:p>
    <w:p>
      <w:pPr>
        <w:pStyle w:val="Heading2"/>
        <w:numPr>
          <w:ilvl w:val="1"/>
          <w:numId w:val="3"/>
        </w:numPr>
        <w:tabs>
          <w:tab w:pos="1358" w:val="left" w:leader="none"/>
        </w:tabs>
        <w:spacing w:line="240" w:lineRule="auto" w:before="0" w:after="0"/>
        <w:ind w:left="1357" w:right="0" w:hanging="378"/>
        <w:jc w:val="left"/>
      </w:pPr>
      <w:bookmarkStart w:name="_bookmark7" w:id="13"/>
      <w:bookmarkEnd w:id="13"/>
      <w:r>
        <w:rPr>
          <w:b w:val="0"/>
        </w:rPr>
      </w:r>
      <w:bookmarkStart w:name="_bookmark7" w:id="14"/>
      <w:bookmarkEnd w:id="14"/>
      <w:r>
        <w:rPr>
          <w:color w:val="6E6E74"/>
        </w:rPr>
        <w:t>I</w:t>
      </w:r>
      <w:r>
        <w:rPr>
          <w:color w:val="6E6E74"/>
        </w:rPr>
        <w:t>nfrastruktura rrugore dhe banesat e</w:t>
      </w:r>
      <w:r>
        <w:rPr>
          <w:color w:val="6E6E74"/>
          <w:spacing w:val="-16"/>
        </w:rPr>
        <w:t> </w:t>
      </w:r>
      <w:r>
        <w:rPr>
          <w:color w:val="6E6E74"/>
        </w:rPr>
        <w:t>përfunduara</w:t>
      </w:r>
    </w:p>
    <w:p>
      <w:pPr>
        <w:spacing w:line="276" w:lineRule="auto" w:before="52"/>
        <w:ind w:left="980" w:right="1435" w:firstLine="719"/>
        <w:jc w:val="both"/>
        <w:rPr>
          <w:b/>
          <w:sz w:val="22"/>
        </w:rPr>
      </w:pPr>
      <w:r>
        <w:rPr>
          <w:sz w:val="22"/>
        </w:rPr>
        <w:t>Infrastruktura rrugore si bazë për zhvillimin e komunës shënon përmirësim të vazhdueshëm edhe në vitin 2014, ku arrin 147 km që paraqitet rritje për 53 km në raport me vitin 2006. Pjesa më e madhe e rrjetit rrugor lokal të sapondërtuar është asfalt dhe gurë katror në gjatësi prej 34 km. </w:t>
      </w:r>
      <w:r>
        <w:rPr>
          <w:b/>
          <w:sz w:val="22"/>
        </w:rPr>
        <w:t>Infrastruktura rrugore e komunës është shumë e vogël dhe zhvillimi i saj i vazhdueshëm do të duhej të jetë një nga qëllimet</w:t>
      </w:r>
      <w:r>
        <w:rPr>
          <w:b/>
          <w:spacing w:val="-13"/>
          <w:sz w:val="22"/>
        </w:rPr>
        <w:t> </w:t>
      </w:r>
      <w:r>
        <w:rPr>
          <w:b/>
          <w:sz w:val="22"/>
        </w:rPr>
        <w:t>zhvillimore.</w:t>
      </w:r>
    </w:p>
    <w:p>
      <w:pPr>
        <w:spacing w:before="198"/>
        <w:ind w:left="1700" w:right="0" w:firstLine="0"/>
        <w:jc w:val="left"/>
        <w:rPr>
          <w:i/>
          <w:sz w:val="22"/>
        </w:rPr>
      </w:pPr>
      <w:r>
        <w:rPr>
          <w:i/>
          <w:sz w:val="22"/>
        </w:rPr>
        <w:t>Tabela nr. 7: Rrjeti lokal rrugor në km, sipas viteve</w:t>
      </w:r>
    </w:p>
    <w:p>
      <w:pPr>
        <w:pStyle w:val="BodyText"/>
        <w:rPr>
          <w:i/>
          <w:sz w:val="21"/>
        </w:rPr>
      </w:pP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22"/>
        <w:gridCol w:w="706"/>
        <w:gridCol w:w="706"/>
        <w:gridCol w:w="706"/>
        <w:gridCol w:w="748"/>
        <w:gridCol w:w="832"/>
        <w:gridCol w:w="707"/>
        <w:gridCol w:w="711"/>
        <w:gridCol w:w="751"/>
        <w:gridCol w:w="810"/>
        <w:gridCol w:w="1268"/>
      </w:tblGrid>
      <w:tr>
        <w:trPr>
          <w:trHeight w:val="758" w:hRule="atLeast"/>
        </w:trPr>
        <w:tc>
          <w:tcPr>
            <w:tcW w:w="2022" w:type="dxa"/>
            <w:tcBorders>
              <w:top w:val="single" w:sz="8" w:space="0" w:color="6E6E74"/>
              <w:bottom w:val="single" w:sz="8" w:space="0" w:color="6E6E74"/>
            </w:tcBorders>
          </w:tcPr>
          <w:p>
            <w:pPr>
              <w:pStyle w:val="TableParagraph"/>
              <w:spacing w:line="248" w:lineRule="exact"/>
              <w:ind w:right="105"/>
              <w:rPr>
                <w:b/>
                <w:sz w:val="22"/>
              </w:rPr>
            </w:pPr>
            <w:r>
              <w:rPr>
                <w:b/>
                <w:sz w:val="22"/>
              </w:rPr>
              <w:t>Viti</w:t>
            </w:r>
          </w:p>
        </w:tc>
        <w:tc>
          <w:tcPr>
            <w:tcW w:w="706" w:type="dxa"/>
            <w:tcBorders>
              <w:top w:val="single" w:sz="8" w:space="0" w:color="6E6E74"/>
              <w:bottom w:val="single" w:sz="8" w:space="0" w:color="6E6E74"/>
            </w:tcBorders>
          </w:tcPr>
          <w:p>
            <w:pPr>
              <w:pStyle w:val="TableParagraph"/>
              <w:spacing w:line="248" w:lineRule="exact"/>
              <w:ind w:right="107"/>
              <w:rPr>
                <w:b/>
                <w:sz w:val="22"/>
              </w:rPr>
            </w:pPr>
            <w:r>
              <w:rPr>
                <w:b/>
                <w:sz w:val="22"/>
              </w:rPr>
              <w:t>2006</w:t>
            </w:r>
          </w:p>
        </w:tc>
        <w:tc>
          <w:tcPr>
            <w:tcW w:w="706" w:type="dxa"/>
            <w:tcBorders>
              <w:top w:val="single" w:sz="8" w:space="0" w:color="6E6E74"/>
              <w:bottom w:val="single" w:sz="8" w:space="0" w:color="6E6E74"/>
            </w:tcBorders>
          </w:tcPr>
          <w:p>
            <w:pPr>
              <w:pStyle w:val="TableParagraph"/>
              <w:spacing w:line="248" w:lineRule="exact"/>
              <w:ind w:right="108"/>
              <w:rPr>
                <w:b/>
                <w:sz w:val="22"/>
              </w:rPr>
            </w:pPr>
            <w:r>
              <w:rPr>
                <w:b/>
                <w:sz w:val="22"/>
              </w:rPr>
              <w:t>2007</w:t>
            </w:r>
          </w:p>
        </w:tc>
        <w:tc>
          <w:tcPr>
            <w:tcW w:w="706" w:type="dxa"/>
            <w:tcBorders>
              <w:top w:val="single" w:sz="8" w:space="0" w:color="6E6E74"/>
              <w:bottom w:val="single" w:sz="8" w:space="0" w:color="6E6E74"/>
            </w:tcBorders>
          </w:tcPr>
          <w:p>
            <w:pPr>
              <w:pStyle w:val="TableParagraph"/>
              <w:spacing w:line="248" w:lineRule="exact"/>
              <w:ind w:right="107"/>
              <w:rPr>
                <w:b/>
                <w:sz w:val="22"/>
              </w:rPr>
            </w:pPr>
            <w:r>
              <w:rPr>
                <w:b/>
                <w:sz w:val="22"/>
              </w:rPr>
              <w:t>2008</w:t>
            </w:r>
          </w:p>
        </w:tc>
        <w:tc>
          <w:tcPr>
            <w:tcW w:w="748" w:type="dxa"/>
            <w:tcBorders>
              <w:top w:val="single" w:sz="8" w:space="0" w:color="6E6E74"/>
              <w:bottom w:val="single" w:sz="8" w:space="0" w:color="6E6E74"/>
            </w:tcBorders>
          </w:tcPr>
          <w:p>
            <w:pPr>
              <w:pStyle w:val="TableParagraph"/>
              <w:spacing w:line="248" w:lineRule="exact"/>
              <w:ind w:right="149"/>
              <w:rPr>
                <w:b/>
                <w:sz w:val="22"/>
              </w:rPr>
            </w:pPr>
            <w:r>
              <w:rPr>
                <w:b/>
                <w:sz w:val="22"/>
              </w:rPr>
              <w:t>2009</w:t>
            </w:r>
          </w:p>
        </w:tc>
        <w:tc>
          <w:tcPr>
            <w:tcW w:w="832" w:type="dxa"/>
            <w:tcBorders>
              <w:top w:val="single" w:sz="8" w:space="0" w:color="6E6E74"/>
              <w:bottom w:val="single" w:sz="8" w:space="0" w:color="6E6E74"/>
            </w:tcBorders>
          </w:tcPr>
          <w:p>
            <w:pPr>
              <w:pStyle w:val="TableParagraph"/>
              <w:spacing w:line="248" w:lineRule="exact"/>
              <w:ind w:left="148"/>
              <w:jc w:val="left"/>
              <w:rPr>
                <w:b/>
                <w:sz w:val="22"/>
              </w:rPr>
            </w:pPr>
            <w:r>
              <w:rPr>
                <w:b/>
                <w:sz w:val="22"/>
              </w:rPr>
              <w:t>2010</w:t>
            </w:r>
          </w:p>
        </w:tc>
        <w:tc>
          <w:tcPr>
            <w:tcW w:w="707" w:type="dxa"/>
            <w:tcBorders>
              <w:top w:val="single" w:sz="8" w:space="0" w:color="6E6E74"/>
              <w:bottom w:val="single" w:sz="8" w:space="0" w:color="6E6E74"/>
            </w:tcBorders>
          </w:tcPr>
          <w:p>
            <w:pPr>
              <w:pStyle w:val="TableParagraph"/>
              <w:spacing w:line="248" w:lineRule="exact"/>
              <w:ind w:right="109"/>
              <w:rPr>
                <w:b/>
                <w:sz w:val="22"/>
              </w:rPr>
            </w:pPr>
            <w:r>
              <w:rPr>
                <w:b/>
                <w:sz w:val="22"/>
              </w:rPr>
              <w:t>2011</w:t>
            </w:r>
          </w:p>
        </w:tc>
        <w:tc>
          <w:tcPr>
            <w:tcW w:w="711" w:type="dxa"/>
            <w:tcBorders>
              <w:top w:val="single" w:sz="8" w:space="0" w:color="6E6E74"/>
              <w:bottom w:val="single" w:sz="8" w:space="0" w:color="6E6E74"/>
            </w:tcBorders>
          </w:tcPr>
          <w:p>
            <w:pPr>
              <w:pStyle w:val="TableParagraph"/>
              <w:spacing w:line="248" w:lineRule="exact"/>
              <w:ind w:right="112"/>
              <w:rPr>
                <w:b/>
                <w:sz w:val="22"/>
              </w:rPr>
            </w:pPr>
            <w:r>
              <w:rPr>
                <w:b/>
                <w:sz w:val="22"/>
              </w:rPr>
              <w:t>2012</w:t>
            </w:r>
          </w:p>
        </w:tc>
        <w:tc>
          <w:tcPr>
            <w:tcW w:w="751" w:type="dxa"/>
            <w:tcBorders>
              <w:top w:val="single" w:sz="8" w:space="0" w:color="6E6E74"/>
              <w:bottom w:val="single" w:sz="8" w:space="0" w:color="6E6E74"/>
            </w:tcBorders>
          </w:tcPr>
          <w:p>
            <w:pPr>
              <w:pStyle w:val="TableParagraph"/>
              <w:spacing w:line="248" w:lineRule="exact"/>
              <w:ind w:right="150"/>
              <w:rPr>
                <w:b/>
                <w:sz w:val="22"/>
              </w:rPr>
            </w:pPr>
            <w:r>
              <w:rPr>
                <w:b/>
                <w:sz w:val="22"/>
              </w:rPr>
              <w:t>2013</w:t>
            </w:r>
          </w:p>
        </w:tc>
        <w:tc>
          <w:tcPr>
            <w:tcW w:w="810" w:type="dxa"/>
            <w:tcBorders>
              <w:top w:val="single" w:sz="8" w:space="0" w:color="6E6E74"/>
              <w:bottom w:val="single" w:sz="8" w:space="0" w:color="6E6E74"/>
            </w:tcBorders>
          </w:tcPr>
          <w:p>
            <w:pPr>
              <w:pStyle w:val="TableParagraph"/>
              <w:spacing w:line="248" w:lineRule="exact"/>
              <w:ind w:right="180"/>
              <w:rPr>
                <w:b/>
                <w:sz w:val="22"/>
              </w:rPr>
            </w:pPr>
            <w:r>
              <w:rPr>
                <w:b/>
                <w:sz w:val="22"/>
              </w:rPr>
              <w:t>2014</w:t>
            </w:r>
          </w:p>
        </w:tc>
        <w:tc>
          <w:tcPr>
            <w:tcW w:w="1268" w:type="dxa"/>
            <w:tcBorders>
              <w:top w:val="single" w:sz="8" w:space="0" w:color="6E6E74"/>
              <w:bottom w:val="single" w:sz="8" w:space="0" w:color="6E6E74"/>
            </w:tcBorders>
          </w:tcPr>
          <w:p>
            <w:pPr>
              <w:pStyle w:val="TableParagraph"/>
              <w:spacing w:line="242" w:lineRule="auto"/>
              <w:ind w:left="103" w:right="110"/>
              <w:jc w:val="center"/>
              <w:rPr>
                <w:b/>
                <w:sz w:val="22"/>
              </w:rPr>
            </w:pPr>
            <w:r>
              <w:rPr>
                <w:b/>
                <w:spacing w:val="-1"/>
                <w:sz w:val="22"/>
              </w:rPr>
              <w:t>ndryshimi </w:t>
            </w:r>
            <w:r>
              <w:rPr>
                <w:b/>
                <w:sz w:val="22"/>
              </w:rPr>
              <w:t>2006-</w:t>
            </w:r>
          </w:p>
          <w:p>
            <w:pPr>
              <w:pStyle w:val="TableParagraph"/>
              <w:spacing w:line="232" w:lineRule="exact"/>
              <w:ind w:left="103" w:right="110"/>
              <w:jc w:val="center"/>
              <w:rPr>
                <w:b/>
                <w:sz w:val="22"/>
              </w:rPr>
            </w:pPr>
            <w:r>
              <w:rPr>
                <w:b/>
                <w:sz w:val="22"/>
              </w:rPr>
              <w:t>2014</w:t>
            </w:r>
          </w:p>
        </w:tc>
      </w:tr>
      <w:tr>
        <w:trPr>
          <w:trHeight w:val="508" w:hRule="atLeast"/>
        </w:trPr>
        <w:tc>
          <w:tcPr>
            <w:tcW w:w="2022" w:type="dxa"/>
            <w:tcBorders>
              <w:top w:val="single" w:sz="8" w:space="0" w:color="6E6E74"/>
            </w:tcBorders>
            <w:shd w:val="clear" w:color="auto" w:fill="DBDBDC"/>
          </w:tcPr>
          <w:p>
            <w:pPr>
              <w:pStyle w:val="TableParagraph"/>
              <w:spacing w:line="252" w:lineRule="exact" w:before="2"/>
              <w:ind w:left="108" w:right="292"/>
              <w:jc w:val="left"/>
              <w:rPr>
                <w:b/>
                <w:sz w:val="22"/>
              </w:rPr>
            </w:pPr>
            <w:r>
              <w:rPr>
                <w:b/>
                <w:sz w:val="22"/>
              </w:rPr>
              <w:t>Asfalt dhe gurë katror</w:t>
            </w:r>
          </w:p>
        </w:tc>
        <w:tc>
          <w:tcPr>
            <w:tcW w:w="706" w:type="dxa"/>
            <w:tcBorders>
              <w:top w:val="single" w:sz="8" w:space="0" w:color="6E6E74"/>
            </w:tcBorders>
            <w:shd w:val="clear" w:color="auto" w:fill="DBDBDC"/>
          </w:tcPr>
          <w:p>
            <w:pPr>
              <w:pStyle w:val="TableParagraph"/>
              <w:spacing w:line="253" w:lineRule="exact"/>
              <w:ind w:right="107"/>
              <w:rPr>
                <w:sz w:val="22"/>
              </w:rPr>
            </w:pPr>
            <w:r>
              <w:rPr>
                <w:sz w:val="22"/>
              </w:rPr>
              <w:t>71</w:t>
            </w:r>
          </w:p>
        </w:tc>
        <w:tc>
          <w:tcPr>
            <w:tcW w:w="706" w:type="dxa"/>
            <w:tcBorders>
              <w:top w:val="single" w:sz="8" w:space="0" w:color="6E6E74"/>
            </w:tcBorders>
            <w:shd w:val="clear" w:color="auto" w:fill="DBDBDC"/>
          </w:tcPr>
          <w:p>
            <w:pPr>
              <w:pStyle w:val="TableParagraph"/>
              <w:spacing w:line="253" w:lineRule="exact"/>
              <w:ind w:right="108"/>
              <w:rPr>
                <w:sz w:val="22"/>
              </w:rPr>
            </w:pPr>
            <w:r>
              <w:rPr>
                <w:sz w:val="22"/>
              </w:rPr>
              <w:t>73</w:t>
            </w:r>
          </w:p>
        </w:tc>
        <w:tc>
          <w:tcPr>
            <w:tcW w:w="706" w:type="dxa"/>
            <w:tcBorders>
              <w:top w:val="single" w:sz="8" w:space="0" w:color="6E6E74"/>
            </w:tcBorders>
            <w:shd w:val="clear" w:color="auto" w:fill="DBDBDC"/>
          </w:tcPr>
          <w:p>
            <w:pPr>
              <w:pStyle w:val="TableParagraph"/>
              <w:spacing w:line="253" w:lineRule="exact"/>
              <w:ind w:right="107"/>
              <w:rPr>
                <w:sz w:val="22"/>
              </w:rPr>
            </w:pPr>
            <w:r>
              <w:rPr>
                <w:sz w:val="22"/>
              </w:rPr>
              <w:t>73</w:t>
            </w:r>
          </w:p>
        </w:tc>
        <w:tc>
          <w:tcPr>
            <w:tcW w:w="748" w:type="dxa"/>
            <w:tcBorders>
              <w:top w:val="single" w:sz="8" w:space="0" w:color="6E6E74"/>
            </w:tcBorders>
            <w:shd w:val="clear" w:color="auto" w:fill="DBDBDC"/>
          </w:tcPr>
          <w:p>
            <w:pPr>
              <w:pStyle w:val="TableParagraph"/>
              <w:spacing w:line="253" w:lineRule="exact"/>
              <w:ind w:right="149"/>
              <w:rPr>
                <w:sz w:val="22"/>
              </w:rPr>
            </w:pPr>
            <w:r>
              <w:rPr>
                <w:sz w:val="22"/>
              </w:rPr>
              <w:t>73</w:t>
            </w:r>
          </w:p>
        </w:tc>
        <w:tc>
          <w:tcPr>
            <w:tcW w:w="832" w:type="dxa"/>
            <w:tcBorders>
              <w:top w:val="single" w:sz="8" w:space="0" w:color="6E6E74"/>
            </w:tcBorders>
            <w:shd w:val="clear" w:color="auto" w:fill="DBDBDC"/>
          </w:tcPr>
          <w:p>
            <w:pPr>
              <w:pStyle w:val="TableParagraph"/>
              <w:spacing w:line="253" w:lineRule="exact"/>
              <w:ind w:right="108"/>
              <w:rPr>
                <w:sz w:val="22"/>
              </w:rPr>
            </w:pPr>
            <w:r>
              <w:rPr>
                <w:sz w:val="22"/>
              </w:rPr>
              <w:t>74</w:t>
            </w:r>
          </w:p>
        </w:tc>
        <w:tc>
          <w:tcPr>
            <w:tcW w:w="707" w:type="dxa"/>
            <w:tcBorders>
              <w:top w:val="single" w:sz="8" w:space="0" w:color="6E6E74"/>
            </w:tcBorders>
            <w:shd w:val="clear" w:color="auto" w:fill="DBDBDC"/>
          </w:tcPr>
          <w:p>
            <w:pPr>
              <w:pStyle w:val="TableParagraph"/>
              <w:spacing w:line="253" w:lineRule="exact"/>
              <w:ind w:right="109"/>
              <w:rPr>
                <w:sz w:val="22"/>
              </w:rPr>
            </w:pPr>
            <w:r>
              <w:rPr>
                <w:sz w:val="22"/>
              </w:rPr>
              <w:t>78</w:t>
            </w:r>
          </w:p>
        </w:tc>
        <w:tc>
          <w:tcPr>
            <w:tcW w:w="711" w:type="dxa"/>
            <w:tcBorders>
              <w:top w:val="single" w:sz="8" w:space="0" w:color="6E6E74"/>
            </w:tcBorders>
            <w:shd w:val="clear" w:color="auto" w:fill="DBDBDC"/>
          </w:tcPr>
          <w:p>
            <w:pPr>
              <w:pStyle w:val="TableParagraph"/>
              <w:spacing w:line="253" w:lineRule="exact"/>
              <w:ind w:right="112"/>
              <w:rPr>
                <w:sz w:val="22"/>
              </w:rPr>
            </w:pPr>
            <w:r>
              <w:rPr>
                <w:sz w:val="22"/>
              </w:rPr>
              <w:t>83</w:t>
            </w:r>
          </w:p>
        </w:tc>
        <w:tc>
          <w:tcPr>
            <w:tcW w:w="751" w:type="dxa"/>
            <w:tcBorders>
              <w:top w:val="single" w:sz="8" w:space="0" w:color="6E6E74"/>
            </w:tcBorders>
            <w:shd w:val="clear" w:color="auto" w:fill="DBDBDC"/>
          </w:tcPr>
          <w:p>
            <w:pPr>
              <w:pStyle w:val="TableParagraph"/>
              <w:spacing w:line="253" w:lineRule="exact"/>
              <w:ind w:right="143"/>
              <w:rPr>
                <w:sz w:val="22"/>
              </w:rPr>
            </w:pPr>
            <w:r>
              <w:rPr>
                <w:sz w:val="22"/>
              </w:rPr>
              <w:t>99</w:t>
            </w:r>
          </w:p>
        </w:tc>
        <w:tc>
          <w:tcPr>
            <w:tcW w:w="810" w:type="dxa"/>
            <w:tcBorders>
              <w:top w:val="single" w:sz="8" w:space="0" w:color="6E6E74"/>
            </w:tcBorders>
            <w:shd w:val="clear" w:color="auto" w:fill="DBDBDC"/>
          </w:tcPr>
          <w:p>
            <w:pPr>
              <w:pStyle w:val="TableParagraph"/>
              <w:spacing w:line="253" w:lineRule="exact"/>
              <w:ind w:right="110"/>
              <w:rPr>
                <w:sz w:val="22"/>
              </w:rPr>
            </w:pPr>
            <w:r>
              <w:rPr>
                <w:sz w:val="22"/>
              </w:rPr>
              <w:t>105</w:t>
            </w:r>
          </w:p>
        </w:tc>
        <w:tc>
          <w:tcPr>
            <w:tcW w:w="1268" w:type="dxa"/>
            <w:tcBorders>
              <w:top w:val="single" w:sz="8" w:space="0" w:color="6E6E74"/>
            </w:tcBorders>
            <w:shd w:val="clear" w:color="auto" w:fill="DBDBDC"/>
          </w:tcPr>
          <w:p>
            <w:pPr>
              <w:pStyle w:val="TableParagraph"/>
              <w:spacing w:line="253" w:lineRule="exact"/>
              <w:ind w:left="103" w:right="110"/>
              <w:jc w:val="center"/>
              <w:rPr>
                <w:sz w:val="22"/>
              </w:rPr>
            </w:pPr>
            <w:r>
              <w:rPr>
                <w:sz w:val="22"/>
              </w:rPr>
              <w:t>34</w:t>
            </w:r>
          </w:p>
        </w:tc>
      </w:tr>
      <w:tr>
        <w:trPr>
          <w:trHeight w:val="400" w:hRule="atLeast"/>
        </w:trPr>
        <w:tc>
          <w:tcPr>
            <w:tcW w:w="2022" w:type="dxa"/>
          </w:tcPr>
          <w:p>
            <w:pPr>
              <w:pStyle w:val="TableParagraph"/>
              <w:spacing w:line="248" w:lineRule="exact"/>
              <w:ind w:left="108"/>
              <w:jc w:val="left"/>
              <w:rPr>
                <w:b/>
                <w:sz w:val="22"/>
              </w:rPr>
            </w:pPr>
            <w:r>
              <w:rPr>
                <w:b/>
                <w:sz w:val="22"/>
              </w:rPr>
              <w:t>Makadam</w:t>
            </w:r>
          </w:p>
        </w:tc>
        <w:tc>
          <w:tcPr>
            <w:tcW w:w="706" w:type="dxa"/>
          </w:tcPr>
          <w:p>
            <w:pPr>
              <w:pStyle w:val="TableParagraph"/>
              <w:ind w:right="106"/>
              <w:rPr>
                <w:sz w:val="22"/>
              </w:rPr>
            </w:pPr>
            <w:r>
              <w:rPr>
                <w:w w:val="100"/>
                <w:sz w:val="22"/>
              </w:rPr>
              <w:t>7</w:t>
            </w:r>
          </w:p>
        </w:tc>
        <w:tc>
          <w:tcPr>
            <w:tcW w:w="706" w:type="dxa"/>
          </w:tcPr>
          <w:p>
            <w:pPr>
              <w:pStyle w:val="TableParagraph"/>
              <w:ind w:right="106"/>
              <w:rPr>
                <w:sz w:val="22"/>
              </w:rPr>
            </w:pPr>
            <w:r>
              <w:rPr>
                <w:w w:val="100"/>
                <w:sz w:val="22"/>
              </w:rPr>
              <w:t>7</w:t>
            </w:r>
          </w:p>
        </w:tc>
        <w:tc>
          <w:tcPr>
            <w:tcW w:w="706" w:type="dxa"/>
          </w:tcPr>
          <w:p>
            <w:pPr>
              <w:pStyle w:val="TableParagraph"/>
              <w:ind w:right="107"/>
              <w:rPr>
                <w:sz w:val="22"/>
              </w:rPr>
            </w:pPr>
            <w:r>
              <w:rPr>
                <w:w w:val="100"/>
                <w:sz w:val="22"/>
              </w:rPr>
              <w:t>7</w:t>
            </w:r>
          </w:p>
        </w:tc>
        <w:tc>
          <w:tcPr>
            <w:tcW w:w="748" w:type="dxa"/>
          </w:tcPr>
          <w:p>
            <w:pPr>
              <w:pStyle w:val="TableParagraph"/>
              <w:ind w:right="149"/>
              <w:rPr>
                <w:sz w:val="22"/>
              </w:rPr>
            </w:pPr>
            <w:r>
              <w:rPr>
                <w:w w:val="100"/>
                <w:sz w:val="22"/>
              </w:rPr>
              <w:t>7</w:t>
            </w:r>
          </w:p>
        </w:tc>
        <w:tc>
          <w:tcPr>
            <w:tcW w:w="832" w:type="dxa"/>
          </w:tcPr>
          <w:p>
            <w:pPr>
              <w:pStyle w:val="TableParagraph"/>
              <w:ind w:right="107"/>
              <w:rPr>
                <w:sz w:val="22"/>
              </w:rPr>
            </w:pPr>
            <w:r>
              <w:rPr>
                <w:w w:val="100"/>
                <w:sz w:val="22"/>
              </w:rPr>
              <w:t>9</w:t>
            </w:r>
          </w:p>
        </w:tc>
        <w:tc>
          <w:tcPr>
            <w:tcW w:w="707" w:type="dxa"/>
          </w:tcPr>
          <w:p>
            <w:pPr>
              <w:pStyle w:val="TableParagraph"/>
              <w:ind w:right="108"/>
              <w:rPr>
                <w:sz w:val="22"/>
              </w:rPr>
            </w:pPr>
            <w:r>
              <w:rPr>
                <w:w w:val="100"/>
                <w:sz w:val="22"/>
              </w:rPr>
              <w:t>9</w:t>
            </w:r>
          </w:p>
        </w:tc>
        <w:tc>
          <w:tcPr>
            <w:tcW w:w="711" w:type="dxa"/>
          </w:tcPr>
          <w:p>
            <w:pPr>
              <w:pStyle w:val="TableParagraph"/>
              <w:ind w:right="111"/>
              <w:rPr>
                <w:sz w:val="22"/>
              </w:rPr>
            </w:pPr>
            <w:r>
              <w:rPr>
                <w:w w:val="100"/>
                <w:sz w:val="22"/>
              </w:rPr>
              <w:t>9</w:t>
            </w:r>
          </w:p>
        </w:tc>
        <w:tc>
          <w:tcPr>
            <w:tcW w:w="751" w:type="dxa"/>
          </w:tcPr>
          <w:p>
            <w:pPr>
              <w:pStyle w:val="TableParagraph"/>
              <w:ind w:right="143"/>
              <w:rPr>
                <w:sz w:val="22"/>
              </w:rPr>
            </w:pPr>
            <w:r>
              <w:rPr>
                <w:sz w:val="22"/>
              </w:rPr>
              <w:t>14</w:t>
            </w:r>
          </w:p>
        </w:tc>
        <w:tc>
          <w:tcPr>
            <w:tcW w:w="810" w:type="dxa"/>
          </w:tcPr>
          <w:p>
            <w:pPr>
              <w:pStyle w:val="TableParagraph"/>
              <w:ind w:right="110"/>
              <w:rPr>
                <w:sz w:val="22"/>
              </w:rPr>
            </w:pPr>
            <w:r>
              <w:rPr>
                <w:sz w:val="22"/>
              </w:rPr>
              <w:t>15</w:t>
            </w:r>
          </w:p>
        </w:tc>
        <w:tc>
          <w:tcPr>
            <w:tcW w:w="1268" w:type="dxa"/>
          </w:tcPr>
          <w:p>
            <w:pPr>
              <w:pStyle w:val="TableParagraph"/>
              <w:ind w:right="9"/>
              <w:jc w:val="center"/>
              <w:rPr>
                <w:sz w:val="22"/>
              </w:rPr>
            </w:pPr>
            <w:r>
              <w:rPr>
                <w:w w:val="100"/>
                <w:sz w:val="22"/>
              </w:rPr>
              <w:t>8</w:t>
            </w:r>
          </w:p>
        </w:tc>
      </w:tr>
      <w:tr>
        <w:trPr>
          <w:trHeight w:val="403" w:hRule="atLeast"/>
        </w:trPr>
        <w:tc>
          <w:tcPr>
            <w:tcW w:w="2022" w:type="dxa"/>
            <w:shd w:val="clear" w:color="auto" w:fill="DBDBDC"/>
          </w:tcPr>
          <w:p>
            <w:pPr>
              <w:pStyle w:val="TableParagraph"/>
              <w:spacing w:line="248" w:lineRule="exact"/>
              <w:ind w:left="108"/>
              <w:jc w:val="left"/>
              <w:rPr>
                <w:b/>
                <w:sz w:val="22"/>
              </w:rPr>
            </w:pPr>
            <w:r>
              <w:rPr>
                <w:b/>
                <w:sz w:val="22"/>
              </w:rPr>
              <w:t>Tokësor</w:t>
            </w:r>
          </w:p>
        </w:tc>
        <w:tc>
          <w:tcPr>
            <w:tcW w:w="706" w:type="dxa"/>
            <w:shd w:val="clear" w:color="auto" w:fill="DBDBDC"/>
          </w:tcPr>
          <w:p>
            <w:pPr>
              <w:pStyle w:val="TableParagraph"/>
              <w:ind w:right="106"/>
              <w:rPr>
                <w:sz w:val="22"/>
              </w:rPr>
            </w:pPr>
            <w:r>
              <w:rPr>
                <w:w w:val="100"/>
                <w:sz w:val="22"/>
              </w:rPr>
              <w:t>3</w:t>
            </w:r>
          </w:p>
        </w:tc>
        <w:tc>
          <w:tcPr>
            <w:tcW w:w="706" w:type="dxa"/>
            <w:shd w:val="clear" w:color="auto" w:fill="DBDBDC"/>
          </w:tcPr>
          <w:p>
            <w:pPr>
              <w:pStyle w:val="TableParagraph"/>
              <w:ind w:right="106"/>
              <w:rPr>
                <w:sz w:val="22"/>
              </w:rPr>
            </w:pPr>
            <w:r>
              <w:rPr>
                <w:w w:val="100"/>
                <w:sz w:val="22"/>
              </w:rPr>
              <w:t>3</w:t>
            </w:r>
          </w:p>
        </w:tc>
        <w:tc>
          <w:tcPr>
            <w:tcW w:w="706" w:type="dxa"/>
            <w:shd w:val="clear" w:color="auto" w:fill="DBDBDC"/>
          </w:tcPr>
          <w:p>
            <w:pPr>
              <w:pStyle w:val="TableParagraph"/>
              <w:ind w:right="107"/>
              <w:rPr>
                <w:sz w:val="22"/>
              </w:rPr>
            </w:pPr>
            <w:r>
              <w:rPr>
                <w:w w:val="100"/>
                <w:sz w:val="22"/>
              </w:rPr>
              <w:t>5</w:t>
            </w:r>
          </w:p>
        </w:tc>
        <w:tc>
          <w:tcPr>
            <w:tcW w:w="748" w:type="dxa"/>
            <w:shd w:val="clear" w:color="auto" w:fill="DBDBDC"/>
          </w:tcPr>
          <w:p>
            <w:pPr>
              <w:pStyle w:val="TableParagraph"/>
              <w:ind w:right="149"/>
              <w:rPr>
                <w:sz w:val="22"/>
              </w:rPr>
            </w:pPr>
            <w:r>
              <w:rPr>
                <w:w w:val="100"/>
                <w:sz w:val="22"/>
              </w:rPr>
              <w:t>5</w:t>
            </w:r>
          </w:p>
        </w:tc>
        <w:tc>
          <w:tcPr>
            <w:tcW w:w="832" w:type="dxa"/>
            <w:shd w:val="clear" w:color="auto" w:fill="DBDBDC"/>
          </w:tcPr>
          <w:p>
            <w:pPr>
              <w:pStyle w:val="TableParagraph"/>
              <w:ind w:right="107"/>
              <w:rPr>
                <w:sz w:val="22"/>
              </w:rPr>
            </w:pPr>
            <w:r>
              <w:rPr>
                <w:w w:val="100"/>
                <w:sz w:val="22"/>
              </w:rPr>
              <w:t>7</w:t>
            </w:r>
          </w:p>
        </w:tc>
        <w:tc>
          <w:tcPr>
            <w:tcW w:w="707" w:type="dxa"/>
            <w:shd w:val="clear" w:color="auto" w:fill="DBDBDC"/>
          </w:tcPr>
          <w:p>
            <w:pPr>
              <w:pStyle w:val="TableParagraph"/>
              <w:ind w:right="108"/>
              <w:rPr>
                <w:sz w:val="22"/>
              </w:rPr>
            </w:pPr>
            <w:r>
              <w:rPr>
                <w:w w:val="100"/>
                <w:sz w:val="22"/>
              </w:rPr>
              <w:t>7</w:t>
            </w:r>
          </w:p>
        </w:tc>
        <w:tc>
          <w:tcPr>
            <w:tcW w:w="711" w:type="dxa"/>
            <w:shd w:val="clear" w:color="auto" w:fill="DBDBDC"/>
          </w:tcPr>
          <w:p>
            <w:pPr>
              <w:pStyle w:val="TableParagraph"/>
              <w:ind w:right="111"/>
              <w:rPr>
                <w:sz w:val="22"/>
              </w:rPr>
            </w:pPr>
            <w:r>
              <w:rPr>
                <w:w w:val="100"/>
                <w:sz w:val="22"/>
              </w:rPr>
              <w:t>7</w:t>
            </w:r>
          </w:p>
        </w:tc>
        <w:tc>
          <w:tcPr>
            <w:tcW w:w="751" w:type="dxa"/>
            <w:shd w:val="clear" w:color="auto" w:fill="DBDBDC"/>
          </w:tcPr>
          <w:p>
            <w:pPr>
              <w:pStyle w:val="TableParagraph"/>
              <w:ind w:right="142"/>
              <w:rPr>
                <w:sz w:val="22"/>
              </w:rPr>
            </w:pPr>
            <w:r>
              <w:rPr>
                <w:w w:val="100"/>
                <w:sz w:val="22"/>
              </w:rPr>
              <w:t>9</w:t>
            </w:r>
          </w:p>
        </w:tc>
        <w:tc>
          <w:tcPr>
            <w:tcW w:w="810" w:type="dxa"/>
            <w:shd w:val="clear" w:color="auto" w:fill="DBDBDC"/>
          </w:tcPr>
          <w:p>
            <w:pPr>
              <w:pStyle w:val="TableParagraph"/>
              <w:ind w:right="110"/>
              <w:rPr>
                <w:sz w:val="22"/>
              </w:rPr>
            </w:pPr>
            <w:r>
              <w:rPr>
                <w:sz w:val="22"/>
              </w:rPr>
              <w:t>10</w:t>
            </w:r>
          </w:p>
        </w:tc>
        <w:tc>
          <w:tcPr>
            <w:tcW w:w="1268" w:type="dxa"/>
            <w:shd w:val="clear" w:color="auto" w:fill="DBDBDC"/>
          </w:tcPr>
          <w:p>
            <w:pPr>
              <w:pStyle w:val="TableParagraph"/>
              <w:ind w:right="9"/>
              <w:jc w:val="center"/>
              <w:rPr>
                <w:sz w:val="22"/>
              </w:rPr>
            </w:pPr>
            <w:r>
              <w:rPr>
                <w:w w:val="100"/>
                <w:sz w:val="22"/>
              </w:rPr>
              <w:t>7</w:t>
            </w:r>
          </w:p>
        </w:tc>
      </w:tr>
      <w:tr>
        <w:trPr>
          <w:trHeight w:val="400" w:hRule="atLeast"/>
        </w:trPr>
        <w:tc>
          <w:tcPr>
            <w:tcW w:w="2022" w:type="dxa"/>
          </w:tcPr>
          <w:p>
            <w:pPr>
              <w:pStyle w:val="TableParagraph"/>
              <w:spacing w:line="248" w:lineRule="exact"/>
              <w:ind w:left="108"/>
              <w:jc w:val="left"/>
              <w:rPr>
                <w:b/>
                <w:sz w:val="22"/>
              </w:rPr>
            </w:pPr>
            <w:r>
              <w:rPr>
                <w:b/>
                <w:sz w:val="22"/>
              </w:rPr>
              <w:t>Të paprera</w:t>
            </w:r>
          </w:p>
        </w:tc>
        <w:tc>
          <w:tcPr>
            <w:tcW w:w="706" w:type="dxa"/>
          </w:tcPr>
          <w:p>
            <w:pPr>
              <w:pStyle w:val="TableParagraph"/>
              <w:ind w:right="107"/>
              <w:rPr>
                <w:sz w:val="22"/>
              </w:rPr>
            </w:pPr>
            <w:r>
              <w:rPr>
                <w:sz w:val="22"/>
              </w:rPr>
              <w:t>13</w:t>
            </w:r>
          </w:p>
        </w:tc>
        <w:tc>
          <w:tcPr>
            <w:tcW w:w="706" w:type="dxa"/>
          </w:tcPr>
          <w:p>
            <w:pPr>
              <w:pStyle w:val="TableParagraph"/>
              <w:ind w:right="108"/>
              <w:rPr>
                <w:sz w:val="22"/>
              </w:rPr>
            </w:pPr>
            <w:r>
              <w:rPr>
                <w:sz w:val="22"/>
              </w:rPr>
              <w:t>13</w:t>
            </w:r>
          </w:p>
        </w:tc>
        <w:tc>
          <w:tcPr>
            <w:tcW w:w="706" w:type="dxa"/>
          </w:tcPr>
          <w:p>
            <w:pPr>
              <w:pStyle w:val="TableParagraph"/>
              <w:ind w:right="107"/>
              <w:rPr>
                <w:sz w:val="22"/>
              </w:rPr>
            </w:pPr>
            <w:r>
              <w:rPr>
                <w:sz w:val="22"/>
              </w:rPr>
              <w:t>15</w:t>
            </w:r>
          </w:p>
        </w:tc>
        <w:tc>
          <w:tcPr>
            <w:tcW w:w="748" w:type="dxa"/>
          </w:tcPr>
          <w:p>
            <w:pPr>
              <w:pStyle w:val="TableParagraph"/>
              <w:ind w:right="149"/>
              <w:rPr>
                <w:sz w:val="22"/>
              </w:rPr>
            </w:pPr>
            <w:r>
              <w:rPr>
                <w:sz w:val="22"/>
              </w:rPr>
              <w:t>15</w:t>
            </w:r>
          </w:p>
        </w:tc>
        <w:tc>
          <w:tcPr>
            <w:tcW w:w="832" w:type="dxa"/>
          </w:tcPr>
          <w:p>
            <w:pPr>
              <w:pStyle w:val="TableParagraph"/>
              <w:ind w:right="108"/>
              <w:rPr>
                <w:sz w:val="22"/>
              </w:rPr>
            </w:pPr>
            <w:r>
              <w:rPr>
                <w:sz w:val="22"/>
              </w:rPr>
              <w:t>15</w:t>
            </w:r>
          </w:p>
        </w:tc>
        <w:tc>
          <w:tcPr>
            <w:tcW w:w="707" w:type="dxa"/>
          </w:tcPr>
          <w:p>
            <w:pPr>
              <w:pStyle w:val="TableParagraph"/>
              <w:ind w:right="109"/>
              <w:rPr>
                <w:sz w:val="22"/>
              </w:rPr>
            </w:pPr>
            <w:r>
              <w:rPr>
                <w:sz w:val="22"/>
              </w:rPr>
              <w:t>15</w:t>
            </w:r>
          </w:p>
        </w:tc>
        <w:tc>
          <w:tcPr>
            <w:tcW w:w="711" w:type="dxa"/>
          </w:tcPr>
          <w:p>
            <w:pPr>
              <w:pStyle w:val="TableParagraph"/>
              <w:ind w:right="112"/>
              <w:rPr>
                <w:sz w:val="22"/>
              </w:rPr>
            </w:pPr>
            <w:r>
              <w:rPr>
                <w:sz w:val="22"/>
              </w:rPr>
              <w:t>15</w:t>
            </w:r>
          </w:p>
        </w:tc>
        <w:tc>
          <w:tcPr>
            <w:tcW w:w="751" w:type="dxa"/>
          </w:tcPr>
          <w:p>
            <w:pPr>
              <w:pStyle w:val="TableParagraph"/>
              <w:ind w:right="143"/>
              <w:rPr>
                <w:sz w:val="22"/>
              </w:rPr>
            </w:pPr>
            <w:r>
              <w:rPr>
                <w:sz w:val="22"/>
              </w:rPr>
              <w:t>17</w:t>
            </w:r>
          </w:p>
        </w:tc>
        <w:tc>
          <w:tcPr>
            <w:tcW w:w="810" w:type="dxa"/>
          </w:tcPr>
          <w:p>
            <w:pPr>
              <w:pStyle w:val="TableParagraph"/>
              <w:ind w:right="110"/>
              <w:rPr>
                <w:sz w:val="22"/>
              </w:rPr>
            </w:pPr>
            <w:r>
              <w:rPr>
                <w:sz w:val="22"/>
              </w:rPr>
              <w:t>17</w:t>
            </w:r>
          </w:p>
        </w:tc>
        <w:tc>
          <w:tcPr>
            <w:tcW w:w="1268" w:type="dxa"/>
          </w:tcPr>
          <w:p>
            <w:pPr>
              <w:pStyle w:val="TableParagraph"/>
              <w:ind w:right="9"/>
              <w:jc w:val="center"/>
              <w:rPr>
                <w:sz w:val="22"/>
              </w:rPr>
            </w:pPr>
            <w:r>
              <w:rPr>
                <w:w w:val="100"/>
                <w:sz w:val="22"/>
              </w:rPr>
              <w:t>4</w:t>
            </w:r>
          </w:p>
        </w:tc>
      </w:tr>
      <w:tr>
        <w:trPr>
          <w:trHeight w:val="402" w:hRule="atLeast"/>
        </w:trPr>
        <w:tc>
          <w:tcPr>
            <w:tcW w:w="2022" w:type="dxa"/>
            <w:tcBorders>
              <w:bottom w:val="single" w:sz="8" w:space="0" w:color="6E6E74"/>
            </w:tcBorders>
            <w:shd w:val="clear" w:color="auto" w:fill="DBDBDC"/>
          </w:tcPr>
          <w:p>
            <w:pPr>
              <w:pStyle w:val="TableParagraph"/>
              <w:spacing w:line="248" w:lineRule="exact"/>
              <w:ind w:left="108"/>
              <w:jc w:val="left"/>
              <w:rPr>
                <w:b/>
                <w:sz w:val="22"/>
              </w:rPr>
            </w:pPr>
            <w:r>
              <w:rPr>
                <w:b/>
                <w:sz w:val="22"/>
              </w:rPr>
              <w:t>Gjithsej</w:t>
            </w:r>
          </w:p>
        </w:tc>
        <w:tc>
          <w:tcPr>
            <w:tcW w:w="706" w:type="dxa"/>
            <w:tcBorders>
              <w:bottom w:val="single" w:sz="8" w:space="0" w:color="6E6E74"/>
            </w:tcBorders>
            <w:shd w:val="clear" w:color="auto" w:fill="DBDBDC"/>
          </w:tcPr>
          <w:p>
            <w:pPr>
              <w:pStyle w:val="TableParagraph"/>
              <w:ind w:right="107"/>
              <w:rPr>
                <w:sz w:val="22"/>
              </w:rPr>
            </w:pPr>
            <w:r>
              <w:rPr>
                <w:sz w:val="22"/>
              </w:rPr>
              <w:t>94</w:t>
            </w:r>
          </w:p>
        </w:tc>
        <w:tc>
          <w:tcPr>
            <w:tcW w:w="706" w:type="dxa"/>
            <w:tcBorders>
              <w:bottom w:val="single" w:sz="8" w:space="0" w:color="6E6E74"/>
            </w:tcBorders>
            <w:shd w:val="clear" w:color="auto" w:fill="DBDBDC"/>
          </w:tcPr>
          <w:p>
            <w:pPr>
              <w:pStyle w:val="TableParagraph"/>
              <w:ind w:right="108"/>
              <w:rPr>
                <w:sz w:val="22"/>
              </w:rPr>
            </w:pPr>
            <w:r>
              <w:rPr>
                <w:sz w:val="22"/>
              </w:rPr>
              <w:t>96</w:t>
            </w:r>
          </w:p>
        </w:tc>
        <w:tc>
          <w:tcPr>
            <w:tcW w:w="706" w:type="dxa"/>
            <w:tcBorders>
              <w:bottom w:val="single" w:sz="8" w:space="0" w:color="6E6E74"/>
            </w:tcBorders>
            <w:shd w:val="clear" w:color="auto" w:fill="DBDBDC"/>
          </w:tcPr>
          <w:p>
            <w:pPr>
              <w:pStyle w:val="TableParagraph"/>
              <w:ind w:right="107"/>
              <w:rPr>
                <w:sz w:val="22"/>
              </w:rPr>
            </w:pPr>
            <w:r>
              <w:rPr>
                <w:sz w:val="22"/>
              </w:rPr>
              <w:t>100</w:t>
            </w:r>
          </w:p>
        </w:tc>
        <w:tc>
          <w:tcPr>
            <w:tcW w:w="748" w:type="dxa"/>
            <w:tcBorders>
              <w:bottom w:val="single" w:sz="8" w:space="0" w:color="6E6E74"/>
            </w:tcBorders>
            <w:shd w:val="clear" w:color="auto" w:fill="DBDBDC"/>
          </w:tcPr>
          <w:p>
            <w:pPr>
              <w:pStyle w:val="TableParagraph"/>
              <w:ind w:right="149"/>
              <w:rPr>
                <w:sz w:val="22"/>
              </w:rPr>
            </w:pPr>
            <w:r>
              <w:rPr>
                <w:sz w:val="22"/>
              </w:rPr>
              <w:t>100</w:t>
            </w:r>
          </w:p>
        </w:tc>
        <w:tc>
          <w:tcPr>
            <w:tcW w:w="832" w:type="dxa"/>
            <w:tcBorders>
              <w:bottom w:val="single" w:sz="8" w:space="0" w:color="6E6E74"/>
            </w:tcBorders>
            <w:shd w:val="clear" w:color="auto" w:fill="DBDBDC"/>
          </w:tcPr>
          <w:p>
            <w:pPr>
              <w:pStyle w:val="TableParagraph"/>
              <w:ind w:right="108"/>
              <w:rPr>
                <w:sz w:val="22"/>
              </w:rPr>
            </w:pPr>
            <w:r>
              <w:rPr>
                <w:sz w:val="22"/>
              </w:rPr>
              <w:t>105</w:t>
            </w:r>
          </w:p>
        </w:tc>
        <w:tc>
          <w:tcPr>
            <w:tcW w:w="707" w:type="dxa"/>
            <w:tcBorders>
              <w:bottom w:val="single" w:sz="8" w:space="0" w:color="6E6E74"/>
            </w:tcBorders>
            <w:shd w:val="clear" w:color="auto" w:fill="DBDBDC"/>
          </w:tcPr>
          <w:p>
            <w:pPr>
              <w:pStyle w:val="TableParagraph"/>
              <w:ind w:right="109"/>
              <w:rPr>
                <w:sz w:val="22"/>
              </w:rPr>
            </w:pPr>
            <w:r>
              <w:rPr>
                <w:sz w:val="22"/>
              </w:rPr>
              <w:t>109</w:t>
            </w:r>
          </w:p>
        </w:tc>
        <w:tc>
          <w:tcPr>
            <w:tcW w:w="711" w:type="dxa"/>
            <w:tcBorders>
              <w:bottom w:val="single" w:sz="8" w:space="0" w:color="6E6E74"/>
            </w:tcBorders>
            <w:shd w:val="clear" w:color="auto" w:fill="DBDBDC"/>
          </w:tcPr>
          <w:p>
            <w:pPr>
              <w:pStyle w:val="TableParagraph"/>
              <w:ind w:right="112"/>
              <w:rPr>
                <w:sz w:val="22"/>
              </w:rPr>
            </w:pPr>
            <w:r>
              <w:rPr>
                <w:sz w:val="22"/>
              </w:rPr>
              <w:t>114</w:t>
            </w:r>
          </w:p>
        </w:tc>
        <w:tc>
          <w:tcPr>
            <w:tcW w:w="751" w:type="dxa"/>
            <w:tcBorders>
              <w:bottom w:val="single" w:sz="8" w:space="0" w:color="6E6E74"/>
            </w:tcBorders>
            <w:shd w:val="clear" w:color="auto" w:fill="DBDBDC"/>
          </w:tcPr>
          <w:p>
            <w:pPr>
              <w:pStyle w:val="TableParagraph"/>
              <w:ind w:right="143"/>
              <w:rPr>
                <w:sz w:val="22"/>
              </w:rPr>
            </w:pPr>
            <w:r>
              <w:rPr>
                <w:sz w:val="22"/>
              </w:rPr>
              <w:t>139</w:t>
            </w:r>
          </w:p>
        </w:tc>
        <w:tc>
          <w:tcPr>
            <w:tcW w:w="810" w:type="dxa"/>
            <w:tcBorders>
              <w:bottom w:val="single" w:sz="8" w:space="0" w:color="6E6E74"/>
            </w:tcBorders>
            <w:shd w:val="clear" w:color="auto" w:fill="DBDBDC"/>
          </w:tcPr>
          <w:p>
            <w:pPr>
              <w:pStyle w:val="TableParagraph"/>
              <w:ind w:right="110"/>
              <w:rPr>
                <w:sz w:val="22"/>
              </w:rPr>
            </w:pPr>
            <w:r>
              <w:rPr>
                <w:sz w:val="22"/>
              </w:rPr>
              <w:t>147</w:t>
            </w:r>
          </w:p>
        </w:tc>
        <w:tc>
          <w:tcPr>
            <w:tcW w:w="1268" w:type="dxa"/>
            <w:tcBorders>
              <w:bottom w:val="single" w:sz="8" w:space="0" w:color="6E6E74"/>
            </w:tcBorders>
            <w:shd w:val="clear" w:color="auto" w:fill="DBDBDC"/>
          </w:tcPr>
          <w:p>
            <w:pPr>
              <w:pStyle w:val="TableParagraph"/>
              <w:ind w:left="103" w:right="110"/>
              <w:jc w:val="center"/>
              <w:rPr>
                <w:sz w:val="22"/>
              </w:rPr>
            </w:pPr>
            <w:r>
              <w:rPr>
                <w:sz w:val="22"/>
              </w:rPr>
              <w:t>53</w:t>
            </w:r>
          </w:p>
        </w:tc>
      </w:tr>
    </w:tbl>
    <w:p>
      <w:pPr>
        <w:spacing w:before="56"/>
        <w:ind w:left="980" w:right="0" w:firstLine="0"/>
        <w:jc w:val="left"/>
        <w:rPr>
          <w:i/>
          <w:sz w:val="18"/>
        </w:rPr>
      </w:pPr>
      <w:r>
        <w:rPr>
          <w:i/>
          <w:sz w:val="18"/>
        </w:rPr>
        <w:t>Burimi: Enti Shtetëror i Statistikës</w:t>
      </w:r>
    </w:p>
    <w:p>
      <w:pPr>
        <w:pStyle w:val="BodyText"/>
        <w:spacing w:before="1"/>
        <w:rPr>
          <w:i/>
          <w:sz w:val="20"/>
        </w:rPr>
      </w:pPr>
    </w:p>
    <w:p>
      <w:pPr>
        <w:pStyle w:val="BodyText"/>
        <w:spacing w:line="278" w:lineRule="auto"/>
        <w:ind w:left="980" w:right="1436" w:firstLine="719"/>
        <w:jc w:val="both"/>
      </w:pPr>
      <w:r>
        <w:rPr/>
        <w:t>Në vitin 2014 ka filluar bashkëpunimi për sigurimin e kredisë prej Bankës Botërore, me të</w:t>
      </w:r>
      <w:r>
        <w:rPr>
          <w:spacing w:val="34"/>
        </w:rPr>
        <w:t> </w:t>
      </w:r>
      <w:r>
        <w:rPr/>
        <w:t>cilën</w:t>
      </w:r>
      <w:r>
        <w:rPr>
          <w:spacing w:val="34"/>
        </w:rPr>
        <w:t> </w:t>
      </w:r>
      <w:r>
        <w:rPr/>
        <w:t>planifikohet</w:t>
      </w:r>
      <w:r>
        <w:rPr>
          <w:spacing w:val="33"/>
        </w:rPr>
        <w:t> </w:t>
      </w:r>
      <w:r>
        <w:rPr/>
        <w:t>të</w:t>
      </w:r>
      <w:r>
        <w:rPr>
          <w:spacing w:val="32"/>
        </w:rPr>
        <w:t> </w:t>
      </w:r>
      <w:r>
        <w:rPr/>
        <w:t>meremetohet</w:t>
      </w:r>
      <w:r>
        <w:rPr>
          <w:spacing w:val="36"/>
        </w:rPr>
        <w:t> </w:t>
      </w:r>
      <w:r>
        <w:rPr/>
        <w:t>infrastruktura</w:t>
      </w:r>
      <w:r>
        <w:rPr>
          <w:spacing w:val="36"/>
        </w:rPr>
        <w:t> </w:t>
      </w:r>
      <w:r>
        <w:rPr/>
        <w:t>rrugore,</w:t>
      </w:r>
      <w:r>
        <w:rPr>
          <w:spacing w:val="36"/>
        </w:rPr>
        <w:t> </w:t>
      </w:r>
      <w:r>
        <w:rPr/>
        <w:t>me</w:t>
      </w:r>
      <w:r>
        <w:rPr>
          <w:spacing w:val="32"/>
        </w:rPr>
        <w:t> </w:t>
      </w:r>
      <w:r>
        <w:rPr/>
        <w:t>çka</w:t>
      </w:r>
      <w:r>
        <w:rPr>
          <w:spacing w:val="34"/>
        </w:rPr>
        <w:t> </w:t>
      </w:r>
      <w:r>
        <w:rPr/>
        <w:t>planifikohet</w:t>
      </w:r>
      <w:r>
        <w:rPr>
          <w:spacing w:val="36"/>
        </w:rPr>
        <w:t> </w:t>
      </w:r>
      <w:r>
        <w:rPr/>
        <w:t>të</w:t>
      </w:r>
      <w:r>
        <w:rPr>
          <w:spacing w:val="34"/>
        </w:rPr>
        <w:t> </w:t>
      </w:r>
      <w:r>
        <w:rPr/>
        <w:t>përfshihen</w:t>
      </w:r>
    </w:p>
    <w:p>
      <w:pPr>
        <w:pStyle w:val="BodyText"/>
        <w:spacing w:line="250" w:lineRule="exact"/>
        <w:ind w:left="980"/>
      </w:pPr>
      <w:r>
        <w:rPr/>
        <w:t>1.400 metra rrugë dhe 900 metra kanalizim atmosferik.</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209"/>
        <w:ind w:left="1700" w:right="0" w:firstLine="0"/>
        <w:jc w:val="left"/>
        <w:rPr>
          <w:sz w:val="22"/>
        </w:rPr>
      </w:pPr>
      <w:r>
        <w:rPr>
          <w:i/>
          <w:sz w:val="22"/>
        </w:rPr>
        <w:t>Fotografia nr.</w:t>
      </w:r>
      <w:r>
        <w:rPr>
          <w:sz w:val="22"/>
        </w:rPr>
        <w:t>3. Lokacioni i rrugëve në hartë</w:t>
      </w:r>
    </w:p>
    <w:p>
      <w:pPr>
        <w:spacing w:after="0"/>
        <w:jc w:val="left"/>
        <w:rPr>
          <w:sz w:val="22"/>
        </w:rPr>
        <w:sectPr>
          <w:pgSz w:w="12240" w:h="15840"/>
          <w:pgMar w:header="624" w:footer="0" w:top="1140" w:bottom="280" w:left="460" w:right="0"/>
        </w:sectPr>
      </w:pPr>
    </w:p>
    <w:p>
      <w:pPr>
        <w:pStyle w:val="BodyText"/>
        <w:rPr>
          <w:sz w:val="20"/>
        </w:rPr>
      </w:pPr>
    </w:p>
    <w:p>
      <w:pPr>
        <w:pStyle w:val="BodyText"/>
        <w:spacing w:before="5"/>
        <w:rPr>
          <w:sz w:val="12"/>
        </w:rPr>
      </w:pPr>
    </w:p>
    <w:p>
      <w:pPr>
        <w:pStyle w:val="BodyText"/>
        <w:ind w:left="981"/>
        <w:rPr>
          <w:sz w:val="20"/>
        </w:rPr>
      </w:pPr>
      <w:r>
        <w:rPr>
          <w:sz w:val="20"/>
        </w:rPr>
        <w:drawing>
          <wp:inline distT="0" distB="0" distL="0" distR="0">
            <wp:extent cx="5955381" cy="2725293"/>
            <wp:effectExtent l="0" t="0" r="0" b="0"/>
            <wp:docPr id="13" name="image6.jpeg"/>
            <wp:cNvGraphicFramePr>
              <a:graphicFrameLocks noChangeAspect="1"/>
            </wp:cNvGraphicFramePr>
            <a:graphic>
              <a:graphicData uri="http://schemas.openxmlformats.org/drawingml/2006/picture">
                <pic:pic>
                  <pic:nvPicPr>
                    <pic:cNvPr id="14" name="image6.jpeg"/>
                    <pic:cNvPicPr/>
                  </pic:nvPicPr>
                  <pic:blipFill>
                    <a:blip r:embed="rId12" cstate="print"/>
                    <a:stretch>
                      <a:fillRect/>
                    </a:stretch>
                  </pic:blipFill>
                  <pic:spPr>
                    <a:xfrm>
                      <a:off x="0" y="0"/>
                      <a:ext cx="5955381" cy="2725293"/>
                    </a:xfrm>
                    <a:prstGeom prst="rect">
                      <a:avLst/>
                    </a:prstGeom>
                  </pic:spPr>
                </pic:pic>
              </a:graphicData>
            </a:graphic>
          </wp:inline>
        </w:drawing>
      </w:r>
      <w:r>
        <w:rPr>
          <w:sz w:val="20"/>
        </w:rPr>
      </w:r>
    </w:p>
    <w:p>
      <w:pPr>
        <w:pStyle w:val="BodyText"/>
        <w:spacing w:before="4"/>
        <w:rPr>
          <w:sz w:val="10"/>
        </w:rPr>
      </w:pPr>
    </w:p>
    <w:p>
      <w:pPr>
        <w:pStyle w:val="BodyText"/>
        <w:spacing w:line="276" w:lineRule="auto" w:before="94"/>
        <w:ind w:left="980" w:right="1439" w:firstLine="719"/>
        <w:jc w:val="both"/>
      </w:pPr>
      <w:r>
        <w:rPr/>
        <w:t>Në raport me banesat e përfunduara mund të vërehet se në vitin 2007 është arritur maksimumi m 145 banesa të përfunduara ose të legalizuara me 9.574 m2 sipërfaqe të dobishme. Përndryshe mesatarisht në periudhën prej vitit 2005 deri 2013 janë ndërtuar ose legalizuar nga 59 banesa me 7.860 m2 sipërfaqe të dobishme.</w:t>
      </w:r>
    </w:p>
    <w:p>
      <w:pPr>
        <w:spacing w:before="199"/>
        <w:ind w:left="1700" w:right="0" w:firstLine="0"/>
        <w:jc w:val="both"/>
        <w:rPr>
          <w:i/>
          <w:sz w:val="22"/>
        </w:rPr>
      </w:pPr>
      <w:r>
        <w:rPr>
          <w:i/>
          <w:sz w:val="22"/>
        </w:rPr>
        <w:t>Tabela nr. 8: Banesa të përfunduara dhe sipërfaqe të dobishme për banim, sipas viteve</w:t>
      </w:r>
    </w:p>
    <w:p>
      <w:pPr>
        <w:pStyle w:val="BodyText"/>
        <w:rPr>
          <w:i/>
          <w:sz w:val="21"/>
        </w:rPr>
      </w:pPr>
    </w:p>
    <w:tbl>
      <w:tblPr>
        <w:tblW w:w="0" w:type="auto"/>
        <w:jc w:val="left"/>
        <w:tblInd w:w="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75"/>
        <w:gridCol w:w="876"/>
        <w:gridCol w:w="767"/>
        <w:gridCol w:w="767"/>
        <w:gridCol w:w="767"/>
        <w:gridCol w:w="768"/>
        <w:gridCol w:w="767"/>
        <w:gridCol w:w="767"/>
        <w:gridCol w:w="767"/>
        <w:gridCol w:w="766"/>
        <w:gridCol w:w="1242"/>
      </w:tblGrid>
      <w:tr>
        <w:trPr>
          <w:trHeight w:val="757" w:hRule="atLeast"/>
        </w:trPr>
        <w:tc>
          <w:tcPr>
            <w:tcW w:w="1375" w:type="dxa"/>
            <w:tcBorders>
              <w:top w:val="single" w:sz="8" w:space="0" w:color="6E6E74"/>
              <w:bottom w:val="single" w:sz="8" w:space="0" w:color="6E6E74"/>
            </w:tcBorders>
          </w:tcPr>
          <w:p>
            <w:pPr>
              <w:pStyle w:val="TableParagraph"/>
              <w:spacing w:line="240" w:lineRule="auto"/>
              <w:jc w:val="left"/>
              <w:rPr>
                <w:rFonts w:ascii="Times New Roman"/>
                <w:sz w:val="22"/>
              </w:rPr>
            </w:pPr>
          </w:p>
        </w:tc>
        <w:tc>
          <w:tcPr>
            <w:tcW w:w="876" w:type="dxa"/>
            <w:tcBorders>
              <w:top w:val="single" w:sz="8" w:space="0" w:color="6E6E74"/>
              <w:bottom w:val="single" w:sz="8" w:space="0" w:color="6E6E74"/>
            </w:tcBorders>
          </w:tcPr>
          <w:p>
            <w:pPr>
              <w:pStyle w:val="TableParagraph"/>
              <w:spacing w:line="248" w:lineRule="exact"/>
              <w:ind w:right="138"/>
              <w:rPr>
                <w:b/>
                <w:sz w:val="22"/>
              </w:rPr>
            </w:pPr>
            <w:r>
              <w:rPr>
                <w:b/>
                <w:sz w:val="22"/>
              </w:rPr>
              <w:t>2005</w:t>
            </w:r>
          </w:p>
        </w:tc>
        <w:tc>
          <w:tcPr>
            <w:tcW w:w="767" w:type="dxa"/>
            <w:tcBorders>
              <w:top w:val="single" w:sz="8" w:space="0" w:color="6E6E74"/>
              <w:bottom w:val="single" w:sz="8" w:space="0" w:color="6E6E74"/>
            </w:tcBorders>
          </w:tcPr>
          <w:p>
            <w:pPr>
              <w:pStyle w:val="TableParagraph"/>
              <w:spacing w:line="248" w:lineRule="exact"/>
              <w:ind w:right="139"/>
              <w:rPr>
                <w:b/>
                <w:sz w:val="22"/>
              </w:rPr>
            </w:pPr>
            <w:r>
              <w:rPr>
                <w:b/>
                <w:sz w:val="22"/>
              </w:rPr>
              <w:t>2006</w:t>
            </w:r>
          </w:p>
        </w:tc>
        <w:tc>
          <w:tcPr>
            <w:tcW w:w="767" w:type="dxa"/>
            <w:tcBorders>
              <w:top w:val="single" w:sz="8" w:space="0" w:color="6E6E74"/>
              <w:bottom w:val="single" w:sz="8" w:space="0" w:color="6E6E74"/>
            </w:tcBorders>
          </w:tcPr>
          <w:p>
            <w:pPr>
              <w:pStyle w:val="TableParagraph"/>
              <w:spacing w:line="248" w:lineRule="exact"/>
              <w:ind w:right="137"/>
              <w:rPr>
                <w:b/>
                <w:sz w:val="22"/>
              </w:rPr>
            </w:pPr>
            <w:r>
              <w:rPr>
                <w:b/>
                <w:sz w:val="22"/>
              </w:rPr>
              <w:t>2007</w:t>
            </w:r>
          </w:p>
        </w:tc>
        <w:tc>
          <w:tcPr>
            <w:tcW w:w="767" w:type="dxa"/>
            <w:tcBorders>
              <w:top w:val="single" w:sz="8" w:space="0" w:color="6E6E74"/>
              <w:bottom w:val="single" w:sz="8" w:space="0" w:color="6E6E74"/>
            </w:tcBorders>
          </w:tcPr>
          <w:p>
            <w:pPr>
              <w:pStyle w:val="TableParagraph"/>
              <w:spacing w:line="248" w:lineRule="exact"/>
              <w:ind w:right="139"/>
              <w:rPr>
                <w:b/>
                <w:sz w:val="22"/>
              </w:rPr>
            </w:pPr>
            <w:r>
              <w:rPr>
                <w:b/>
                <w:sz w:val="22"/>
              </w:rPr>
              <w:t>2008</w:t>
            </w:r>
          </w:p>
        </w:tc>
        <w:tc>
          <w:tcPr>
            <w:tcW w:w="768" w:type="dxa"/>
            <w:tcBorders>
              <w:top w:val="single" w:sz="8" w:space="0" w:color="6E6E74"/>
              <w:bottom w:val="single" w:sz="8" w:space="0" w:color="6E6E74"/>
            </w:tcBorders>
          </w:tcPr>
          <w:p>
            <w:pPr>
              <w:pStyle w:val="TableParagraph"/>
              <w:spacing w:line="248" w:lineRule="exact"/>
              <w:ind w:right="139"/>
              <w:rPr>
                <w:b/>
                <w:sz w:val="22"/>
              </w:rPr>
            </w:pPr>
            <w:r>
              <w:rPr>
                <w:b/>
                <w:sz w:val="22"/>
              </w:rPr>
              <w:t>2009</w:t>
            </w:r>
          </w:p>
        </w:tc>
        <w:tc>
          <w:tcPr>
            <w:tcW w:w="767" w:type="dxa"/>
            <w:tcBorders>
              <w:top w:val="single" w:sz="8" w:space="0" w:color="6E6E74"/>
              <w:bottom w:val="single" w:sz="8" w:space="0" w:color="6E6E74"/>
            </w:tcBorders>
          </w:tcPr>
          <w:p>
            <w:pPr>
              <w:pStyle w:val="TableParagraph"/>
              <w:spacing w:line="248" w:lineRule="exact"/>
              <w:ind w:right="137"/>
              <w:rPr>
                <w:b/>
                <w:sz w:val="22"/>
              </w:rPr>
            </w:pPr>
            <w:r>
              <w:rPr>
                <w:b/>
                <w:sz w:val="22"/>
              </w:rPr>
              <w:t>2010</w:t>
            </w:r>
          </w:p>
        </w:tc>
        <w:tc>
          <w:tcPr>
            <w:tcW w:w="767" w:type="dxa"/>
            <w:tcBorders>
              <w:top w:val="single" w:sz="8" w:space="0" w:color="6E6E74"/>
              <w:bottom w:val="single" w:sz="8" w:space="0" w:color="6E6E74"/>
            </w:tcBorders>
          </w:tcPr>
          <w:p>
            <w:pPr>
              <w:pStyle w:val="TableParagraph"/>
              <w:spacing w:line="248" w:lineRule="exact"/>
              <w:ind w:right="139"/>
              <w:rPr>
                <w:b/>
                <w:sz w:val="22"/>
              </w:rPr>
            </w:pPr>
            <w:r>
              <w:rPr>
                <w:b/>
                <w:sz w:val="22"/>
              </w:rPr>
              <w:t>2011</w:t>
            </w:r>
          </w:p>
        </w:tc>
        <w:tc>
          <w:tcPr>
            <w:tcW w:w="767" w:type="dxa"/>
            <w:tcBorders>
              <w:top w:val="single" w:sz="8" w:space="0" w:color="6E6E74"/>
              <w:bottom w:val="single" w:sz="8" w:space="0" w:color="6E6E74"/>
            </w:tcBorders>
          </w:tcPr>
          <w:p>
            <w:pPr>
              <w:pStyle w:val="TableParagraph"/>
              <w:spacing w:line="248" w:lineRule="exact"/>
              <w:ind w:right="138"/>
              <w:rPr>
                <w:b/>
                <w:sz w:val="22"/>
              </w:rPr>
            </w:pPr>
            <w:r>
              <w:rPr>
                <w:b/>
                <w:sz w:val="22"/>
              </w:rPr>
              <w:t>2012</w:t>
            </w:r>
          </w:p>
        </w:tc>
        <w:tc>
          <w:tcPr>
            <w:tcW w:w="766" w:type="dxa"/>
            <w:tcBorders>
              <w:top w:val="single" w:sz="8" w:space="0" w:color="6E6E74"/>
              <w:bottom w:val="single" w:sz="8" w:space="0" w:color="6E6E74"/>
            </w:tcBorders>
          </w:tcPr>
          <w:p>
            <w:pPr>
              <w:pStyle w:val="TableParagraph"/>
              <w:spacing w:line="248" w:lineRule="exact"/>
              <w:ind w:right="138"/>
              <w:rPr>
                <w:b/>
                <w:sz w:val="22"/>
              </w:rPr>
            </w:pPr>
            <w:r>
              <w:rPr>
                <w:b/>
                <w:sz w:val="22"/>
              </w:rPr>
              <w:t>2013</w:t>
            </w:r>
          </w:p>
        </w:tc>
        <w:tc>
          <w:tcPr>
            <w:tcW w:w="1242" w:type="dxa"/>
            <w:tcBorders>
              <w:top w:val="single" w:sz="8" w:space="0" w:color="6E6E74"/>
              <w:bottom w:val="single" w:sz="8" w:space="0" w:color="6E6E74"/>
            </w:tcBorders>
          </w:tcPr>
          <w:p>
            <w:pPr>
              <w:pStyle w:val="TableParagraph"/>
              <w:spacing w:line="240" w:lineRule="auto"/>
              <w:ind w:left="107" w:right="102"/>
              <w:jc w:val="center"/>
              <w:rPr>
                <w:b/>
                <w:sz w:val="22"/>
              </w:rPr>
            </w:pPr>
            <w:r>
              <w:rPr>
                <w:b/>
                <w:sz w:val="22"/>
              </w:rPr>
              <w:t>mesatarja 2005-</w:t>
            </w:r>
          </w:p>
          <w:p>
            <w:pPr>
              <w:pStyle w:val="TableParagraph"/>
              <w:spacing w:line="236" w:lineRule="exact"/>
              <w:ind w:left="102" w:right="102"/>
              <w:jc w:val="center"/>
              <w:rPr>
                <w:b/>
                <w:sz w:val="22"/>
              </w:rPr>
            </w:pPr>
            <w:r>
              <w:rPr>
                <w:b/>
                <w:sz w:val="22"/>
              </w:rPr>
              <w:t>2013</w:t>
            </w:r>
          </w:p>
        </w:tc>
      </w:tr>
      <w:tr>
        <w:trPr>
          <w:trHeight w:val="505" w:hRule="atLeast"/>
        </w:trPr>
        <w:tc>
          <w:tcPr>
            <w:tcW w:w="1375" w:type="dxa"/>
            <w:tcBorders>
              <w:top w:val="single" w:sz="8" w:space="0" w:color="6E6E74"/>
            </w:tcBorders>
            <w:shd w:val="clear" w:color="auto" w:fill="DBDBDC"/>
          </w:tcPr>
          <w:p>
            <w:pPr>
              <w:pStyle w:val="TableParagraph"/>
              <w:spacing w:line="248" w:lineRule="exact"/>
              <w:ind w:left="116"/>
              <w:jc w:val="left"/>
              <w:rPr>
                <w:b/>
                <w:sz w:val="22"/>
              </w:rPr>
            </w:pPr>
            <w:r>
              <w:rPr>
                <w:b/>
                <w:sz w:val="22"/>
              </w:rPr>
              <w:t>Numri i</w:t>
            </w:r>
          </w:p>
          <w:p>
            <w:pPr>
              <w:pStyle w:val="TableParagraph"/>
              <w:spacing w:line="237" w:lineRule="exact" w:before="1"/>
              <w:ind w:left="116"/>
              <w:jc w:val="left"/>
              <w:rPr>
                <w:b/>
                <w:sz w:val="22"/>
              </w:rPr>
            </w:pPr>
            <w:r>
              <w:rPr>
                <w:b/>
                <w:sz w:val="22"/>
              </w:rPr>
              <w:t>banesave</w:t>
            </w:r>
          </w:p>
        </w:tc>
        <w:tc>
          <w:tcPr>
            <w:tcW w:w="876" w:type="dxa"/>
            <w:tcBorders>
              <w:top w:val="single" w:sz="8" w:space="0" w:color="6E6E74"/>
            </w:tcBorders>
            <w:shd w:val="clear" w:color="auto" w:fill="DBDBDC"/>
          </w:tcPr>
          <w:p>
            <w:pPr>
              <w:pStyle w:val="TableParagraph"/>
              <w:spacing w:line="250" w:lineRule="exact"/>
              <w:ind w:right="106"/>
              <w:rPr>
                <w:sz w:val="22"/>
              </w:rPr>
            </w:pPr>
            <w:r>
              <w:rPr>
                <w:sz w:val="22"/>
              </w:rPr>
              <w:t>92</w:t>
            </w:r>
          </w:p>
        </w:tc>
        <w:tc>
          <w:tcPr>
            <w:tcW w:w="767" w:type="dxa"/>
            <w:tcBorders>
              <w:top w:val="single" w:sz="8" w:space="0" w:color="6E6E74"/>
            </w:tcBorders>
            <w:shd w:val="clear" w:color="auto" w:fill="DBDBDC"/>
          </w:tcPr>
          <w:p>
            <w:pPr>
              <w:pStyle w:val="TableParagraph"/>
              <w:spacing w:line="250" w:lineRule="exact"/>
              <w:ind w:right="108"/>
              <w:rPr>
                <w:sz w:val="22"/>
              </w:rPr>
            </w:pPr>
            <w:r>
              <w:rPr>
                <w:sz w:val="22"/>
              </w:rPr>
              <w:t>65</w:t>
            </w:r>
          </w:p>
        </w:tc>
        <w:tc>
          <w:tcPr>
            <w:tcW w:w="767" w:type="dxa"/>
            <w:tcBorders>
              <w:top w:val="single" w:sz="8" w:space="0" w:color="6E6E74"/>
            </w:tcBorders>
            <w:shd w:val="clear" w:color="auto" w:fill="DBDBDC"/>
          </w:tcPr>
          <w:p>
            <w:pPr>
              <w:pStyle w:val="TableParagraph"/>
              <w:spacing w:line="250" w:lineRule="exact"/>
              <w:ind w:right="106"/>
              <w:rPr>
                <w:sz w:val="22"/>
              </w:rPr>
            </w:pPr>
            <w:r>
              <w:rPr>
                <w:sz w:val="22"/>
              </w:rPr>
              <w:t>145</w:t>
            </w:r>
          </w:p>
        </w:tc>
        <w:tc>
          <w:tcPr>
            <w:tcW w:w="767" w:type="dxa"/>
            <w:tcBorders>
              <w:top w:val="single" w:sz="8" w:space="0" w:color="6E6E74"/>
            </w:tcBorders>
            <w:shd w:val="clear" w:color="auto" w:fill="DBDBDC"/>
          </w:tcPr>
          <w:p>
            <w:pPr>
              <w:pStyle w:val="TableParagraph"/>
              <w:spacing w:line="250" w:lineRule="exact"/>
              <w:ind w:right="108"/>
              <w:rPr>
                <w:sz w:val="22"/>
              </w:rPr>
            </w:pPr>
            <w:r>
              <w:rPr>
                <w:sz w:val="22"/>
              </w:rPr>
              <w:t>26</w:t>
            </w:r>
          </w:p>
        </w:tc>
        <w:tc>
          <w:tcPr>
            <w:tcW w:w="768" w:type="dxa"/>
            <w:tcBorders>
              <w:top w:val="single" w:sz="8" w:space="0" w:color="6E6E74"/>
            </w:tcBorders>
            <w:shd w:val="clear" w:color="auto" w:fill="DBDBDC"/>
          </w:tcPr>
          <w:p>
            <w:pPr>
              <w:pStyle w:val="TableParagraph"/>
              <w:spacing w:line="250" w:lineRule="exact"/>
              <w:ind w:right="108"/>
              <w:rPr>
                <w:sz w:val="22"/>
              </w:rPr>
            </w:pPr>
            <w:r>
              <w:rPr>
                <w:sz w:val="22"/>
              </w:rPr>
              <w:t>41</w:t>
            </w:r>
          </w:p>
        </w:tc>
        <w:tc>
          <w:tcPr>
            <w:tcW w:w="767" w:type="dxa"/>
            <w:tcBorders>
              <w:top w:val="single" w:sz="8" w:space="0" w:color="6E6E74"/>
            </w:tcBorders>
            <w:shd w:val="clear" w:color="auto" w:fill="DBDBDC"/>
          </w:tcPr>
          <w:p>
            <w:pPr>
              <w:pStyle w:val="TableParagraph"/>
              <w:spacing w:line="250" w:lineRule="exact"/>
              <w:ind w:right="106"/>
              <w:rPr>
                <w:sz w:val="22"/>
              </w:rPr>
            </w:pPr>
            <w:r>
              <w:rPr>
                <w:sz w:val="22"/>
              </w:rPr>
              <w:t>41</w:t>
            </w:r>
          </w:p>
        </w:tc>
        <w:tc>
          <w:tcPr>
            <w:tcW w:w="767" w:type="dxa"/>
            <w:tcBorders>
              <w:top w:val="single" w:sz="8" w:space="0" w:color="6E6E74"/>
            </w:tcBorders>
            <w:shd w:val="clear" w:color="auto" w:fill="DBDBDC"/>
          </w:tcPr>
          <w:p>
            <w:pPr>
              <w:pStyle w:val="TableParagraph"/>
              <w:spacing w:line="250" w:lineRule="exact"/>
              <w:ind w:right="108"/>
              <w:rPr>
                <w:sz w:val="22"/>
              </w:rPr>
            </w:pPr>
            <w:r>
              <w:rPr>
                <w:sz w:val="22"/>
              </w:rPr>
              <w:t>47</w:t>
            </w:r>
          </w:p>
        </w:tc>
        <w:tc>
          <w:tcPr>
            <w:tcW w:w="767" w:type="dxa"/>
            <w:tcBorders>
              <w:top w:val="single" w:sz="8" w:space="0" w:color="6E6E74"/>
            </w:tcBorders>
            <w:shd w:val="clear" w:color="auto" w:fill="DBDBDC"/>
          </w:tcPr>
          <w:p>
            <w:pPr>
              <w:pStyle w:val="TableParagraph"/>
              <w:spacing w:line="250" w:lineRule="exact"/>
              <w:ind w:right="107"/>
              <w:rPr>
                <w:sz w:val="22"/>
              </w:rPr>
            </w:pPr>
            <w:r>
              <w:rPr>
                <w:sz w:val="22"/>
              </w:rPr>
              <w:t>35</w:t>
            </w:r>
          </w:p>
        </w:tc>
        <w:tc>
          <w:tcPr>
            <w:tcW w:w="766" w:type="dxa"/>
            <w:tcBorders>
              <w:top w:val="single" w:sz="8" w:space="0" w:color="6E6E74"/>
            </w:tcBorders>
            <w:shd w:val="clear" w:color="auto" w:fill="DBDBDC"/>
          </w:tcPr>
          <w:p>
            <w:pPr>
              <w:pStyle w:val="TableParagraph"/>
              <w:spacing w:line="250" w:lineRule="exact"/>
              <w:ind w:right="107"/>
              <w:rPr>
                <w:sz w:val="22"/>
              </w:rPr>
            </w:pPr>
            <w:r>
              <w:rPr>
                <w:sz w:val="22"/>
              </w:rPr>
              <w:t>36</w:t>
            </w:r>
          </w:p>
        </w:tc>
        <w:tc>
          <w:tcPr>
            <w:tcW w:w="1242" w:type="dxa"/>
            <w:tcBorders>
              <w:top w:val="single" w:sz="8" w:space="0" w:color="6E6E74"/>
            </w:tcBorders>
            <w:shd w:val="clear" w:color="auto" w:fill="DBDBDC"/>
          </w:tcPr>
          <w:p>
            <w:pPr>
              <w:pStyle w:val="TableParagraph"/>
              <w:spacing w:line="250" w:lineRule="exact"/>
              <w:ind w:left="102" w:right="102"/>
              <w:jc w:val="center"/>
              <w:rPr>
                <w:sz w:val="22"/>
              </w:rPr>
            </w:pPr>
            <w:r>
              <w:rPr>
                <w:sz w:val="22"/>
              </w:rPr>
              <w:t>59</w:t>
            </w:r>
          </w:p>
        </w:tc>
      </w:tr>
      <w:tr>
        <w:trPr>
          <w:trHeight w:val="1012" w:hRule="atLeast"/>
        </w:trPr>
        <w:tc>
          <w:tcPr>
            <w:tcW w:w="1375" w:type="dxa"/>
            <w:tcBorders>
              <w:bottom w:val="single" w:sz="8" w:space="0" w:color="6E6E74"/>
            </w:tcBorders>
          </w:tcPr>
          <w:p>
            <w:pPr>
              <w:pStyle w:val="TableParagraph"/>
              <w:spacing w:line="242" w:lineRule="auto"/>
              <w:ind w:left="116" w:right="200"/>
              <w:jc w:val="left"/>
              <w:rPr>
                <w:b/>
                <w:sz w:val="22"/>
              </w:rPr>
            </w:pPr>
            <w:r>
              <w:rPr>
                <w:b/>
                <w:sz w:val="22"/>
              </w:rPr>
              <w:t>Sipërfaqe të</w:t>
            </w:r>
          </w:p>
          <w:p>
            <w:pPr>
              <w:pStyle w:val="TableParagraph"/>
              <w:spacing w:line="252" w:lineRule="exact"/>
              <w:ind w:left="116" w:right="200"/>
              <w:jc w:val="left"/>
              <w:rPr>
                <w:b/>
                <w:sz w:val="22"/>
              </w:rPr>
            </w:pPr>
            <w:r>
              <w:rPr>
                <w:b/>
                <w:sz w:val="22"/>
              </w:rPr>
              <w:t>dobishme në m2</w:t>
            </w:r>
          </w:p>
        </w:tc>
        <w:tc>
          <w:tcPr>
            <w:tcW w:w="876" w:type="dxa"/>
            <w:tcBorders>
              <w:bottom w:val="single" w:sz="8" w:space="0" w:color="6E6E74"/>
            </w:tcBorders>
          </w:tcPr>
          <w:p>
            <w:pPr>
              <w:pStyle w:val="TableParagraph"/>
              <w:ind w:right="104"/>
              <w:rPr>
                <w:sz w:val="22"/>
              </w:rPr>
            </w:pPr>
            <w:r>
              <w:rPr>
                <w:sz w:val="22"/>
              </w:rPr>
              <w:t>7,029</w:t>
            </w:r>
          </w:p>
        </w:tc>
        <w:tc>
          <w:tcPr>
            <w:tcW w:w="767" w:type="dxa"/>
            <w:tcBorders>
              <w:bottom w:val="single" w:sz="8" w:space="0" w:color="6E6E74"/>
            </w:tcBorders>
          </w:tcPr>
          <w:p>
            <w:pPr>
              <w:pStyle w:val="TableParagraph"/>
              <w:ind w:right="105"/>
              <w:rPr>
                <w:sz w:val="22"/>
              </w:rPr>
            </w:pPr>
            <w:r>
              <w:rPr>
                <w:sz w:val="22"/>
              </w:rPr>
              <w:t>5,904</w:t>
            </w:r>
          </w:p>
        </w:tc>
        <w:tc>
          <w:tcPr>
            <w:tcW w:w="767" w:type="dxa"/>
            <w:tcBorders>
              <w:bottom w:val="single" w:sz="8" w:space="0" w:color="6E6E74"/>
            </w:tcBorders>
          </w:tcPr>
          <w:p>
            <w:pPr>
              <w:pStyle w:val="TableParagraph"/>
              <w:ind w:right="103"/>
              <w:rPr>
                <w:sz w:val="22"/>
              </w:rPr>
            </w:pPr>
            <w:r>
              <w:rPr>
                <w:sz w:val="22"/>
              </w:rPr>
              <w:t>9,574</w:t>
            </w:r>
          </w:p>
        </w:tc>
        <w:tc>
          <w:tcPr>
            <w:tcW w:w="767" w:type="dxa"/>
            <w:tcBorders>
              <w:bottom w:val="single" w:sz="8" w:space="0" w:color="6E6E74"/>
            </w:tcBorders>
          </w:tcPr>
          <w:p>
            <w:pPr>
              <w:pStyle w:val="TableParagraph"/>
              <w:ind w:right="105"/>
              <w:rPr>
                <w:sz w:val="22"/>
              </w:rPr>
            </w:pPr>
            <w:r>
              <w:rPr>
                <w:sz w:val="22"/>
              </w:rPr>
              <w:t>6,692</w:t>
            </w:r>
          </w:p>
        </w:tc>
        <w:tc>
          <w:tcPr>
            <w:tcW w:w="768" w:type="dxa"/>
            <w:tcBorders>
              <w:bottom w:val="single" w:sz="8" w:space="0" w:color="6E6E74"/>
            </w:tcBorders>
          </w:tcPr>
          <w:p>
            <w:pPr>
              <w:pStyle w:val="TableParagraph"/>
              <w:ind w:right="105"/>
              <w:rPr>
                <w:sz w:val="22"/>
              </w:rPr>
            </w:pPr>
            <w:r>
              <w:rPr>
                <w:sz w:val="22"/>
              </w:rPr>
              <w:t>8,757</w:t>
            </w:r>
          </w:p>
        </w:tc>
        <w:tc>
          <w:tcPr>
            <w:tcW w:w="767" w:type="dxa"/>
            <w:tcBorders>
              <w:bottom w:val="single" w:sz="8" w:space="0" w:color="6E6E74"/>
            </w:tcBorders>
          </w:tcPr>
          <w:p>
            <w:pPr>
              <w:pStyle w:val="TableParagraph"/>
              <w:ind w:right="103"/>
              <w:rPr>
                <w:sz w:val="22"/>
              </w:rPr>
            </w:pPr>
            <w:r>
              <w:rPr>
                <w:sz w:val="22"/>
              </w:rPr>
              <w:t>8,852</w:t>
            </w:r>
          </w:p>
        </w:tc>
        <w:tc>
          <w:tcPr>
            <w:tcW w:w="767" w:type="dxa"/>
            <w:tcBorders>
              <w:bottom w:val="single" w:sz="8" w:space="0" w:color="6E6E74"/>
            </w:tcBorders>
          </w:tcPr>
          <w:p>
            <w:pPr>
              <w:pStyle w:val="TableParagraph"/>
              <w:ind w:right="105"/>
              <w:rPr>
                <w:sz w:val="22"/>
              </w:rPr>
            </w:pPr>
            <w:r>
              <w:rPr>
                <w:sz w:val="22"/>
              </w:rPr>
              <w:t>9,549</w:t>
            </w:r>
          </w:p>
        </w:tc>
        <w:tc>
          <w:tcPr>
            <w:tcW w:w="767" w:type="dxa"/>
            <w:tcBorders>
              <w:bottom w:val="single" w:sz="8" w:space="0" w:color="6E6E74"/>
            </w:tcBorders>
          </w:tcPr>
          <w:p>
            <w:pPr>
              <w:pStyle w:val="TableParagraph"/>
              <w:ind w:right="104"/>
              <w:rPr>
                <w:sz w:val="22"/>
              </w:rPr>
            </w:pPr>
            <w:r>
              <w:rPr>
                <w:sz w:val="22"/>
              </w:rPr>
              <w:t>6,710</w:t>
            </w:r>
          </w:p>
        </w:tc>
        <w:tc>
          <w:tcPr>
            <w:tcW w:w="766" w:type="dxa"/>
            <w:tcBorders>
              <w:bottom w:val="single" w:sz="8" w:space="0" w:color="6E6E74"/>
            </w:tcBorders>
          </w:tcPr>
          <w:p>
            <w:pPr>
              <w:pStyle w:val="TableParagraph"/>
              <w:ind w:right="104"/>
              <w:rPr>
                <w:sz w:val="22"/>
              </w:rPr>
            </w:pPr>
            <w:r>
              <w:rPr>
                <w:sz w:val="22"/>
              </w:rPr>
              <w:t>7,676</w:t>
            </w:r>
          </w:p>
        </w:tc>
        <w:tc>
          <w:tcPr>
            <w:tcW w:w="1242" w:type="dxa"/>
            <w:tcBorders>
              <w:bottom w:val="single" w:sz="8" w:space="0" w:color="6E6E74"/>
            </w:tcBorders>
          </w:tcPr>
          <w:p>
            <w:pPr>
              <w:pStyle w:val="TableParagraph"/>
              <w:ind w:left="102" w:right="102"/>
              <w:jc w:val="center"/>
              <w:rPr>
                <w:sz w:val="22"/>
              </w:rPr>
            </w:pPr>
            <w:r>
              <w:rPr>
                <w:sz w:val="22"/>
              </w:rPr>
              <w:t>7,860</w:t>
            </w:r>
          </w:p>
        </w:tc>
      </w:tr>
    </w:tbl>
    <w:p>
      <w:pPr>
        <w:spacing w:before="0"/>
        <w:ind w:left="980" w:right="0" w:firstLine="0"/>
        <w:jc w:val="left"/>
        <w:rPr>
          <w:i/>
          <w:sz w:val="18"/>
        </w:rPr>
      </w:pPr>
      <w:r>
        <w:rPr>
          <w:i/>
          <w:sz w:val="18"/>
        </w:rPr>
        <w:t>Burimi: Enti Shtetëror i Statistikës</w:t>
      </w:r>
    </w:p>
    <w:p>
      <w:pPr>
        <w:pStyle w:val="BodyText"/>
        <w:spacing w:before="11"/>
        <w:rPr>
          <w:i/>
          <w:sz w:val="18"/>
        </w:rPr>
      </w:pPr>
    </w:p>
    <w:p>
      <w:pPr>
        <w:pStyle w:val="Heading2"/>
        <w:ind w:left="980" w:firstLine="0"/>
        <w:jc w:val="both"/>
      </w:pPr>
      <w:bookmarkStart w:name="_bookmark8" w:id="15"/>
      <w:bookmarkEnd w:id="15"/>
      <w:r>
        <w:rPr>
          <w:b w:val="0"/>
        </w:rPr>
      </w:r>
      <w:r>
        <w:rPr>
          <w:color w:val="6E6E74"/>
        </w:rPr>
        <w:t>3.5 Bujqësia</w:t>
      </w:r>
    </w:p>
    <w:p>
      <w:pPr>
        <w:pStyle w:val="BodyText"/>
        <w:spacing w:before="52"/>
        <w:ind w:left="1700"/>
        <w:jc w:val="both"/>
      </w:pPr>
      <w:r>
        <w:rPr/>
        <w:t>Bujqësia paraqet një nga degët relevante në komunë. Në komunë në vitin 2014 ka pasur</w:t>
      </w:r>
    </w:p>
    <w:p>
      <w:pPr>
        <w:pStyle w:val="BodyText"/>
        <w:spacing w:line="276" w:lineRule="auto" w:before="38"/>
        <w:ind w:left="980" w:right="1434"/>
        <w:jc w:val="both"/>
      </w:pPr>
      <w:r>
        <w:rPr/>
        <w:t>3.503 hektarë sipërfaqe bujqësore, prej të cilave 3.288 hektarë është sipërfaqe e punueshme, do të thotë 94%, derisa të tjerat 215 hektarë janë kullosa. Pjesa më e madhe prej sipërfaqeve të punueshme janë ara të lëvrueshme dhe bahçe të cilat përfshijnë 3.003 hektarë, do të thotë 91% të sipërfaqeve të punueshme. Sipërfaqja e përgjithshme e punueshme në vitin 2014 në raport me vitin 2015 është rritur për 49 hektarë, arat e lëvrueshme dhe bahçet për 134 hektarë, kopshtet për 21 hektarë, derisa livadhet janë zvogëluar për 106 hektarë.</w:t>
      </w:r>
    </w:p>
    <w:p>
      <w:pPr>
        <w:pStyle w:val="BodyText"/>
        <w:rPr>
          <w:sz w:val="24"/>
        </w:rPr>
      </w:pPr>
    </w:p>
    <w:p>
      <w:pPr>
        <w:pStyle w:val="BodyText"/>
        <w:rPr>
          <w:sz w:val="24"/>
        </w:rPr>
      </w:pPr>
    </w:p>
    <w:p>
      <w:pPr>
        <w:spacing w:line="278" w:lineRule="auto" w:before="138"/>
        <w:ind w:left="980" w:right="1435" w:firstLine="719"/>
        <w:jc w:val="both"/>
        <w:rPr>
          <w:i/>
          <w:sz w:val="22"/>
        </w:rPr>
      </w:pPr>
      <w:r>
        <w:rPr>
          <w:i/>
          <w:sz w:val="22"/>
        </w:rPr>
        <w:t>Tabela nr. 8: Sipërfaqet bujqësore sipas kategorive të përdorimit sipas NNJTS 2005 и </w:t>
      </w:r>
      <w:r>
        <w:rPr>
          <w:i/>
          <w:sz w:val="22"/>
        </w:rPr>
        <w:t>NNJTS 2013 për vitin 2014 në hektarë, sipas viteve</w:t>
      </w:r>
    </w:p>
    <w:p>
      <w:pPr>
        <w:spacing w:after="0" w:line="278" w:lineRule="auto"/>
        <w:jc w:val="both"/>
        <w:rPr>
          <w:sz w:val="22"/>
        </w:rPr>
        <w:sectPr>
          <w:pgSz w:w="12240" w:h="15840"/>
          <w:pgMar w:header="624" w:footer="0" w:top="1140" w:bottom="280" w:left="460" w:right="0"/>
        </w:sectPr>
      </w:pPr>
    </w:p>
    <w:p>
      <w:pPr>
        <w:pStyle w:val="BodyText"/>
        <w:rPr>
          <w:i/>
          <w:sz w:val="20"/>
        </w:rPr>
      </w:pPr>
    </w:p>
    <w:p>
      <w:pPr>
        <w:pStyle w:val="BodyText"/>
        <w:spacing w:before="4"/>
        <w:rPr>
          <w:i/>
          <w:sz w:val="12"/>
        </w:rPr>
      </w:pP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0"/>
        <w:gridCol w:w="769"/>
        <w:gridCol w:w="767"/>
        <w:gridCol w:w="767"/>
        <w:gridCol w:w="767"/>
        <w:gridCol w:w="767"/>
        <w:gridCol w:w="768"/>
        <w:gridCol w:w="767"/>
        <w:gridCol w:w="767"/>
        <w:gridCol w:w="772"/>
        <w:gridCol w:w="785"/>
        <w:gridCol w:w="1215"/>
      </w:tblGrid>
      <w:tr>
        <w:trPr>
          <w:trHeight w:val="532" w:hRule="atLeast"/>
        </w:trPr>
        <w:tc>
          <w:tcPr>
            <w:tcW w:w="1550" w:type="dxa"/>
            <w:tcBorders>
              <w:top w:val="single" w:sz="8" w:space="0" w:color="6E6E74"/>
              <w:bottom w:val="single" w:sz="8" w:space="0" w:color="6E6E74"/>
            </w:tcBorders>
          </w:tcPr>
          <w:p>
            <w:pPr>
              <w:pStyle w:val="TableParagraph"/>
              <w:spacing w:line="248" w:lineRule="exact"/>
              <w:ind w:right="106"/>
              <w:rPr>
                <w:b/>
                <w:sz w:val="22"/>
              </w:rPr>
            </w:pPr>
            <w:r>
              <w:rPr>
                <w:b/>
                <w:sz w:val="22"/>
              </w:rPr>
              <w:t>Viti</w:t>
            </w:r>
          </w:p>
        </w:tc>
        <w:tc>
          <w:tcPr>
            <w:tcW w:w="769" w:type="dxa"/>
            <w:tcBorders>
              <w:top w:val="single" w:sz="8" w:space="0" w:color="6E6E74"/>
              <w:bottom w:val="single" w:sz="8" w:space="0" w:color="6E6E74"/>
            </w:tcBorders>
          </w:tcPr>
          <w:p>
            <w:pPr>
              <w:pStyle w:val="TableParagraph"/>
              <w:spacing w:line="248" w:lineRule="exact"/>
              <w:ind w:right="139"/>
              <w:rPr>
                <w:b/>
                <w:sz w:val="22"/>
              </w:rPr>
            </w:pPr>
            <w:r>
              <w:rPr>
                <w:b/>
                <w:sz w:val="22"/>
              </w:rPr>
              <w:t>2005</w:t>
            </w:r>
          </w:p>
        </w:tc>
        <w:tc>
          <w:tcPr>
            <w:tcW w:w="767" w:type="dxa"/>
            <w:tcBorders>
              <w:top w:val="single" w:sz="8" w:space="0" w:color="6E6E74"/>
              <w:bottom w:val="single" w:sz="8" w:space="0" w:color="6E6E74"/>
            </w:tcBorders>
          </w:tcPr>
          <w:p>
            <w:pPr>
              <w:pStyle w:val="TableParagraph"/>
              <w:spacing w:line="248" w:lineRule="exact"/>
              <w:ind w:right="138"/>
              <w:rPr>
                <w:b/>
                <w:sz w:val="22"/>
              </w:rPr>
            </w:pPr>
            <w:r>
              <w:rPr>
                <w:b/>
                <w:sz w:val="22"/>
              </w:rPr>
              <w:t>2006</w:t>
            </w:r>
          </w:p>
        </w:tc>
        <w:tc>
          <w:tcPr>
            <w:tcW w:w="767" w:type="dxa"/>
            <w:tcBorders>
              <w:top w:val="single" w:sz="8" w:space="0" w:color="6E6E74"/>
              <w:bottom w:val="single" w:sz="8" w:space="0" w:color="6E6E74"/>
            </w:tcBorders>
          </w:tcPr>
          <w:p>
            <w:pPr>
              <w:pStyle w:val="TableParagraph"/>
              <w:spacing w:line="248" w:lineRule="exact"/>
              <w:ind w:right="139"/>
              <w:rPr>
                <w:b/>
                <w:sz w:val="22"/>
              </w:rPr>
            </w:pPr>
            <w:r>
              <w:rPr>
                <w:b/>
                <w:sz w:val="22"/>
              </w:rPr>
              <w:t>2007</w:t>
            </w:r>
          </w:p>
        </w:tc>
        <w:tc>
          <w:tcPr>
            <w:tcW w:w="767" w:type="dxa"/>
            <w:tcBorders>
              <w:top w:val="single" w:sz="8" w:space="0" w:color="6E6E74"/>
              <w:bottom w:val="single" w:sz="8" w:space="0" w:color="6E6E74"/>
            </w:tcBorders>
          </w:tcPr>
          <w:p>
            <w:pPr>
              <w:pStyle w:val="TableParagraph"/>
              <w:spacing w:line="248" w:lineRule="exact"/>
              <w:ind w:right="138"/>
              <w:rPr>
                <w:b/>
                <w:sz w:val="22"/>
              </w:rPr>
            </w:pPr>
            <w:r>
              <w:rPr>
                <w:b/>
                <w:sz w:val="22"/>
              </w:rPr>
              <w:t>2008</w:t>
            </w:r>
          </w:p>
        </w:tc>
        <w:tc>
          <w:tcPr>
            <w:tcW w:w="767" w:type="dxa"/>
            <w:tcBorders>
              <w:top w:val="single" w:sz="8" w:space="0" w:color="6E6E74"/>
              <w:bottom w:val="single" w:sz="8" w:space="0" w:color="6E6E74"/>
            </w:tcBorders>
          </w:tcPr>
          <w:p>
            <w:pPr>
              <w:pStyle w:val="TableParagraph"/>
              <w:spacing w:line="248" w:lineRule="exact"/>
              <w:ind w:right="141"/>
              <w:rPr>
                <w:b/>
                <w:sz w:val="22"/>
              </w:rPr>
            </w:pPr>
            <w:r>
              <w:rPr>
                <w:b/>
                <w:sz w:val="22"/>
              </w:rPr>
              <w:t>2009</w:t>
            </w:r>
          </w:p>
        </w:tc>
        <w:tc>
          <w:tcPr>
            <w:tcW w:w="768" w:type="dxa"/>
            <w:tcBorders>
              <w:top w:val="single" w:sz="8" w:space="0" w:color="6E6E74"/>
              <w:bottom w:val="single" w:sz="8" w:space="0" w:color="6E6E74"/>
            </w:tcBorders>
          </w:tcPr>
          <w:p>
            <w:pPr>
              <w:pStyle w:val="TableParagraph"/>
              <w:spacing w:line="248" w:lineRule="exact"/>
              <w:ind w:right="139"/>
              <w:rPr>
                <w:b/>
                <w:sz w:val="22"/>
              </w:rPr>
            </w:pPr>
            <w:r>
              <w:rPr>
                <w:b/>
                <w:sz w:val="22"/>
              </w:rPr>
              <w:t>2010</w:t>
            </w:r>
          </w:p>
        </w:tc>
        <w:tc>
          <w:tcPr>
            <w:tcW w:w="767" w:type="dxa"/>
            <w:tcBorders>
              <w:top w:val="single" w:sz="8" w:space="0" w:color="6E6E74"/>
              <w:bottom w:val="single" w:sz="8" w:space="0" w:color="6E6E74"/>
            </w:tcBorders>
          </w:tcPr>
          <w:p>
            <w:pPr>
              <w:pStyle w:val="TableParagraph"/>
              <w:spacing w:line="248" w:lineRule="exact"/>
              <w:ind w:right="138"/>
              <w:rPr>
                <w:b/>
                <w:sz w:val="22"/>
              </w:rPr>
            </w:pPr>
            <w:r>
              <w:rPr>
                <w:b/>
                <w:sz w:val="22"/>
              </w:rPr>
              <w:t>2011</w:t>
            </w:r>
          </w:p>
        </w:tc>
        <w:tc>
          <w:tcPr>
            <w:tcW w:w="767" w:type="dxa"/>
            <w:tcBorders>
              <w:top w:val="single" w:sz="8" w:space="0" w:color="6E6E74"/>
              <w:bottom w:val="single" w:sz="8" w:space="0" w:color="6E6E74"/>
            </w:tcBorders>
          </w:tcPr>
          <w:p>
            <w:pPr>
              <w:pStyle w:val="TableParagraph"/>
              <w:spacing w:line="248" w:lineRule="exact"/>
              <w:ind w:right="141"/>
              <w:rPr>
                <w:b/>
                <w:sz w:val="22"/>
              </w:rPr>
            </w:pPr>
            <w:r>
              <w:rPr>
                <w:b/>
                <w:sz w:val="22"/>
              </w:rPr>
              <w:t>2012</w:t>
            </w:r>
          </w:p>
        </w:tc>
        <w:tc>
          <w:tcPr>
            <w:tcW w:w="772" w:type="dxa"/>
            <w:tcBorders>
              <w:top w:val="single" w:sz="8" w:space="0" w:color="6E6E74"/>
              <w:bottom w:val="single" w:sz="8" w:space="0" w:color="6E6E74"/>
            </w:tcBorders>
          </w:tcPr>
          <w:p>
            <w:pPr>
              <w:pStyle w:val="TableParagraph"/>
              <w:spacing w:line="248" w:lineRule="exact"/>
              <w:ind w:right="145"/>
              <w:rPr>
                <w:b/>
                <w:sz w:val="22"/>
              </w:rPr>
            </w:pPr>
            <w:r>
              <w:rPr>
                <w:b/>
                <w:sz w:val="22"/>
              </w:rPr>
              <w:t>2013</w:t>
            </w:r>
          </w:p>
        </w:tc>
        <w:tc>
          <w:tcPr>
            <w:tcW w:w="785" w:type="dxa"/>
            <w:tcBorders>
              <w:top w:val="single" w:sz="8" w:space="0" w:color="6E6E74"/>
              <w:bottom w:val="single" w:sz="8" w:space="0" w:color="6E6E74"/>
            </w:tcBorders>
          </w:tcPr>
          <w:p>
            <w:pPr>
              <w:pStyle w:val="TableParagraph"/>
              <w:spacing w:line="248" w:lineRule="exact"/>
              <w:ind w:right="159"/>
              <w:rPr>
                <w:b/>
                <w:sz w:val="22"/>
              </w:rPr>
            </w:pPr>
            <w:r>
              <w:rPr>
                <w:b/>
                <w:sz w:val="22"/>
              </w:rPr>
              <w:t>2014</w:t>
            </w:r>
          </w:p>
        </w:tc>
        <w:tc>
          <w:tcPr>
            <w:tcW w:w="1215" w:type="dxa"/>
            <w:tcBorders>
              <w:top w:val="single" w:sz="8" w:space="0" w:color="6E6E74"/>
              <w:bottom w:val="single" w:sz="8" w:space="0" w:color="6E6E74"/>
            </w:tcBorders>
          </w:tcPr>
          <w:p>
            <w:pPr>
              <w:pStyle w:val="TableParagraph"/>
              <w:spacing w:line="248" w:lineRule="exact"/>
              <w:ind w:left="163"/>
              <w:jc w:val="left"/>
              <w:rPr>
                <w:b/>
                <w:sz w:val="22"/>
              </w:rPr>
            </w:pPr>
            <w:r>
              <w:rPr>
                <w:b/>
                <w:sz w:val="22"/>
              </w:rPr>
              <w:t>2005-14,</w:t>
            </w:r>
          </w:p>
          <w:p>
            <w:pPr>
              <w:pStyle w:val="TableParagraph"/>
              <w:spacing w:line="229" w:lineRule="exact"/>
              <w:ind w:left="120"/>
              <w:jc w:val="left"/>
              <w:rPr>
                <w:b/>
                <w:sz w:val="20"/>
              </w:rPr>
            </w:pPr>
            <w:r>
              <w:rPr>
                <w:b/>
                <w:sz w:val="20"/>
              </w:rPr>
              <w:t>ndryshimi</w:t>
            </w:r>
          </w:p>
        </w:tc>
      </w:tr>
      <w:tr>
        <w:trPr>
          <w:trHeight w:val="518" w:hRule="atLeast"/>
        </w:trPr>
        <w:tc>
          <w:tcPr>
            <w:tcW w:w="1550" w:type="dxa"/>
            <w:tcBorders>
              <w:top w:val="single" w:sz="8" w:space="0" w:color="6E6E74"/>
            </w:tcBorders>
            <w:shd w:val="clear" w:color="auto" w:fill="DBDBDC"/>
          </w:tcPr>
          <w:p>
            <w:pPr>
              <w:pStyle w:val="TableParagraph"/>
              <w:spacing w:line="248" w:lineRule="exact"/>
              <w:ind w:left="108"/>
              <w:jc w:val="left"/>
              <w:rPr>
                <w:b/>
                <w:sz w:val="22"/>
              </w:rPr>
            </w:pPr>
            <w:r>
              <w:rPr>
                <w:b/>
                <w:sz w:val="22"/>
              </w:rPr>
              <w:t>Sipërfaqja</w:t>
            </w:r>
          </w:p>
          <w:p>
            <w:pPr>
              <w:pStyle w:val="TableParagraph"/>
              <w:spacing w:line="249" w:lineRule="exact" w:before="1"/>
              <w:ind w:left="108"/>
              <w:jc w:val="left"/>
              <w:rPr>
                <w:b/>
                <w:sz w:val="22"/>
              </w:rPr>
            </w:pPr>
            <w:r>
              <w:rPr>
                <w:b/>
                <w:sz w:val="22"/>
              </w:rPr>
              <w:t>bujqësore</w:t>
            </w:r>
          </w:p>
        </w:tc>
        <w:tc>
          <w:tcPr>
            <w:tcW w:w="769" w:type="dxa"/>
            <w:tcBorders>
              <w:top w:val="single" w:sz="8" w:space="0" w:color="6E6E74"/>
            </w:tcBorders>
            <w:shd w:val="clear" w:color="auto" w:fill="DBDBDC"/>
          </w:tcPr>
          <w:p>
            <w:pPr>
              <w:pStyle w:val="TableParagraph"/>
              <w:spacing w:line="250" w:lineRule="exact"/>
              <w:ind w:right="105"/>
              <w:rPr>
                <w:sz w:val="22"/>
              </w:rPr>
            </w:pPr>
            <w:r>
              <w:rPr>
                <w:sz w:val="22"/>
              </w:rPr>
              <w:t>3,399</w:t>
            </w:r>
          </w:p>
        </w:tc>
        <w:tc>
          <w:tcPr>
            <w:tcW w:w="767" w:type="dxa"/>
            <w:tcBorders>
              <w:top w:val="single" w:sz="8" w:space="0" w:color="6E6E74"/>
            </w:tcBorders>
            <w:shd w:val="clear" w:color="auto" w:fill="DBDBDC"/>
          </w:tcPr>
          <w:p>
            <w:pPr>
              <w:pStyle w:val="TableParagraph"/>
              <w:spacing w:line="250" w:lineRule="exact"/>
              <w:ind w:right="104"/>
              <w:rPr>
                <w:sz w:val="22"/>
              </w:rPr>
            </w:pPr>
            <w:r>
              <w:rPr>
                <w:sz w:val="22"/>
              </w:rPr>
              <w:t>3,427</w:t>
            </w:r>
          </w:p>
        </w:tc>
        <w:tc>
          <w:tcPr>
            <w:tcW w:w="767" w:type="dxa"/>
            <w:tcBorders>
              <w:top w:val="single" w:sz="8" w:space="0" w:color="6E6E74"/>
            </w:tcBorders>
            <w:shd w:val="clear" w:color="auto" w:fill="DBDBDC"/>
          </w:tcPr>
          <w:p>
            <w:pPr>
              <w:pStyle w:val="TableParagraph"/>
              <w:spacing w:line="250" w:lineRule="exact"/>
              <w:ind w:right="105"/>
              <w:rPr>
                <w:sz w:val="22"/>
              </w:rPr>
            </w:pPr>
            <w:r>
              <w:rPr>
                <w:sz w:val="22"/>
              </w:rPr>
              <w:t>3,467</w:t>
            </w:r>
          </w:p>
        </w:tc>
        <w:tc>
          <w:tcPr>
            <w:tcW w:w="767" w:type="dxa"/>
            <w:tcBorders>
              <w:top w:val="single" w:sz="8" w:space="0" w:color="6E6E74"/>
            </w:tcBorders>
            <w:shd w:val="clear" w:color="auto" w:fill="DBDBDC"/>
          </w:tcPr>
          <w:p>
            <w:pPr>
              <w:pStyle w:val="TableParagraph"/>
              <w:spacing w:line="250" w:lineRule="exact"/>
              <w:ind w:right="104"/>
              <w:rPr>
                <w:sz w:val="22"/>
              </w:rPr>
            </w:pPr>
            <w:r>
              <w:rPr>
                <w:sz w:val="22"/>
              </w:rPr>
              <w:t>3,467</w:t>
            </w:r>
          </w:p>
        </w:tc>
        <w:tc>
          <w:tcPr>
            <w:tcW w:w="767" w:type="dxa"/>
            <w:tcBorders>
              <w:top w:val="single" w:sz="8" w:space="0" w:color="6E6E74"/>
            </w:tcBorders>
            <w:shd w:val="clear" w:color="auto" w:fill="DBDBDC"/>
          </w:tcPr>
          <w:p>
            <w:pPr>
              <w:pStyle w:val="TableParagraph"/>
              <w:spacing w:line="250" w:lineRule="exact"/>
              <w:ind w:right="105"/>
              <w:rPr>
                <w:sz w:val="22"/>
              </w:rPr>
            </w:pPr>
            <w:r>
              <w:rPr>
                <w:sz w:val="22"/>
              </w:rPr>
              <w:t>3,389</w:t>
            </w:r>
          </w:p>
        </w:tc>
        <w:tc>
          <w:tcPr>
            <w:tcW w:w="768" w:type="dxa"/>
            <w:tcBorders>
              <w:top w:val="single" w:sz="8" w:space="0" w:color="6E6E74"/>
            </w:tcBorders>
            <w:shd w:val="clear" w:color="auto" w:fill="DBDBDC"/>
          </w:tcPr>
          <w:p>
            <w:pPr>
              <w:pStyle w:val="TableParagraph"/>
              <w:spacing w:line="250" w:lineRule="exact"/>
              <w:ind w:right="105"/>
              <w:rPr>
                <w:sz w:val="22"/>
              </w:rPr>
            </w:pPr>
            <w:r>
              <w:rPr>
                <w:sz w:val="22"/>
              </w:rPr>
              <w:t>3,389</w:t>
            </w:r>
          </w:p>
        </w:tc>
        <w:tc>
          <w:tcPr>
            <w:tcW w:w="767" w:type="dxa"/>
            <w:tcBorders>
              <w:top w:val="single" w:sz="8" w:space="0" w:color="6E6E74"/>
            </w:tcBorders>
            <w:shd w:val="clear" w:color="auto" w:fill="DBDBDC"/>
          </w:tcPr>
          <w:p>
            <w:pPr>
              <w:pStyle w:val="TableParagraph"/>
              <w:spacing w:line="250" w:lineRule="exact"/>
              <w:ind w:right="104"/>
              <w:rPr>
                <w:sz w:val="22"/>
              </w:rPr>
            </w:pPr>
            <w:r>
              <w:rPr>
                <w:sz w:val="22"/>
              </w:rPr>
              <w:t>3,402</w:t>
            </w:r>
          </w:p>
        </w:tc>
        <w:tc>
          <w:tcPr>
            <w:tcW w:w="767" w:type="dxa"/>
            <w:tcBorders>
              <w:top w:val="single" w:sz="8" w:space="0" w:color="6E6E74"/>
            </w:tcBorders>
            <w:shd w:val="clear" w:color="auto" w:fill="DBDBDC"/>
          </w:tcPr>
          <w:p>
            <w:pPr>
              <w:pStyle w:val="TableParagraph"/>
              <w:spacing w:line="250" w:lineRule="exact"/>
              <w:ind w:right="105"/>
              <w:rPr>
                <w:sz w:val="22"/>
              </w:rPr>
            </w:pPr>
            <w:r>
              <w:rPr>
                <w:sz w:val="22"/>
              </w:rPr>
              <w:t>3,449</w:t>
            </w:r>
          </w:p>
        </w:tc>
        <w:tc>
          <w:tcPr>
            <w:tcW w:w="772" w:type="dxa"/>
            <w:tcBorders>
              <w:top w:val="single" w:sz="8" w:space="0" w:color="6E6E74"/>
            </w:tcBorders>
            <w:shd w:val="clear" w:color="auto" w:fill="DBDBDC"/>
          </w:tcPr>
          <w:p>
            <w:pPr>
              <w:pStyle w:val="TableParagraph"/>
              <w:spacing w:line="250" w:lineRule="exact"/>
              <w:ind w:right="110"/>
              <w:rPr>
                <w:sz w:val="22"/>
              </w:rPr>
            </w:pPr>
            <w:r>
              <w:rPr>
                <w:sz w:val="22"/>
              </w:rPr>
              <w:t>3,517</w:t>
            </w:r>
          </w:p>
        </w:tc>
        <w:tc>
          <w:tcPr>
            <w:tcW w:w="785" w:type="dxa"/>
            <w:tcBorders>
              <w:top w:val="single" w:sz="8" w:space="0" w:color="6E6E74"/>
            </w:tcBorders>
            <w:shd w:val="clear" w:color="auto" w:fill="DBDBDC"/>
          </w:tcPr>
          <w:p>
            <w:pPr>
              <w:pStyle w:val="TableParagraph"/>
              <w:spacing w:line="250" w:lineRule="exact"/>
              <w:ind w:right="119"/>
              <w:rPr>
                <w:sz w:val="22"/>
              </w:rPr>
            </w:pPr>
            <w:r>
              <w:rPr>
                <w:sz w:val="22"/>
              </w:rPr>
              <w:t>3,503</w:t>
            </w:r>
          </w:p>
        </w:tc>
        <w:tc>
          <w:tcPr>
            <w:tcW w:w="1215" w:type="dxa"/>
            <w:tcBorders>
              <w:top w:val="single" w:sz="8" w:space="0" w:color="6E6E74"/>
            </w:tcBorders>
            <w:shd w:val="clear" w:color="auto" w:fill="DBDBDC"/>
          </w:tcPr>
          <w:p>
            <w:pPr>
              <w:pStyle w:val="TableParagraph"/>
              <w:spacing w:line="250" w:lineRule="exact"/>
              <w:ind w:left="357" w:right="375"/>
              <w:jc w:val="center"/>
              <w:rPr>
                <w:sz w:val="22"/>
              </w:rPr>
            </w:pPr>
            <w:r>
              <w:rPr>
                <w:sz w:val="22"/>
              </w:rPr>
              <w:t>104</w:t>
            </w:r>
          </w:p>
        </w:tc>
      </w:tr>
      <w:tr>
        <w:trPr>
          <w:trHeight w:val="777" w:hRule="atLeast"/>
        </w:trPr>
        <w:tc>
          <w:tcPr>
            <w:tcW w:w="1550" w:type="dxa"/>
          </w:tcPr>
          <w:p>
            <w:pPr>
              <w:pStyle w:val="TableParagraph"/>
              <w:spacing w:line="240" w:lineRule="auto"/>
              <w:ind w:left="108" w:right="187"/>
              <w:jc w:val="left"/>
              <w:rPr>
                <w:b/>
                <w:sz w:val="22"/>
              </w:rPr>
            </w:pPr>
            <w:r>
              <w:rPr>
                <w:b/>
                <w:sz w:val="22"/>
              </w:rPr>
              <w:t>Gjithsej sipërfaqja e punueshme</w:t>
            </w:r>
          </w:p>
        </w:tc>
        <w:tc>
          <w:tcPr>
            <w:tcW w:w="769" w:type="dxa"/>
          </w:tcPr>
          <w:p>
            <w:pPr>
              <w:pStyle w:val="TableParagraph"/>
              <w:ind w:right="105"/>
              <w:rPr>
                <w:sz w:val="22"/>
              </w:rPr>
            </w:pPr>
            <w:r>
              <w:rPr>
                <w:sz w:val="22"/>
              </w:rPr>
              <w:t>3,239</w:t>
            </w:r>
          </w:p>
        </w:tc>
        <w:tc>
          <w:tcPr>
            <w:tcW w:w="767" w:type="dxa"/>
          </w:tcPr>
          <w:p>
            <w:pPr>
              <w:pStyle w:val="TableParagraph"/>
              <w:ind w:right="104"/>
              <w:rPr>
                <w:sz w:val="22"/>
              </w:rPr>
            </w:pPr>
            <w:r>
              <w:rPr>
                <w:sz w:val="22"/>
              </w:rPr>
              <w:t>3,252</w:t>
            </w:r>
          </w:p>
        </w:tc>
        <w:tc>
          <w:tcPr>
            <w:tcW w:w="767" w:type="dxa"/>
          </w:tcPr>
          <w:p>
            <w:pPr>
              <w:pStyle w:val="TableParagraph"/>
              <w:ind w:right="105"/>
              <w:rPr>
                <w:sz w:val="22"/>
              </w:rPr>
            </w:pPr>
            <w:r>
              <w:rPr>
                <w:sz w:val="22"/>
              </w:rPr>
              <w:t>3,252</w:t>
            </w:r>
          </w:p>
        </w:tc>
        <w:tc>
          <w:tcPr>
            <w:tcW w:w="767" w:type="dxa"/>
          </w:tcPr>
          <w:p>
            <w:pPr>
              <w:pStyle w:val="TableParagraph"/>
              <w:ind w:right="104"/>
              <w:rPr>
                <w:sz w:val="22"/>
              </w:rPr>
            </w:pPr>
            <w:r>
              <w:rPr>
                <w:sz w:val="22"/>
              </w:rPr>
              <w:t>3,252</w:t>
            </w:r>
          </w:p>
        </w:tc>
        <w:tc>
          <w:tcPr>
            <w:tcW w:w="767" w:type="dxa"/>
          </w:tcPr>
          <w:p>
            <w:pPr>
              <w:pStyle w:val="TableParagraph"/>
              <w:ind w:right="105"/>
              <w:rPr>
                <w:sz w:val="22"/>
              </w:rPr>
            </w:pPr>
            <w:r>
              <w:rPr>
                <w:sz w:val="22"/>
              </w:rPr>
              <w:t>3,252</w:t>
            </w:r>
          </w:p>
        </w:tc>
        <w:tc>
          <w:tcPr>
            <w:tcW w:w="768" w:type="dxa"/>
          </w:tcPr>
          <w:p>
            <w:pPr>
              <w:pStyle w:val="TableParagraph"/>
              <w:ind w:right="105"/>
              <w:rPr>
                <w:sz w:val="22"/>
              </w:rPr>
            </w:pPr>
            <w:r>
              <w:rPr>
                <w:sz w:val="22"/>
              </w:rPr>
              <w:t>3,252</w:t>
            </w:r>
          </w:p>
        </w:tc>
        <w:tc>
          <w:tcPr>
            <w:tcW w:w="767" w:type="dxa"/>
          </w:tcPr>
          <w:p>
            <w:pPr>
              <w:pStyle w:val="TableParagraph"/>
              <w:ind w:right="104"/>
              <w:rPr>
                <w:sz w:val="22"/>
              </w:rPr>
            </w:pPr>
            <w:r>
              <w:rPr>
                <w:sz w:val="22"/>
              </w:rPr>
              <w:t>3,252</w:t>
            </w:r>
          </w:p>
        </w:tc>
        <w:tc>
          <w:tcPr>
            <w:tcW w:w="767" w:type="dxa"/>
          </w:tcPr>
          <w:p>
            <w:pPr>
              <w:pStyle w:val="TableParagraph"/>
              <w:ind w:right="105"/>
              <w:rPr>
                <w:sz w:val="22"/>
              </w:rPr>
            </w:pPr>
            <w:r>
              <w:rPr>
                <w:sz w:val="22"/>
              </w:rPr>
              <w:t>3,234</w:t>
            </w:r>
          </w:p>
        </w:tc>
        <w:tc>
          <w:tcPr>
            <w:tcW w:w="772" w:type="dxa"/>
          </w:tcPr>
          <w:p>
            <w:pPr>
              <w:pStyle w:val="TableParagraph"/>
              <w:ind w:right="109"/>
              <w:rPr>
                <w:sz w:val="22"/>
              </w:rPr>
            </w:pPr>
            <w:r>
              <w:rPr>
                <w:sz w:val="22"/>
              </w:rPr>
              <w:t>3,302</w:t>
            </w:r>
          </w:p>
        </w:tc>
        <w:tc>
          <w:tcPr>
            <w:tcW w:w="785" w:type="dxa"/>
          </w:tcPr>
          <w:p>
            <w:pPr>
              <w:pStyle w:val="TableParagraph"/>
              <w:ind w:right="119"/>
              <w:rPr>
                <w:sz w:val="22"/>
              </w:rPr>
            </w:pPr>
            <w:r>
              <w:rPr>
                <w:sz w:val="22"/>
              </w:rPr>
              <w:t>3,288</w:t>
            </w:r>
          </w:p>
        </w:tc>
        <w:tc>
          <w:tcPr>
            <w:tcW w:w="1215" w:type="dxa"/>
          </w:tcPr>
          <w:p>
            <w:pPr>
              <w:pStyle w:val="TableParagraph"/>
              <w:ind w:left="359" w:right="375"/>
              <w:jc w:val="center"/>
              <w:rPr>
                <w:sz w:val="22"/>
              </w:rPr>
            </w:pPr>
            <w:r>
              <w:rPr>
                <w:sz w:val="22"/>
              </w:rPr>
              <w:t>49</w:t>
            </w:r>
          </w:p>
        </w:tc>
      </w:tr>
      <w:tr>
        <w:trPr>
          <w:trHeight w:val="758" w:hRule="atLeast"/>
        </w:trPr>
        <w:tc>
          <w:tcPr>
            <w:tcW w:w="1550" w:type="dxa"/>
            <w:shd w:val="clear" w:color="auto" w:fill="DBDBDC"/>
          </w:tcPr>
          <w:p>
            <w:pPr>
              <w:pStyle w:val="TableParagraph"/>
              <w:spacing w:line="240" w:lineRule="auto"/>
              <w:ind w:left="108" w:right="187"/>
              <w:jc w:val="left"/>
              <w:rPr>
                <w:b/>
                <w:sz w:val="22"/>
              </w:rPr>
            </w:pPr>
            <w:r>
              <w:rPr>
                <w:b/>
                <w:sz w:val="22"/>
              </w:rPr>
              <w:t>Ara të punueshme</w:t>
            </w:r>
          </w:p>
          <w:p>
            <w:pPr>
              <w:pStyle w:val="TableParagraph"/>
              <w:spacing w:line="237" w:lineRule="exact"/>
              <w:ind w:left="108"/>
              <w:jc w:val="left"/>
              <w:rPr>
                <w:b/>
                <w:sz w:val="22"/>
              </w:rPr>
            </w:pPr>
            <w:r>
              <w:rPr>
                <w:b/>
                <w:sz w:val="22"/>
              </w:rPr>
              <w:t>dhe bahçe</w:t>
            </w:r>
          </w:p>
        </w:tc>
        <w:tc>
          <w:tcPr>
            <w:tcW w:w="769" w:type="dxa"/>
            <w:shd w:val="clear" w:color="auto" w:fill="DBDBDC"/>
          </w:tcPr>
          <w:p>
            <w:pPr>
              <w:pStyle w:val="TableParagraph"/>
              <w:ind w:right="105"/>
              <w:rPr>
                <w:sz w:val="22"/>
              </w:rPr>
            </w:pPr>
            <w:r>
              <w:rPr>
                <w:sz w:val="22"/>
              </w:rPr>
              <w:t>2,869</w:t>
            </w:r>
          </w:p>
        </w:tc>
        <w:tc>
          <w:tcPr>
            <w:tcW w:w="767" w:type="dxa"/>
            <w:shd w:val="clear" w:color="auto" w:fill="DBDBDC"/>
          </w:tcPr>
          <w:p>
            <w:pPr>
              <w:pStyle w:val="TableParagraph"/>
              <w:ind w:right="104"/>
              <w:rPr>
                <w:sz w:val="22"/>
              </w:rPr>
            </w:pPr>
            <w:r>
              <w:rPr>
                <w:sz w:val="22"/>
              </w:rPr>
              <w:t>3,027</w:t>
            </w:r>
          </w:p>
        </w:tc>
        <w:tc>
          <w:tcPr>
            <w:tcW w:w="767" w:type="dxa"/>
            <w:shd w:val="clear" w:color="auto" w:fill="DBDBDC"/>
          </w:tcPr>
          <w:p>
            <w:pPr>
              <w:pStyle w:val="TableParagraph"/>
              <w:ind w:right="105"/>
              <w:rPr>
                <w:sz w:val="22"/>
              </w:rPr>
            </w:pPr>
            <w:r>
              <w:rPr>
                <w:sz w:val="22"/>
              </w:rPr>
              <w:t>3,017</w:t>
            </w:r>
          </w:p>
        </w:tc>
        <w:tc>
          <w:tcPr>
            <w:tcW w:w="767" w:type="dxa"/>
            <w:shd w:val="clear" w:color="auto" w:fill="DBDBDC"/>
          </w:tcPr>
          <w:p>
            <w:pPr>
              <w:pStyle w:val="TableParagraph"/>
              <w:ind w:right="104"/>
              <w:rPr>
                <w:sz w:val="22"/>
              </w:rPr>
            </w:pPr>
            <w:r>
              <w:rPr>
                <w:sz w:val="22"/>
              </w:rPr>
              <w:t>3,017</w:t>
            </w:r>
          </w:p>
        </w:tc>
        <w:tc>
          <w:tcPr>
            <w:tcW w:w="767" w:type="dxa"/>
            <w:shd w:val="clear" w:color="auto" w:fill="DBDBDC"/>
          </w:tcPr>
          <w:p>
            <w:pPr>
              <w:pStyle w:val="TableParagraph"/>
              <w:ind w:right="105"/>
              <w:rPr>
                <w:sz w:val="22"/>
              </w:rPr>
            </w:pPr>
            <w:r>
              <w:rPr>
                <w:sz w:val="22"/>
              </w:rPr>
              <w:t>2,983</w:t>
            </w:r>
          </w:p>
        </w:tc>
        <w:tc>
          <w:tcPr>
            <w:tcW w:w="768" w:type="dxa"/>
            <w:shd w:val="clear" w:color="auto" w:fill="DBDBDC"/>
          </w:tcPr>
          <w:p>
            <w:pPr>
              <w:pStyle w:val="TableParagraph"/>
              <w:ind w:right="105"/>
              <w:rPr>
                <w:sz w:val="22"/>
              </w:rPr>
            </w:pPr>
            <w:r>
              <w:rPr>
                <w:sz w:val="22"/>
              </w:rPr>
              <w:t>2,991</w:t>
            </w:r>
          </w:p>
        </w:tc>
        <w:tc>
          <w:tcPr>
            <w:tcW w:w="767" w:type="dxa"/>
            <w:shd w:val="clear" w:color="auto" w:fill="DBDBDC"/>
          </w:tcPr>
          <w:p>
            <w:pPr>
              <w:pStyle w:val="TableParagraph"/>
              <w:ind w:right="104"/>
              <w:rPr>
                <w:sz w:val="22"/>
              </w:rPr>
            </w:pPr>
            <w:r>
              <w:rPr>
                <w:sz w:val="22"/>
              </w:rPr>
              <w:t>2,991</w:t>
            </w:r>
          </w:p>
        </w:tc>
        <w:tc>
          <w:tcPr>
            <w:tcW w:w="767" w:type="dxa"/>
            <w:shd w:val="clear" w:color="auto" w:fill="DBDBDC"/>
          </w:tcPr>
          <w:p>
            <w:pPr>
              <w:pStyle w:val="TableParagraph"/>
              <w:ind w:right="105"/>
              <w:rPr>
                <w:sz w:val="22"/>
              </w:rPr>
            </w:pPr>
            <w:r>
              <w:rPr>
                <w:sz w:val="22"/>
              </w:rPr>
              <w:t>2,989</w:t>
            </w:r>
          </w:p>
        </w:tc>
        <w:tc>
          <w:tcPr>
            <w:tcW w:w="772" w:type="dxa"/>
            <w:shd w:val="clear" w:color="auto" w:fill="DBDBDC"/>
          </w:tcPr>
          <w:p>
            <w:pPr>
              <w:pStyle w:val="TableParagraph"/>
              <w:ind w:right="109"/>
              <w:rPr>
                <w:sz w:val="22"/>
              </w:rPr>
            </w:pPr>
            <w:r>
              <w:rPr>
                <w:sz w:val="22"/>
              </w:rPr>
              <w:t>3,057</w:t>
            </w:r>
          </w:p>
        </w:tc>
        <w:tc>
          <w:tcPr>
            <w:tcW w:w="785" w:type="dxa"/>
            <w:shd w:val="clear" w:color="auto" w:fill="DBDBDC"/>
          </w:tcPr>
          <w:p>
            <w:pPr>
              <w:pStyle w:val="TableParagraph"/>
              <w:ind w:right="119"/>
              <w:rPr>
                <w:sz w:val="22"/>
              </w:rPr>
            </w:pPr>
            <w:r>
              <w:rPr>
                <w:sz w:val="22"/>
              </w:rPr>
              <w:t>3,003</w:t>
            </w:r>
          </w:p>
        </w:tc>
        <w:tc>
          <w:tcPr>
            <w:tcW w:w="1215" w:type="dxa"/>
            <w:shd w:val="clear" w:color="auto" w:fill="DBDBDC"/>
          </w:tcPr>
          <w:p>
            <w:pPr>
              <w:pStyle w:val="TableParagraph"/>
              <w:ind w:left="357" w:right="375"/>
              <w:jc w:val="center"/>
              <w:rPr>
                <w:sz w:val="22"/>
              </w:rPr>
            </w:pPr>
            <w:r>
              <w:rPr>
                <w:sz w:val="22"/>
              </w:rPr>
              <w:t>134</w:t>
            </w:r>
          </w:p>
        </w:tc>
      </w:tr>
      <w:tr>
        <w:trPr>
          <w:trHeight w:val="304" w:hRule="atLeast"/>
        </w:trPr>
        <w:tc>
          <w:tcPr>
            <w:tcW w:w="1550" w:type="dxa"/>
          </w:tcPr>
          <w:p>
            <w:pPr>
              <w:pStyle w:val="TableParagraph"/>
              <w:spacing w:line="248" w:lineRule="exact"/>
              <w:ind w:left="108"/>
              <w:jc w:val="left"/>
              <w:rPr>
                <w:b/>
                <w:sz w:val="22"/>
              </w:rPr>
            </w:pPr>
            <w:r>
              <w:rPr>
                <w:b/>
                <w:sz w:val="22"/>
              </w:rPr>
              <w:t>Pemëtari</w:t>
            </w:r>
          </w:p>
        </w:tc>
        <w:tc>
          <w:tcPr>
            <w:tcW w:w="769" w:type="dxa"/>
          </w:tcPr>
          <w:p>
            <w:pPr>
              <w:pStyle w:val="TableParagraph"/>
              <w:ind w:right="108"/>
              <w:rPr>
                <w:sz w:val="22"/>
              </w:rPr>
            </w:pPr>
            <w:r>
              <w:rPr>
                <w:sz w:val="22"/>
              </w:rPr>
              <w:t>19</w:t>
            </w:r>
          </w:p>
        </w:tc>
        <w:tc>
          <w:tcPr>
            <w:tcW w:w="767" w:type="dxa"/>
          </w:tcPr>
          <w:p>
            <w:pPr>
              <w:pStyle w:val="TableParagraph"/>
              <w:ind w:right="108"/>
              <w:rPr>
                <w:sz w:val="22"/>
              </w:rPr>
            </w:pPr>
            <w:r>
              <w:rPr>
                <w:sz w:val="22"/>
              </w:rPr>
              <w:t>37</w:t>
            </w:r>
          </w:p>
        </w:tc>
        <w:tc>
          <w:tcPr>
            <w:tcW w:w="767" w:type="dxa"/>
          </w:tcPr>
          <w:p>
            <w:pPr>
              <w:pStyle w:val="TableParagraph"/>
              <w:ind w:right="108"/>
              <w:rPr>
                <w:sz w:val="22"/>
              </w:rPr>
            </w:pPr>
            <w:r>
              <w:rPr>
                <w:sz w:val="22"/>
              </w:rPr>
              <w:t>37</w:t>
            </w:r>
          </w:p>
        </w:tc>
        <w:tc>
          <w:tcPr>
            <w:tcW w:w="767" w:type="dxa"/>
          </w:tcPr>
          <w:p>
            <w:pPr>
              <w:pStyle w:val="TableParagraph"/>
              <w:ind w:right="107"/>
              <w:rPr>
                <w:sz w:val="22"/>
              </w:rPr>
            </w:pPr>
            <w:r>
              <w:rPr>
                <w:sz w:val="22"/>
              </w:rPr>
              <w:t>40</w:t>
            </w:r>
          </w:p>
        </w:tc>
        <w:tc>
          <w:tcPr>
            <w:tcW w:w="767" w:type="dxa"/>
          </w:tcPr>
          <w:p>
            <w:pPr>
              <w:pStyle w:val="TableParagraph"/>
              <w:ind w:right="108"/>
              <w:rPr>
                <w:sz w:val="22"/>
              </w:rPr>
            </w:pPr>
            <w:r>
              <w:rPr>
                <w:sz w:val="22"/>
              </w:rPr>
              <w:t>40</w:t>
            </w:r>
          </w:p>
        </w:tc>
        <w:tc>
          <w:tcPr>
            <w:tcW w:w="768" w:type="dxa"/>
          </w:tcPr>
          <w:p>
            <w:pPr>
              <w:pStyle w:val="TableParagraph"/>
              <w:ind w:right="108"/>
              <w:rPr>
                <w:sz w:val="22"/>
              </w:rPr>
            </w:pPr>
            <w:r>
              <w:rPr>
                <w:sz w:val="22"/>
              </w:rPr>
              <w:t>40</w:t>
            </w:r>
          </w:p>
        </w:tc>
        <w:tc>
          <w:tcPr>
            <w:tcW w:w="767" w:type="dxa"/>
          </w:tcPr>
          <w:p>
            <w:pPr>
              <w:pStyle w:val="TableParagraph"/>
              <w:ind w:right="107"/>
              <w:rPr>
                <w:sz w:val="22"/>
              </w:rPr>
            </w:pPr>
            <w:r>
              <w:rPr>
                <w:sz w:val="22"/>
              </w:rPr>
              <w:t>40</w:t>
            </w:r>
          </w:p>
        </w:tc>
        <w:tc>
          <w:tcPr>
            <w:tcW w:w="767" w:type="dxa"/>
          </w:tcPr>
          <w:p>
            <w:pPr>
              <w:pStyle w:val="TableParagraph"/>
              <w:ind w:right="108"/>
              <w:rPr>
                <w:sz w:val="22"/>
              </w:rPr>
            </w:pPr>
            <w:r>
              <w:rPr>
                <w:sz w:val="22"/>
              </w:rPr>
              <w:t>40</w:t>
            </w:r>
          </w:p>
        </w:tc>
        <w:tc>
          <w:tcPr>
            <w:tcW w:w="772" w:type="dxa"/>
          </w:tcPr>
          <w:p>
            <w:pPr>
              <w:pStyle w:val="TableParagraph"/>
              <w:ind w:right="112"/>
              <w:rPr>
                <w:sz w:val="22"/>
              </w:rPr>
            </w:pPr>
            <w:r>
              <w:rPr>
                <w:sz w:val="22"/>
              </w:rPr>
              <w:t>40</w:t>
            </w:r>
          </w:p>
        </w:tc>
        <w:tc>
          <w:tcPr>
            <w:tcW w:w="785" w:type="dxa"/>
          </w:tcPr>
          <w:p>
            <w:pPr>
              <w:pStyle w:val="TableParagraph"/>
              <w:ind w:right="123"/>
              <w:rPr>
                <w:sz w:val="22"/>
              </w:rPr>
            </w:pPr>
            <w:r>
              <w:rPr>
                <w:sz w:val="22"/>
              </w:rPr>
              <w:t>40</w:t>
            </w:r>
          </w:p>
        </w:tc>
        <w:tc>
          <w:tcPr>
            <w:tcW w:w="1215" w:type="dxa"/>
          </w:tcPr>
          <w:p>
            <w:pPr>
              <w:pStyle w:val="TableParagraph"/>
              <w:ind w:left="359" w:right="375"/>
              <w:jc w:val="center"/>
              <w:rPr>
                <w:sz w:val="22"/>
              </w:rPr>
            </w:pPr>
            <w:r>
              <w:rPr>
                <w:sz w:val="22"/>
              </w:rPr>
              <w:t>21</w:t>
            </w:r>
          </w:p>
        </w:tc>
      </w:tr>
      <w:tr>
        <w:trPr>
          <w:trHeight w:val="305" w:hRule="atLeast"/>
        </w:trPr>
        <w:tc>
          <w:tcPr>
            <w:tcW w:w="1550" w:type="dxa"/>
            <w:shd w:val="clear" w:color="auto" w:fill="DBDBDC"/>
          </w:tcPr>
          <w:p>
            <w:pPr>
              <w:pStyle w:val="TableParagraph"/>
              <w:spacing w:line="248" w:lineRule="exact"/>
              <w:ind w:left="108"/>
              <w:jc w:val="left"/>
              <w:rPr>
                <w:b/>
                <w:sz w:val="22"/>
              </w:rPr>
            </w:pPr>
            <w:r>
              <w:rPr>
                <w:b/>
                <w:sz w:val="22"/>
              </w:rPr>
              <w:t>Vreshta</w:t>
            </w:r>
          </w:p>
        </w:tc>
        <w:tc>
          <w:tcPr>
            <w:tcW w:w="769" w:type="dxa"/>
            <w:shd w:val="clear" w:color="auto" w:fill="DBDBDC"/>
          </w:tcPr>
          <w:p>
            <w:pPr>
              <w:pStyle w:val="TableParagraph"/>
              <w:ind w:right="108"/>
              <w:rPr>
                <w:sz w:val="22"/>
              </w:rPr>
            </w:pPr>
            <w:r>
              <w:rPr>
                <w:w w:val="100"/>
                <w:sz w:val="22"/>
              </w:rPr>
              <w:t>1</w:t>
            </w:r>
          </w:p>
        </w:tc>
        <w:tc>
          <w:tcPr>
            <w:tcW w:w="767" w:type="dxa"/>
            <w:shd w:val="clear" w:color="auto" w:fill="DBDBDC"/>
          </w:tcPr>
          <w:p>
            <w:pPr>
              <w:pStyle w:val="TableParagraph"/>
              <w:ind w:right="106"/>
              <w:rPr>
                <w:sz w:val="22"/>
              </w:rPr>
            </w:pPr>
            <w:r>
              <w:rPr>
                <w:w w:val="100"/>
                <w:sz w:val="22"/>
              </w:rPr>
              <w:t>1</w:t>
            </w:r>
          </w:p>
        </w:tc>
        <w:tc>
          <w:tcPr>
            <w:tcW w:w="767" w:type="dxa"/>
            <w:shd w:val="clear" w:color="auto" w:fill="DBDBDC"/>
          </w:tcPr>
          <w:p>
            <w:pPr>
              <w:pStyle w:val="TableParagraph"/>
              <w:ind w:right="108"/>
              <w:rPr>
                <w:sz w:val="22"/>
              </w:rPr>
            </w:pPr>
            <w:r>
              <w:rPr>
                <w:w w:val="100"/>
                <w:sz w:val="22"/>
              </w:rPr>
              <w:t>1</w:t>
            </w:r>
          </w:p>
        </w:tc>
        <w:tc>
          <w:tcPr>
            <w:tcW w:w="767" w:type="dxa"/>
            <w:shd w:val="clear" w:color="auto" w:fill="DBDBDC"/>
          </w:tcPr>
          <w:p>
            <w:pPr>
              <w:pStyle w:val="TableParagraph"/>
              <w:ind w:right="107"/>
              <w:rPr>
                <w:sz w:val="22"/>
              </w:rPr>
            </w:pPr>
            <w:r>
              <w:rPr>
                <w:w w:val="100"/>
                <w:sz w:val="22"/>
              </w:rPr>
              <w:t>1</w:t>
            </w:r>
          </w:p>
        </w:tc>
        <w:tc>
          <w:tcPr>
            <w:tcW w:w="767" w:type="dxa"/>
            <w:shd w:val="clear" w:color="auto" w:fill="DBDBDC"/>
          </w:tcPr>
          <w:p>
            <w:pPr>
              <w:pStyle w:val="TableParagraph"/>
              <w:ind w:right="108"/>
              <w:rPr>
                <w:sz w:val="22"/>
              </w:rPr>
            </w:pPr>
            <w:r>
              <w:rPr>
                <w:w w:val="100"/>
                <w:sz w:val="22"/>
              </w:rPr>
              <w:t>1</w:t>
            </w:r>
          </w:p>
        </w:tc>
        <w:tc>
          <w:tcPr>
            <w:tcW w:w="768" w:type="dxa"/>
            <w:shd w:val="clear" w:color="auto" w:fill="DBDBDC"/>
          </w:tcPr>
          <w:p>
            <w:pPr>
              <w:pStyle w:val="TableParagraph"/>
              <w:ind w:right="108"/>
              <w:rPr>
                <w:sz w:val="22"/>
              </w:rPr>
            </w:pPr>
            <w:r>
              <w:rPr>
                <w:w w:val="100"/>
                <w:sz w:val="22"/>
              </w:rPr>
              <w:t>1</w:t>
            </w:r>
          </w:p>
        </w:tc>
        <w:tc>
          <w:tcPr>
            <w:tcW w:w="767" w:type="dxa"/>
            <w:shd w:val="clear" w:color="auto" w:fill="DBDBDC"/>
          </w:tcPr>
          <w:p>
            <w:pPr>
              <w:pStyle w:val="TableParagraph"/>
              <w:ind w:right="107"/>
              <w:rPr>
                <w:sz w:val="22"/>
              </w:rPr>
            </w:pPr>
            <w:r>
              <w:rPr>
                <w:w w:val="100"/>
                <w:sz w:val="22"/>
              </w:rPr>
              <w:t>1</w:t>
            </w:r>
          </w:p>
        </w:tc>
        <w:tc>
          <w:tcPr>
            <w:tcW w:w="767" w:type="dxa"/>
            <w:shd w:val="clear" w:color="auto" w:fill="DBDBDC"/>
          </w:tcPr>
          <w:p>
            <w:pPr>
              <w:pStyle w:val="TableParagraph"/>
              <w:ind w:right="108"/>
              <w:rPr>
                <w:sz w:val="22"/>
              </w:rPr>
            </w:pPr>
            <w:r>
              <w:rPr>
                <w:w w:val="100"/>
                <w:sz w:val="22"/>
              </w:rPr>
              <w:t>1</w:t>
            </w:r>
          </w:p>
        </w:tc>
        <w:tc>
          <w:tcPr>
            <w:tcW w:w="772" w:type="dxa"/>
            <w:shd w:val="clear" w:color="auto" w:fill="DBDBDC"/>
          </w:tcPr>
          <w:p>
            <w:pPr>
              <w:pStyle w:val="TableParagraph"/>
              <w:ind w:right="111"/>
              <w:rPr>
                <w:sz w:val="22"/>
              </w:rPr>
            </w:pPr>
            <w:r>
              <w:rPr>
                <w:w w:val="100"/>
                <w:sz w:val="22"/>
              </w:rPr>
              <w:t>1</w:t>
            </w:r>
          </w:p>
        </w:tc>
        <w:tc>
          <w:tcPr>
            <w:tcW w:w="785" w:type="dxa"/>
            <w:shd w:val="clear" w:color="auto" w:fill="DBDBDC"/>
          </w:tcPr>
          <w:p>
            <w:pPr>
              <w:pStyle w:val="TableParagraph"/>
              <w:ind w:right="121"/>
              <w:rPr>
                <w:sz w:val="22"/>
              </w:rPr>
            </w:pPr>
            <w:r>
              <w:rPr>
                <w:w w:val="100"/>
                <w:sz w:val="22"/>
              </w:rPr>
              <w:t>1</w:t>
            </w:r>
          </w:p>
        </w:tc>
        <w:tc>
          <w:tcPr>
            <w:tcW w:w="1215" w:type="dxa"/>
            <w:shd w:val="clear" w:color="auto" w:fill="DBDBDC"/>
          </w:tcPr>
          <w:p>
            <w:pPr>
              <w:pStyle w:val="TableParagraph"/>
              <w:ind w:right="18"/>
              <w:jc w:val="center"/>
              <w:rPr>
                <w:sz w:val="22"/>
              </w:rPr>
            </w:pPr>
            <w:r>
              <w:rPr>
                <w:w w:val="100"/>
                <w:sz w:val="22"/>
              </w:rPr>
              <w:t>0</w:t>
            </w:r>
          </w:p>
        </w:tc>
      </w:tr>
      <w:tr>
        <w:trPr>
          <w:trHeight w:val="304" w:hRule="atLeast"/>
        </w:trPr>
        <w:tc>
          <w:tcPr>
            <w:tcW w:w="1550" w:type="dxa"/>
          </w:tcPr>
          <w:p>
            <w:pPr>
              <w:pStyle w:val="TableParagraph"/>
              <w:spacing w:line="248" w:lineRule="exact"/>
              <w:ind w:left="108"/>
              <w:jc w:val="left"/>
              <w:rPr>
                <w:b/>
                <w:sz w:val="22"/>
              </w:rPr>
            </w:pPr>
            <w:r>
              <w:rPr>
                <w:b/>
                <w:sz w:val="22"/>
              </w:rPr>
              <w:t>Livadhe</w:t>
            </w:r>
          </w:p>
        </w:tc>
        <w:tc>
          <w:tcPr>
            <w:tcW w:w="769" w:type="dxa"/>
          </w:tcPr>
          <w:p>
            <w:pPr>
              <w:pStyle w:val="TableParagraph"/>
              <w:ind w:right="108"/>
              <w:rPr>
                <w:sz w:val="22"/>
              </w:rPr>
            </w:pPr>
            <w:r>
              <w:rPr>
                <w:sz w:val="22"/>
              </w:rPr>
              <w:t>350</w:t>
            </w:r>
          </w:p>
        </w:tc>
        <w:tc>
          <w:tcPr>
            <w:tcW w:w="767" w:type="dxa"/>
          </w:tcPr>
          <w:p>
            <w:pPr>
              <w:pStyle w:val="TableParagraph"/>
              <w:ind w:right="107"/>
              <w:rPr>
                <w:sz w:val="22"/>
              </w:rPr>
            </w:pPr>
            <w:r>
              <w:rPr>
                <w:sz w:val="22"/>
              </w:rPr>
              <w:t>187</w:t>
            </w:r>
          </w:p>
        </w:tc>
        <w:tc>
          <w:tcPr>
            <w:tcW w:w="767" w:type="dxa"/>
          </w:tcPr>
          <w:p>
            <w:pPr>
              <w:pStyle w:val="TableParagraph"/>
              <w:ind w:right="108"/>
              <w:rPr>
                <w:sz w:val="22"/>
              </w:rPr>
            </w:pPr>
            <w:r>
              <w:rPr>
                <w:sz w:val="22"/>
              </w:rPr>
              <w:t>197</w:t>
            </w:r>
          </w:p>
        </w:tc>
        <w:tc>
          <w:tcPr>
            <w:tcW w:w="767" w:type="dxa"/>
          </w:tcPr>
          <w:p>
            <w:pPr>
              <w:pStyle w:val="TableParagraph"/>
              <w:ind w:right="107"/>
              <w:rPr>
                <w:sz w:val="22"/>
              </w:rPr>
            </w:pPr>
            <w:r>
              <w:rPr>
                <w:sz w:val="22"/>
              </w:rPr>
              <w:t>194</w:t>
            </w:r>
          </w:p>
        </w:tc>
        <w:tc>
          <w:tcPr>
            <w:tcW w:w="767" w:type="dxa"/>
          </w:tcPr>
          <w:p>
            <w:pPr>
              <w:pStyle w:val="TableParagraph"/>
              <w:ind w:right="108"/>
              <w:rPr>
                <w:sz w:val="22"/>
              </w:rPr>
            </w:pPr>
            <w:r>
              <w:rPr>
                <w:sz w:val="22"/>
              </w:rPr>
              <w:t>228</w:t>
            </w:r>
          </w:p>
        </w:tc>
        <w:tc>
          <w:tcPr>
            <w:tcW w:w="768" w:type="dxa"/>
          </w:tcPr>
          <w:p>
            <w:pPr>
              <w:pStyle w:val="TableParagraph"/>
              <w:ind w:right="108"/>
              <w:rPr>
                <w:sz w:val="22"/>
              </w:rPr>
            </w:pPr>
            <w:r>
              <w:rPr>
                <w:sz w:val="22"/>
              </w:rPr>
              <w:t>220</w:t>
            </w:r>
          </w:p>
        </w:tc>
        <w:tc>
          <w:tcPr>
            <w:tcW w:w="767" w:type="dxa"/>
          </w:tcPr>
          <w:p>
            <w:pPr>
              <w:pStyle w:val="TableParagraph"/>
              <w:ind w:right="107"/>
              <w:rPr>
                <w:sz w:val="22"/>
              </w:rPr>
            </w:pPr>
            <w:r>
              <w:rPr>
                <w:sz w:val="22"/>
              </w:rPr>
              <w:t>220</w:t>
            </w:r>
          </w:p>
        </w:tc>
        <w:tc>
          <w:tcPr>
            <w:tcW w:w="767" w:type="dxa"/>
          </w:tcPr>
          <w:p>
            <w:pPr>
              <w:pStyle w:val="TableParagraph"/>
              <w:ind w:right="108"/>
              <w:rPr>
                <w:sz w:val="22"/>
              </w:rPr>
            </w:pPr>
            <w:r>
              <w:rPr>
                <w:sz w:val="22"/>
              </w:rPr>
              <w:t>204</w:t>
            </w:r>
          </w:p>
        </w:tc>
        <w:tc>
          <w:tcPr>
            <w:tcW w:w="772" w:type="dxa"/>
          </w:tcPr>
          <w:p>
            <w:pPr>
              <w:pStyle w:val="TableParagraph"/>
              <w:ind w:right="112"/>
              <w:rPr>
                <w:sz w:val="22"/>
              </w:rPr>
            </w:pPr>
            <w:r>
              <w:rPr>
                <w:sz w:val="22"/>
              </w:rPr>
              <w:t>204</w:t>
            </w:r>
          </w:p>
        </w:tc>
        <w:tc>
          <w:tcPr>
            <w:tcW w:w="785" w:type="dxa"/>
          </w:tcPr>
          <w:p>
            <w:pPr>
              <w:pStyle w:val="TableParagraph"/>
              <w:ind w:right="123"/>
              <w:rPr>
                <w:sz w:val="22"/>
              </w:rPr>
            </w:pPr>
            <w:r>
              <w:rPr>
                <w:sz w:val="22"/>
              </w:rPr>
              <w:t>244</w:t>
            </w:r>
          </w:p>
        </w:tc>
        <w:tc>
          <w:tcPr>
            <w:tcW w:w="1215" w:type="dxa"/>
          </w:tcPr>
          <w:p>
            <w:pPr>
              <w:pStyle w:val="TableParagraph"/>
              <w:ind w:left="359" w:right="375"/>
              <w:jc w:val="center"/>
              <w:rPr>
                <w:sz w:val="22"/>
              </w:rPr>
            </w:pPr>
            <w:r>
              <w:rPr>
                <w:sz w:val="22"/>
              </w:rPr>
              <w:t>-106</w:t>
            </w:r>
          </w:p>
        </w:tc>
      </w:tr>
      <w:tr>
        <w:trPr>
          <w:trHeight w:val="306" w:hRule="atLeast"/>
        </w:trPr>
        <w:tc>
          <w:tcPr>
            <w:tcW w:w="1550" w:type="dxa"/>
            <w:tcBorders>
              <w:bottom w:val="single" w:sz="8" w:space="0" w:color="6E6E74"/>
            </w:tcBorders>
            <w:shd w:val="clear" w:color="auto" w:fill="DBDBDC"/>
          </w:tcPr>
          <w:p>
            <w:pPr>
              <w:pStyle w:val="TableParagraph"/>
              <w:spacing w:line="248" w:lineRule="exact"/>
              <w:ind w:left="108"/>
              <w:jc w:val="left"/>
              <w:rPr>
                <w:b/>
                <w:sz w:val="22"/>
              </w:rPr>
            </w:pPr>
            <w:r>
              <w:rPr>
                <w:b/>
                <w:sz w:val="22"/>
              </w:rPr>
              <w:t>Kullosa</w:t>
            </w:r>
          </w:p>
        </w:tc>
        <w:tc>
          <w:tcPr>
            <w:tcW w:w="769" w:type="dxa"/>
            <w:tcBorders>
              <w:bottom w:val="single" w:sz="8" w:space="0" w:color="6E6E74"/>
            </w:tcBorders>
            <w:shd w:val="clear" w:color="auto" w:fill="DBDBDC"/>
          </w:tcPr>
          <w:p>
            <w:pPr>
              <w:pStyle w:val="TableParagraph"/>
              <w:ind w:right="108"/>
              <w:rPr>
                <w:sz w:val="22"/>
              </w:rPr>
            </w:pPr>
            <w:r>
              <w:rPr>
                <w:sz w:val="22"/>
              </w:rPr>
              <w:t>160</w:t>
            </w:r>
          </w:p>
        </w:tc>
        <w:tc>
          <w:tcPr>
            <w:tcW w:w="767" w:type="dxa"/>
            <w:tcBorders>
              <w:bottom w:val="single" w:sz="8" w:space="0" w:color="6E6E74"/>
            </w:tcBorders>
            <w:shd w:val="clear" w:color="auto" w:fill="DBDBDC"/>
          </w:tcPr>
          <w:p>
            <w:pPr>
              <w:pStyle w:val="TableParagraph"/>
              <w:ind w:right="107"/>
              <w:rPr>
                <w:sz w:val="22"/>
              </w:rPr>
            </w:pPr>
            <w:r>
              <w:rPr>
                <w:sz w:val="22"/>
              </w:rPr>
              <w:t>175</w:t>
            </w:r>
          </w:p>
        </w:tc>
        <w:tc>
          <w:tcPr>
            <w:tcW w:w="767" w:type="dxa"/>
            <w:tcBorders>
              <w:bottom w:val="single" w:sz="8" w:space="0" w:color="6E6E74"/>
            </w:tcBorders>
            <w:shd w:val="clear" w:color="auto" w:fill="DBDBDC"/>
          </w:tcPr>
          <w:p>
            <w:pPr>
              <w:pStyle w:val="TableParagraph"/>
              <w:ind w:right="108"/>
              <w:rPr>
                <w:sz w:val="22"/>
              </w:rPr>
            </w:pPr>
            <w:r>
              <w:rPr>
                <w:sz w:val="22"/>
              </w:rPr>
              <w:t>215</w:t>
            </w:r>
          </w:p>
        </w:tc>
        <w:tc>
          <w:tcPr>
            <w:tcW w:w="767" w:type="dxa"/>
            <w:tcBorders>
              <w:bottom w:val="single" w:sz="8" w:space="0" w:color="6E6E74"/>
            </w:tcBorders>
            <w:shd w:val="clear" w:color="auto" w:fill="DBDBDC"/>
          </w:tcPr>
          <w:p>
            <w:pPr>
              <w:pStyle w:val="TableParagraph"/>
              <w:ind w:right="107"/>
              <w:rPr>
                <w:sz w:val="22"/>
              </w:rPr>
            </w:pPr>
            <w:r>
              <w:rPr>
                <w:sz w:val="22"/>
              </w:rPr>
              <w:t>215</w:t>
            </w:r>
          </w:p>
        </w:tc>
        <w:tc>
          <w:tcPr>
            <w:tcW w:w="767" w:type="dxa"/>
            <w:tcBorders>
              <w:bottom w:val="single" w:sz="8" w:space="0" w:color="6E6E74"/>
            </w:tcBorders>
            <w:shd w:val="clear" w:color="auto" w:fill="DBDBDC"/>
          </w:tcPr>
          <w:p>
            <w:pPr>
              <w:pStyle w:val="TableParagraph"/>
              <w:ind w:right="108"/>
              <w:rPr>
                <w:sz w:val="22"/>
              </w:rPr>
            </w:pPr>
            <w:r>
              <w:rPr>
                <w:sz w:val="22"/>
              </w:rPr>
              <w:t>137</w:t>
            </w:r>
          </w:p>
        </w:tc>
        <w:tc>
          <w:tcPr>
            <w:tcW w:w="768" w:type="dxa"/>
            <w:tcBorders>
              <w:bottom w:val="single" w:sz="8" w:space="0" w:color="6E6E74"/>
            </w:tcBorders>
            <w:shd w:val="clear" w:color="auto" w:fill="DBDBDC"/>
          </w:tcPr>
          <w:p>
            <w:pPr>
              <w:pStyle w:val="TableParagraph"/>
              <w:ind w:right="108"/>
              <w:rPr>
                <w:sz w:val="22"/>
              </w:rPr>
            </w:pPr>
            <w:r>
              <w:rPr>
                <w:sz w:val="22"/>
              </w:rPr>
              <w:t>137</w:t>
            </w:r>
          </w:p>
        </w:tc>
        <w:tc>
          <w:tcPr>
            <w:tcW w:w="767" w:type="dxa"/>
            <w:tcBorders>
              <w:bottom w:val="single" w:sz="8" w:space="0" w:color="6E6E74"/>
            </w:tcBorders>
            <w:shd w:val="clear" w:color="auto" w:fill="DBDBDC"/>
          </w:tcPr>
          <w:p>
            <w:pPr>
              <w:pStyle w:val="TableParagraph"/>
              <w:ind w:right="107"/>
              <w:rPr>
                <w:sz w:val="22"/>
              </w:rPr>
            </w:pPr>
            <w:r>
              <w:rPr>
                <w:sz w:val="22"/>
              </w:rPr>
              <w:t>150</w:t>
            </w:r>
          </w:p>
        </w:tc>
        <w:tc>
          <w:tcPr>
            <w:tcW w:w="767" w:type="dxa"/>
            <w:tcBorders>
              <w:bottom w:val="single" w:sz="8" w:space="0" w:color="6E6E74"/>
            </w:tcBorders>
            <w:shd w:val="clear" w:color="auto" w:fill="DBDBDC"/>
          </w:tcPr>
          <w:p>
            <w:pPr>
              <w:pStyle w:val="TableParagraph"/>
              <w:ind w:right="108"/>
              <w:rPr>
                <w:sz w:val="22"/>
              </w:rPr>
            </w:pPr>
            <w:r>
              <w:rPr>
                <w:sz w:val="22"/>
              </w:rPr>
              <w:t>215</w:t>
            </w:r>
          </w:p>
        </w:tc>
        <w:tc>
          <w:tcPr>
            <w:tcW w:w="772" w:type="dxa"/>
            <w:tcBorders>
              <w:bottom w:val="single" w:sz="8" w:space="0" w:color="6E6E74"/>
            </w:tcBorders>
            <w:shd w:val="clear" w:color="auto" w:fill="DBDBDC"/>
          </w:tcPr>
          <w:p>
            <w:pPr>
              <w:pStyle w:val="TableParagraph"/>
              <w:ind w:right="112"/>
              <w:rPr>
                <w:sz w:val="22"/>
              </w:rPr>
            </w:pPr>
            <w:r>
              <w:rPr>
                <w:sz w:val="22"/>
              </w:rPr>
              <w:t>215</w:t>
            </w:r>
          </w:p>
        </w:tc>
        <w:tc>
          <w:tcPr>
            <w:tcW w:w="785" w:type="dxa"/>
            <w:tcBorders>
              <w:bottom w:val="single" w:sz="8" w:space="0" w:color="6E6E74"/>
            </w:tcBorders>
            <w:shd w:val="clear" w:color="auto" w:fill="DBDBDC"/>
          </w:tcPr>
          <w:p>
            <w:pPr>
              <w:pStyle w:val="TableParagraph"/>
              <w:ind w:right="123"/>
              <w:rPr>
                <w:sz w:val="22"/>
              </w:rPr>
            </w:pPr>
            <w:r>
              <w:rPr>
                <w:sz w:val="22"/>
              </w:rPr>
              <w:t>215</w:t>
            </w:r>
          </w:p>
        </w:tc>
        <w:tc>
          <w:tcPr>
            <w:tcW w:w="1215" w:type="dxa"/>
            <w:tcBorders>
              <w:bottom w:val="single" w:sz="8" w:space="0" w:color="6E6E74"/>
            </w:tcBorders>
            <w:shd w:val="clear" w:color="auto" w:fill="DBDBDC"/>
          </w:tcPr>
          <w:p>
            <w:pPr>
              <w:pStyle w:val="TableParagraph"/>
              <w:ind w:left="359" w:right="375"/>
              <w:jc w:val="center"/>
              <w:rPr>
                <w:sz w:val="22"/>
              </w:rPr>
            </w:pPr>
            <w:r>
              <w:rPr>
                <w:sz w:val="22"/>
              </w:rPr>
              <w:t>55</w:t>
            </w:r>
          </w:p>
        </w:tc>
      </w:tr>
    </w:tbl>
    <w:p>
      <w:pPr>
        <w:spacing w:line="204" w:lineRule="exact" w:before="0"/>
        <w:ind w:left="980" w:right="0" w:firstLine="0"/>
        <w:jc w:val="left"/>
        <w:rPr>
          <w:i/>
          <w:sz w:val="18"/>
        </w:rPr>
      </w:pPr>
      <w:r>
        <w:rPr>
          <w:i/>
          <w:sz w:val="18"/>
        </w:rPr>
        <w:t>Burimi: Enti Shtetëror i Statistikës</w:t>
      </w:r>
    </w:p>
    <w:p>
      <w:pPr>
        <w:pStyle w:val="BodyText"/>
        <w:rPr>
          <w:i/>
          <w:sz w:val="20"/>
        </w:rPr>
      </w:pPr>
    </w:p>
    <w:p>
      <w:pPr>
        <w:pStyle w:val="BodyText"/>
        <w:spacing w:line="276" w:lineRule="auto"/>
        <w:ind w:left="980" w:right="1435" w:firstLine="719"/>
        <w:jc w:val="both"/>
      </w:pPr>
      <w:r>
        <w:rPr/>
        <w:t>Pjesa më e madhe e sipërfaqeve të mbjella prej 2.458 hektarë në vitin 2014 është me grurë dhe misër, me gjithsej 1.460 hektarë ose 60% të sipërfaqes së përgjithshme të mbjellave Prej kulturave tjera me përfaqësim më të madh janë patatja për 330 hektarë dhe sipërfaqja është rritur për 26 hektarë në raport me vitin 2006, pas çka vijon jonxha me 170 hektarë. Sipërfaqja r përgjithshme e mbjellë në raport me vitin 2006 nuk ka ndryshim relevant, derisa në raport me kulturat ka zvogëlim të sipërfaqes së mbjellë me qepë, tërshërë, domate, tërfili etj., ndërsa rritje ka e patatja, gruri dhe</w:t>
      </w:r>
      <w:r>
        <w:rPr>
          <w:spacing w:val="-14"/>
        </w:rPr>
        <w:t> </w:t>
      </w:r>
      <w:r>
        <w:rPr/>
        <w:t>misri.</w:t>
      </w:r>
    </w:p>
    <w:p>
      <w:pPr>
        <w:spacing w:line="276" w:lineRule="auto" w:before="201"/>
        <w:ind w:left="980" w:right="1721" w:firstLine="719"/>
        <w:jc w:val="left"/>
        <w:rPr>
          <w:i/>
          <w:sz w:val="22"/>
        </w:rPr>
      </w:pPr>
      <w:r>
        <w:rPr>
          <w:i/>
          <w:sz w:val="22"/>
        </w:rPr>
        <w:t>Tabela nr. 9: Sipërfaqet dhe prodhimet e të mbjellave, sipas NNJTS 2005 dhe NNJTS </w:t>
      </w:r>
      <w:r>
        <w:rPr>
          <w:i/>
          <w:sz w:val="22"/>
        </w:rPr>
        <w:t>2013 për vitin 2014, sipas viteve</w:t>
      </w:r>
    </w:p>
    <w:p>
      <w:pPr>
        <w:spacing w:after="0" w:line="276" w:lineRule="auto"/>
        <w:jc w:val="left"/>
        <w:rPr>
          <w:sz w:val="22"/>
        </w:rPr>
        <w:sectPr>
          <w:pgSz w:w="12240" w:h="15840"/>
          <w:pgMar w:header="624" w:footer="0" w:top="1140" w:bottom="280" w:left="460" w:right="0"/>
        </w:sect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7"/>
        <w:gridCol w:w="1592"/>
        <w:gridCol w:w="955"/>
        <w:gridCol w:w="901"/>
        <w:gridCol w:w="896"/>
        <w:gridCol w:w="898"/>
        <w:gridCol w:w="901"/>
        <w:gridCol w:w="896"/>
        <w:gridCol w:w="895"/>
        <w:gridCol w:w="900"/>
        <w:gridCol w:w="848"/>
        <w:gridCol w:w="619"/>
      </w:tblGrid>
      <w:tr>
        <w:trPr>
          <w:trHeight w:val="921" w:hRule="atLeast"/>
        </w:trPr>
        <w:tc>
          <w:tcPr>
            <w:tcW w:w="1307" w:type="dxa"/>
            <w:tcBorders>
              <w:top w:val="single" w:sz="8" w:space="0" w:color="6E6E74"/>
              <w:bottom w:val="single" w:sz="8" w:space="0" w:color="6E6E74"/>
            </w:tcBorders>
          </w:tcPr>
          <w:p>
            <w:pPr>
              <w:pStyle w:val="TableParagraph"/>
              <w:spacing w:line="240" w:lineRule="auto"/>
              <w:jc w:val="left"/>
              <w:rPr>
                <w:rFonts w:ascii="Times New Roman"/>
                <w:sz w:val="18"/>
              </w:rPr>
            </w:pPr>
          </w:p>
        </w:tc>
        <w:tc>
          <w:tcPr>
            <w:tcW w:w="1592" w:type="dxa"/>
            <w:tcBorders>
              <w:top w:val="single" w:sz="8" w:space="0" w:color="6E6E74"/>
              <w:bottom w:val="single" w:sz="8" w:space="0" w:color="6E6E74"/>
            </w:tcBorders>
          </w:tcPr>
          <w:p>
            <w:pPr>
              <w:pStyle w:val="TableParagraph"/>
              <w:spacing w:line="240" w:lineRule="auto"/>
              <w:jc w:val="left"/>
              <w:rPr>
                <w:rFonts w:ascii="Times New Roman"/>
                <w:sz w:val="18"/>
              </w:rPr>
            </w:pPr>
          </w:p>
        </w:tc>
        <w:tc>
          <w:tcPr>
            <w:tcW w:w="955" w:type="dxa"/>
            <w:tcBorders>
              <w:top w:val="single" w:sz="8" w:space="0" w:color="6E6E74"/>
              <w:bottom w:val="single" w:sz="8" w:space="0" w:color="6E6E74"/>
            </w:tcBorders>
          </w:tcPr>
          <w:p>
            <w:pPr>
              <w:pStyle w:val="TableParagraph"/>
              <w:spacing w:line="225" w:lineRule="exact"/>
              <w:ind w:left="197"/>
              <w:jc w:val="left"/>
              <w:rPr>
                <w:b/>
                <w:sz w:val="20"/>
              </w:rPr>
            </w:pPr>
            <w:r>
              <w:rPr>
                <w:b/>
                <w:sz w:val="20"/>
              </w:rPr>
              <w:t>2006</w:t>
            </w:r>
          </w:p>
        </w:tc>
        <w:tc>
          <w:tcPr>
            <w:tcW w:w="901" w:type="dxa"/>
            <w:tcBorders>
              <w:top w:val="single" w:sz="8" w:space="0" w:color="6E6E74"/>
              <w:bottom w:val="single" w:sz="8" w:space="0" w:color="6E6E74"/>
            </w:tcBorders>
          </w:tcPr>
          <w:p>
            <w:pPr>
              <w:pStyle w:val="TableParagraph"/>
              <w:spacing w:line="225" w:lineRule="exact"/>
              <w:ind w:left="166"/>
              <w:jc w:val="left"/>
              <w:rPr>
                <w:b/>
                <w:sz w:val="20"/>
              </w:rPr>
            </w:pPr>
            <w:r>
              <w:rPr>
                <w:b/>
                <w:sz w:val="20"/>
              </w:rPr>
              <w:t>2007</w:t>
            </w:r>
          </w:p>
        </w:tc>
        <w:tc>
          <w:tcPr>
            <w:tcW w:w="896" w:type="dxa"/>
            <w:tcBorders>
              <w:top w:val="single" w:sz="8" w:space="0" w:color="6E6E74"/>
              <w:bottom w:val="single" w:sz="8" w:space="0" w:color="6E6E74"/>
            </w:tcBorders>
          </w:tcPr>
          <w:p>
            <w:pPr>
              <w:pStyle w:val="TableParagraph"/>
              <w:spacing w:line="225" w:lineRule="exact"/>
              <w:ind w:left="165"/>
              <w:jc w:val="left"/>
              <w:rPr>
                <w:b/>
                <w:sz w:val="20"/>
              </w:rPr>
            </w:pPr>
            <w:r>
              <w:rPr>
                <w:b/>
                <w:sz w:val="20"/>
              </w:rPr>
              <w:t>2008</w:t>
            </w:r>
          </w:p>
        </w:tc>
        <w:tc>
          <w:tcPr>
            <w:tcW w:w="898" w:type="dxa"/>
            <w:tcBorders>
              <w:top w:val="single" w:sz="8" w:space="0" w:color="6E6E74"/>
              <w:bottom w:val="single" w:sz="8" w:space="0" w:color="6E6E74"/>
            </w:tcBorders>
          </w:tcPr>
          <w:p>
            <w:pPr>
              <w:pStyle w:val="TableParagraph"/>
              <w:spacing w:line="225" w:lineRule="exact"/>
              <w:ind w:left="165"/>
              <w:jc w:val="left"/>
              <w:rPr>
                <w:b/>
                <w:sz w:val="20"/>
              </w:rPr>
            </w:pPr>
            <w:r>
              <w:rPr>
                <w:b/>
                <w:sz w:val="20"/>
              </w:rPr>
              <w:t>2009</w:t>
            </w:r>
          </w:p>
        </w:tc>
        <w:tc>
          <w:tcPr>
            <w:tcW w:w="901" w:type="dxa"/>
            <w:tcBorders>
              <w:top w:val="single" w:sz="8" w:space="0" w:color="6E6E74"/>
              <w:bottom w:val="single" w:sz="8" w:space="0" w:color="6E6E74"/>
            </w:tcBorders>
          </w:tcPr>
          <w:p>
            <w:pPr>
              <w:pStyle w:val="TableParagraph"/>
              <w:spacing w:line="225" w:lineRule="exact"/>
              <w:ind w:left="167"/>
              <w:jc w:val="left"/>
              <w:rPr>
                <w:b/>
                <w:sz w:val="20"/>
              </w:rPr>
            </w:pPr>
            <w:r>
              <w:rPr>
                <w:b/>
                <w:sz w:val="20"/>
              </w:rPr>
              <w:t>2010</w:t>
            </w:r>
          </w:p>
        </w:tc>
        <w:tc>
          <w:tcPr>
            <w:tcW w:w="896" w:type="dxa"/>
            <w:tcBorders>
              <w:top w:val="single" w:sz="8" w:space="0" w:color="6E6E74"/>
              <w:bottom w:val="single" w:sz="8" w:space="0" w:color="6E6E74"/>
            </w:tcBorders>
          </w:tcPr>
          <w:p>
            <w:pPr>
              <w:pStyle w:val="TableParagraph"/>
              <w:spacing w:line="225" w:lineRule="exact"/>
              <w:ind w:left="166"/>
              <w:jc w:val="left"/>
              <w:rPr>
                <w:b/>
                <w:sz w:val="20"/>
              </w:rPr>
            </w:pPr>
            <w:r>
              <w:rPr>
                <w:b/>
                <w:sz w:val="20"/>
              </w:rPr>
              <w:t>2011</w:t>
            </w:r>
          </w:p>
        </w:tc>
        <w:tc>
          <w:tcPr>
            <w:tcW w:w="895" w:type="dxa"/>
            <w:tcBorders>
              <w:top w:val="single" w:sz="8" w:space="0" w:color="6E6E74"/>
              <w:bottom w:val="single" w:sz="8" w:space="0" w:color="6E6E74"/>
            </w:tcBorders>
          </w:tcPr>
          <w:p>
            <w:pPr>
              <w:pStyle w:val="TableParagraph"/>
              <w:spacing w:line="225" w:lineRule="exact"/>
              <w:ind w:left="165"/>
              <w:jc w:val="left"/>
              <w:rPr>
                <w:b/>
                <w:sz w:val="20"/>
              </w:rPr>
            </w:pPr>
            <w:r>
              <w:rPr>
                <w:b/>
                <w:sz w:val="20"/>
              </w:rPr>
              <w:t>2012</w:t>
            </w:r>
          </w:p>
        </w:tc>
        <w:tc>
          <w:tcPr>
            <w:tcW w:w="900" w:type="dxa"/>
            <w:tcBorders>
              <w:top w:val="single" w:sz="8" w:space="0" w:color="6E6E74"/>
              <w:bottom w:val="single" w:sz="8" w:space="0" w:color="6E6E74"/>
            </w:tcBorders>
          </w:tcPr>
          <w:p>
            <w:pPr>
              <w:pStyle w:val="TableParagraph"/>
              <w:spacing w:line="225" w:lineRule="exact"/>
              <w:ind w:left="168"/>
              <w:jc w:val="left"/>
              <w:rPr>
                <w:b/>
                <w:sz w:val="20"/>
              </w:rPr>
            </w:pPr>
            <w:r>
              <w:rPr>
                <w:b/>
                <w:sz w:val="20"/>
              </w:rPr>
              <w:t>2013</w:t>
            </w:r>
          </w:p>
        </w:tc>
        <w:tc>
          <w:tcPr>
            <w:tcW w:w="848" w:type="dxa"/>
            <w:tcBorders>
              <w:top w:val="single" w:sz="8" w:space="0" w:color="6E6E74"/>
              <w:bottom w:val="single" w:sz="8" w:space="0" w:color="6E6E74"/>
            </w:tcBorders>
          </w:tcPr>
          <w:p>
            <w:pPr>
              <w:pStyle w:val="TableParagraph"/>
              <w:spacing w:line="225" w:lineRule="exact"/>
              <w:ind w:left="171"/>
              <w:jc w:val="left"/>
              <w:rPr>
                <w:b/>
                <w:sz w:val="20"/>
              </w:rPr>
            </w:pPr>
            <w:r>
              <w:rPr>
                <w:b/>
                <w:sz w:val="20"/>
              </w:rPr>
              <w:t>2014</w:t>
            </w:r>
          </w:p>
        </w:tc>
        <w:tc>
          <w:tcPr>
            <w:tcW w:w="619" w:type="dxa"/>
            <w:tcBorders>
              <w:top w:val="single" w:sz="8" w:space="0" w:color="6E6E74"/>
              <w:bottom w:val="single" w:sz="8" w:space="0" w:color="6E6E74"/>
            </w:tcBorders>
          </w:tcPr>
          <w:p>
            <w:pPr>
              <w:pStyle w:val="TableParagraph"/>
              <w:spacing w:line="225" w:lineRule="exact"/>
              <w:ind w:left="122" w:right="122"/>
              <w:jc w:val="center"/>
              <w:rPr>
                <w:b/>
                <w:sz w:val="20"/>
              </w:rPr>
            </w:pPr>
            <w:r>
              <w:rPr>
                <w:b/>
                <w:sz w:val="20"/>
              </w:rPr>
              <w:t>200</w:t>
            </w:r>
          </w:p>
          <w:p>
            <w:pPr>
              <w:pStyle w:val="TableParagraph"/>
              <w:spacing w:line="240" w:lineRule="auto"/>
              <w:ind w:left="122" w:right="118"/>
              <w:jc w:val="center"/>
              <w:rPr>
                <w:b/>
                <w:sz w:val="20"/>
              </w:rPr>
            </w:pPr>
            <w:r>
              <w:rPr>
                <w:b/>
                <w:sz w:val="20"/>
              </w:rPr>
              <w:t>6-</w:t>
            </w:r>
          </w:p>
          <w:p>
            <w:pPr>
              <w:pStyle w:val="TableParagraph"/>
              <w:spacing w:line="240" w:lineRule="auto" w:before="1"/>
              <w:ind w:left="122" w:right="122"/>
              <w:jc w:val="center"/>
              <w:rPr>
                <w:b/>
                <w:sz w:val="20"/>
              </w:rPr>
            </w:pPr>
            <w:r>
              <w:rPr>
                <w:b/>
                <w:sz w:val="20"/>
              </w:rPr>
              <w:t>201</w:t>
            </w:r>
          </w:p>
          <w:p>
            <w:pPr>
              <w:pStyle w:val="TableParagraph"/>
              <w:spacing w:line="215" w:lineRule="exact"/>
              <w:ind w:left="5"/>
              <w:jc w:val="center"/>
              <w:rPr>
                <w:b/>
                <w:sz w:val="20"/>
              </w:rPr>
            </w:pPr>
            <w:r>
              <w:rPr>
                <w:b/>
                <w:w w:val="99"/>
                <w:sz w:val="20"/>
              </w:rPr>
              <w:t>4</w:t>
            </w:r>
          </w:p>
        </w:tc>
      </w:tr>
      <w:tr>
        <w:trPr>
          <w:trHeight w:val="460" w:hRule="atLeast"/>
        </w:trPr>
        <w:tc>
          <w:tcPr>
            <w:tcW w:w="1307" w:type="dxa"/>
            <w:tcBorders>
              <w:top w:val="single" w:sz="8" w:space="0" w:color="6E6E74"/>
            </w:tcBorders>
            <w:shd w:val="clear" w:color="auto" w:fill="DBDBDC"/>
          </w:tcPr>
          <w:p>
            <w:pPr>
              <w:pStyle w:val="TableParagraph"/>
              <w:spacing w:line="224" w:lineRule="exact"/>
              <w:ind w:left="122"/>
              <w:jc w:val="left"/>
              <w:rPr>
                <w:b/>
                <w:sz w:val="20"/>
              </w:rPr>
            </w:pPr>
            <w:r>
              <w:rPr>
                <w:b/>
                <w:sz w:val="20"/>
              </w:rPr>
              <w:t>Grurë</w:t>
            </w:r>
          </w:p>
        </w:tc>
        <w:tc>
          <w:tcPr>
            <w:tcW w:w="1592" w:type="dxa"/>
            <w:tcBorders>
              <w:top w:val="single" w:sz="8" w:space="0" w:color="6E6E74"/>
            </w:tcBorders>
            <w:shd w:val="clear" w:color="auto" w:fill="DBDBDC"/>
          </w:tcPr>
          <w:p>
            <w:pPr>
              <w:pStyle w:val="TableParagraph"/>
              <w:spacing w:line="230" w:lineRule="exact"/>
              <w:ind w:left="119" w:right="263"/>
              <w:jc w:val="left"/>
              <w:rPr>
                <w:sz w:val="20"/>
              </w:rPr>
            </w:pPr>
            <w:r>
              <w:rPr>
                <w:sz w:val="20"/>
              </w:rPr>
              <w:t>Sipërfaqja e mbjellë në ha</w:t>
            </w:r>
          </w:p>
        </w:tc>
        <w:tc>
          <w:tcPr>
            <w:tcW w:w="955" w:type="dxa"/>
            <w:tcBorders>
              <w:top w:val="single" w:sz="8" w:space="0" w:color="6E6E74"/>
            </w:tcBorders>
            <w:shd w:val="clear" w:color="auto" w:fill="DBDBDC"/>
          </w:tcPr>
          <w:p>
            <w:pPr>
              <w:pStyle w:val="TableParagraph"/>
              <w:spacing w:line="227" w:lineRule="exact"/>
              <w:ind w:right="170"/>
              <w:rPr>
                <w:sz w:val="20"/>
              </w:rPr>
            </w:pPr>
            <w:r>
              <w:rPr>
                <w:w w:val="95"/>
                <w:sz w:val="20"/>
              </w:rPr>
              <w:t>724</w:t>
            </w:r>
          </w:p>
        </w:tc>
        <w:tc>
          <w:tcPr>
            <w:tcW w:w="901" w:type="dxa"/>
            <w:tcBorders>
              <w:top w:val="single" w:sz="8" w:space="0" w:color="6E6E74"/>
            </w:tcBorders>
            <w:shd w:val="clear" w:color="auto" w:fill="DBDBDC"/>
          </w:tcPr>
          <w:p>
            <w:pPr>
              <w:pStyle w:val="TableParagraph"/>
              <w:spacing w:line="227" w:lineRule="exact"/>
              <w:ind w:right="168"/>
              <w:rPr>
                <w:sz w:val="20"/>
              </w:rPr>
            </w:pPr>
            <w:r>
              <w:rPr>
                <w:w w:val="95"/>
                <w:sz w:val="20"/>
              </w:rPr>
              <w:t>752</w:t>
            </w:r>
          </w:p>
        </w:tc>
        <w:tc>
          <w:tcPr>
            <w:tcW w:w="896" w:type="dxa"/>
            <w:tcBorders>
              <w:top w:val="single" w:sz="8" w:space="0" w:color="6E6E74"/>
            </w:tcBorders>
            <w:shd w:val="clear" w:color="auto" w:fill="DBDBDC"/>
          </w:tcPr>
          <w:p>
            <w:pPr>
              <w:pStyle w:val="TableParagraph"/>
              <w:spacing w:line="227" w:lineRule="exact"/>
              <w:ind w:right="166"/>
              <w:rPr>
                <w:sz w:val="20"/>
              </w:rPr>
            </w:pPr>
            <w:r>
              <w:rPr>
                <w:w w:val="95"/>
                <w:sz w:val="20"/>
              </w:rPr>
              <w:t>751</w:t>
            </w:r>
          </w:p>
        </w:tc>
        <w:tc>
          <w:tcPr>
            <w:tcW w:w="898" w:type="dxa"/>
            <w:tcBorders>
              <w:top w:val="single" w:sz="8" w:space="0" w:color="6E6E74"/>
            </w:tcBorders>
            <w:shd w:val="clear" w:color="auto" w:fill="DBDBDC"/>
          </w:tcPr>
          <w:p>
            <w:pPr>
              <w:pStyle w:val="TableParagraph"/>
              <w:spacing w:line="227" w:lineRule="exact"/>
              <w:ind w:right="169"/>
              <w:rPr>
                <w:sz w:val="20"/>
              </w:rPr>
            </w:pPr>
            <w:r>
              <w:rPr>
                <w:w w:val="95"/>
                <w:sz w:val="20"/>
              </w:rPr>
              <w:t>772</w:t>
            </w:r>
          </w:p>
        </w:tc>
        <w:tc>
          <w:tcPr>
            <w:tcW w:w="901" w:type="dxa"/>
            <w:tcBorders>
              <w:top w:val="single" w:sz="8" w:space="0" w:color="6E6E74"/>
            </w:tcBorders>
            <w:shd w:val="clear" w:color="auto" w:fill="DBDBDC"/>
          </w:tcPr>
          <w:p>
            <w:pPr>
              <w:pStyle w:val="TableParagraph"/>
              <w:spacing w:line="227" w:lineRule="exact"/>
              <w:ind w:right="167"/>
              <w:rPr>
                <w:sz w:val="20"/>
              </w:rPr>
            </w:pPr>
            <w:r>
              <w:rPr>
                <w:w w:val="95"/>
                <w:sz w:val="20"/>
              </w:rPr>
              <w:t>762</w:t>
            </w:r>
          </w:p>
        </w:tc>
        <w:tc>
          <w:tcPr>
            <w:tcW w:w="896" w:type="dxa"/>
            <w:tcBorders>
              <w:top w:val="single" w:sz="8" w:space="0" w:color="6E6E74"/>
            </w:tcBorders>
            <w:shd w:val="clear" w:color="auto" w:fill="DBDBDC"/>
          </w:tcPr>
          <w:p>
            <w:pPr>
              <w:pStyle w:val="TableParagraph"/>
              <w:spacing w:line="227" w:lineRule="exact"/>
              <w:ind w:right="165"/>
              <w:rPr>
                <w:sz w:val="20"/>
              </w:rPr>
            </w:pPr>
            <w:r>
              <w:rPr>
                <w:w w:val="95"/>
                <w:sz w:val="20"/>
              </w:rPr>
              <w:t>760</w:t>
            </w:r>
          </w:p>
        </w:tc>
        <w:tc>
          <w:tcPr>
            <w:tcW w:w="895" w:type="dxa"/>
            <w:tcBorders>
              <w:top w:val="single" w:sz="8" w:space="0" w:color="6E6E74"/>
            </w:tcBorders>
            <w:shd w:val="clear" w:color="auto" w:fill="DBDBDC"/>
          </w:tcPr>
          <w:p>
            <w:pPr>
              <w:pStyle w:val="TableParagraph"/>
              <w:spacing w:line="227" w:lineRule="exact"/>
              <w:ind w:right="168"/>
              <w:rPr>
                <w:sz w:val="20"/>
              </w:rPr>
            </w:pPr>
            <w:r>
              <w:rPr>
                <w:w w:val="95"/>
                <w:sz w:val="20"/>
              </w:rPr>
              <w:t>695</w:t>
            </w:r>
          </w:p>
        </w:tc>
        <w:tc>
          <w:tcPr>
            <w:tcW w:w="900" w:type="dxa"/>
            <w:tcBorders>
              <w:top w:val="single" w:sz="8" w:space="0" w:color="6E6E74"/>
            </w:tcBorders>
            <w:shd w:val="clear" w:color="auto" w:fill="DBDBDC"/>
          </w:tcPr>
          <w:p>
            <w:pPr>
              <w:pStyle w:val="TableParagraph"/>
              <w:spacing w:line="227" w:lineRule="exact"/>
              <w:ind w:right="167"/>
              <w:rPr>
                <w:sz w:val="20"/>
              </w:rPr>
            </w:pPr>
            <w:r>
              <w:rPr>
                <w:w w:val="95"/>
                <w:sz w:val="20"/>
              </w:rPr>
              <w:t>751</w:t>
            </w:r>
          </w:p>
        </w:tc>
        <w:tc>
          <w:tcPr>
            <w:tcW w:w="848" w:type="dxa"/>
            <w:tcBorders>
              <w:top w:val="single" w:sz="8" w:space="0" w:color="6E6E74"/>
            </w:tcBorders>
            <w:shd w:val="clear" w:color="auto" w:fill="DBDBDC"/>
          </w:tcPr>
          <w:p>
            <w:pPr>
              <w:pStyle w:val="TableParagraph"/>
              <w:spacing w:line="227" w:lineRule="exact"/>
              <w:ind w:right="108"/>
              <w:rPr>
                <w:sz w:val="20"/>
              </w:rPr>
            </w:pPr>
            <w:r>
              <w:rPr>
                <w:w w:val="95"/>
                <w:sz w:val="20"/>
              </w:rPr>
              <w:t>730</w:t>
            </w:r>
          </w:p>
        </w:tc>
        <w:tc>
          <w:tcPr>
            <w:tcW w:w="619" w:type="dxa"/>
            <w:tcBorders>
              <w:top w:val="single" w:sz="8" w:space="0" w:color="6E6E74"/>
            </w:tcBorders>
            <w:shd w:val="clear" w:color="auto" w:fill="DBDBDC"/>
          </w:tcPr>
          <w:p>
            <w:pPr>
              <w:pStyle w:val="TableParagraph"/>
              <w:spacing w:line="227" w:lineRule="exact"/>
              <w:ind w:right="100"/>
              <w:rPr>
                <w:sz w:val="20"/>
              </w:rPr>
            </w:pPr>
            <w:r>
              <w:rPr>
                <w:w w:val="99"/>
                <w:sz w:val="20"/>
              </w:rPr>
              <w:t>6</w:t>
            </w:r>
          </w:p>
        </w:tc>
      </w:tr>
      <w:tr>
        <w:trPr>
          <w:trHeight w:val="458" w:hRule="atLeast"/>
        </w:trPr>
        <w:tc>
          <w:tcPr>
            <w:tcW w:w="1307" w:type="dxa"/>
          </w:tcPr>
          <w:p>
            <w:pPr>
              <w:pStyle w:val="TableParagraph"/>
              <w:spacing w:line="240" w:lineRule="auto"/>
              <w:jc w:val="left"/>
              <w:rPr>
                <w:rFonts w:ascii="Times New Roman"/>
                <w:sz w:val="18"/>
              </w:rPr>
            </w:pPr>
          </w:p>
        </w:tc>
        <w:tc>
          <w:tcPr>
            <w:tcW w:w="1592" w:type="dxa"/>
          </w:tcPr>
          <w:p>
            <w:pPr>
              <w:pStyle w:val="TableParagraph"/>
              <w:spacing w:line="228" w:lineRule="exact" w:before="2"/>
              <w:ind w:left="119" w:right="363"/>
              <w:jc w:val="left"/>
              <w:rPr>
                <w:sz w:val="20"/>
              </w:rPr>
            </w:pPr>
            <w:r>
              <w:rPr>
                <w:sz w:val="20"/>
              </w:rPr>
              <w:t>Gjith. prodh. në tonë</w:t>
            </w:r>
          </w:p>
        </w:tc>
        <w:tc>
          <w:tcPr>
            <w:tcW w:w="955" w:type="dxa"/>
          </w:tcPr>
          <w:p>
            <w:pPr>
              <w:pStyle w:val="TableParagraph"/>
              <w:spacing w:line="227" w:lineRule="exact"/>
              <w:ind w:right="169"/>
              <w:rPr>
                <w:sz w:val="20"/>
              </w:rPr>
            </w:pPr>
            <w:r>
              <w:rPr>
                <w:w w:val="95"/>
                <w:sz w:val="20"/>
              </w:rPr>
              <w:t>2,234</w:t>
            </w:r>
          </w:p>
        </w:tc>
        <w:tc>
          <w:tcPr>
            <w:tcW w:w="901" w:type="dxa"/>
          </w:tcPr>
          <w:p>
            <w:pPr>
              <w:pStyle w:val="TableParagraph"/>
              <w:spacing w:line="227" w:lineRule="exact"/>
              <w:ind w:right="167"/>
              <w:rPr>
                <w:sz w:val="20"/>
              </w:rPr>
            </w:pPr>
            <w:r>
              <w:rPr>
                <w:w w:val="95"/>
                <w:sz w:val="20"/>
              </w:rPr>
              <w:t>2,069</w:t>
            </w:r>
          </w:p>
        </w:tc>
        <w:tc>
          <w:tcPr>
            <w:tcW w:w="896" w:type="dxa"/>
          </w:tcPr>
          <w:p>
            <w:pPr>
              <w:pStyle w:val="TableParagraph"/>
              <w:spacing w:line="227" w:lineRule="exact"/>
              <w:ind w:left="228"/>
              <w:jc w:val="left"/>
              <w:rPr>
                <w:sz w:val="20"/>
              </w:rPr>
            </w:pPr>
            <w:r>
              <w:rPr>
                <w:sz w:val="20"/>
              </w:rPr>
              <w:t>2,834</w:t>
            </w:r>
          </w:p>
        </w:tc>
        <w:tc>
          <w:tcPr>
            <w:tcW w:w="898" w:type="dxa"/>
          </w:tcPr>
          <w:p>
            <w:pPr>
              <w:pStyle w:val="TableParagraph"/>
              <w:spacing w:line="227" w:lineRule="exact"/>
              <w:ind w:right="169"/>
              <w:rPr>
                <w:sz w:val="20"/>
              </w:rPr>
            </w:pPr>
            <w:r>
              <w:rPr>
                <w:w w:val="95"/>
                <w:sz w:val="20"/>
              </w:rPr>
              <w:t>2,869</w:t>
            </w:r>
          </w:p>
        </w:tc>
        <w:tc>
          <w:tcPr>
            <w:tcW w:w="901" w:type="dxa"/>
          </w:tcPr>
          <w:p>
            <w:pPr>
              <w:pStyle w:val="TableParagraph"/>
              <w:spacing w:line="227" w:lineRule="exact"/>
              <w:ind w:left="232"/>
              <w:jc w:val="left"/>
              <w:rPr>
                <w:sz w:val="20"/>
              </w:rPr>
            </w:pPr>
            <w:r>
              <w:rPr>
                <w:sz w:val="20"/>
              </w:rPr>
              <w:t>2,863</w:t>
            </w:r>
          </w:p>
        </w:tc>
        <w:tc>
          <w:tcPr>
            <w:tcW w:w="896" w:type="dxa"/>
          </w:tcPr>
          <w:p>
            <w:pPr>
              <w:pStyle w:val="TableParagraph"/>
              <w:spacing w:line="227" w:lineRule="exact"/>
              <w:ind w:right="165"/>
              <w:rPr>
                <w:sz w:val="20"/>
              </w:rPr>
            </w:pPr>
            <w:r>
              <w:rPr>
                <w:w w:val="95"/>
                <w:sz w:val="20"/>
              </w:rPr>
              <w:t>2,847</w:t>
            </w:r>
          </w:p>
        </w:tc>
        <w:tc>
          <w:tcPr>
            <w:tcW w:w="895" w:type="dxa"/>
          </w:tcPr>
          <w:p>
            <w:pPr>
              <w:pStyle w:val="TableParagraph"/>
              <w:spacing w:line="227" w:lineRule="exact"/>
              <w:ind w:right="167"/>
              <w:rPr>
                <w:sz w:val="20"/>
              </w:rPr>
            </w:pPr>
            <w:r>
              <w:rPr>
                <w:w w:val="95"/>
                <w:sz w:val="20"/>
              </w:rPr>
              <w:t>2,560</w:t>
            </w:r>
          </w:p>
        </w:tc>
        <w:tc>
          <w:tcPr>
            <w:tcW w:w="900" w:type="dxa"/>
          </w:tcPr>
          <w:p>
            <w:pPr>
              <w:pStyle w:val="TableParagraph"/>
              <w:spacing w:line="227" w:lineRule="exact"/>
              <w:ind w:right="167"/>
              <w:rPr>
                <w:sz w:val="20"/>
              </w:rPr>
            </w:pPr>
            <w:r>
              <w:rPr>
                <w:w w:val="95"/>
                <w:sz w:val="20"/>
              </w:rPr>
              <w:t>2,584</w:t>
            </w:r>
          </w:p>
        </w:tc>
        <w:tc>
          <w:tcPr>
            <w:tcW w:w="848" w:type="dxa"/>
          </w:tcPr>
          <w:p>
            <w:pPr>
              <w:pStyle w:val="TableParagraph"/>
              <w:spacing w:line="227" w:lineRule="exact"/>
              <w:ind w:left="238"/>
              <w:jc w:val="left"/>
              <w:rPr>
                <w:sz w:val="20"/>
              </w:rPr>
            </w:pPr>
            <w:r>
              <w:rPr>
                <w:sz w:val="20"/>
              </w:rPr>
              <w:t>3,008</w:t>
            </w:r>
          </w:p>
        </w:tc>
        <w:tc>
          <w:tcPr>
            <w:tcW w:w="619" w:type="dxa"/>
          </w:tcPr>
          <w:p>
            <w:pPr>
              <w:pStyle w:val="TableParagraph"/>
              <w:spacing w:line="227" w:lineRule="exact"/>
              <w:ind w:right="103"/>
              <w:rPr>
                <w:sz w:val="20"/>
              </w:rPr>
            </w:pPr>
            <w:r>
              <w:rPr>
                <w:w w:val="95"/>
                <w:sz w:val="20"/>
              </w:rPr>
              <w:t>774</w:t>
            </w:r>
          </w:p>
        </w:tc>
      </w:tr>
      <w:tr>
        <w:trPr>
          <w:trHeight w:val="460" w:hRule="atLeast"/>
        </w:trPr>
        <w:tc>
          <w:tcPr>
            <w:tcW w:w="1307" w:type="dxa"/>
            <w:shd w:val="clear" w:color="auto" w:fill="DBDBDC"/>
          </w:tcPr>
          <w:p>
            <w:pPr>
              <w:pStyle w:val="TableParagraph"/>
              <w:spacing w:line="225" w:lineRule="exact"/>
              <w:ind w:left="122"/>
              <w:jc w:val="left"/>
              <w:rPr>
                <w:b/>
                <w:sz w:val="20"/>
              </w:rPr>
            </w:pPr>
            <w:r>
              <w:rPr>
                <w:b/>
                <w:sz w:val="20"/>
              </w:rPr>
              <w:t>Thekër</w:t>
            </w:r>
          </w:p>
        </w:tc>
        <w:tc>
          <w:tcPr>
            <w:tcW w:w="1592" w:type="dxa"/>
            <w:shd w:val="clear" w:color="auto" w:fill="DBDBDC"/>
          </w:tcPr>
          <w:p>
            <w:pPr>
              <w:pStyle w:val="TableParagraph"/>
              <w:spacing w:line="230" w:lineRule="exact"/>
              <w:ind w:left="119" w:right="263"/>
              <w:jc w:val="left"/>
              <w:rPr>
                <w:sz w:val="20"/>
              </w:rPr>
            </w:pPr>
            <w:r>
              <w:rPr>
                <w:sz w:val="20"/>
              </w:rPr>
              <w:t>Sipërfaqja e mbjellë në ha</w:t>
            </w:r>
          </w:p>
        </w:tc>
        <w:tc>
          <w:tcPr>
            <w:tcW w:w="955" w:type="dxa"/>
            <w:shd w:val="clear" w:color="auto" w:fill="DBDBDC"/>
          </w:tcPr>
          <w:p>
            <w:pPr>
              <w:pStyle w:val="TableParagraph"/>
              <w:spacing w:line="227" w:lineRule="exact"/>
              <w:ind w:right="170"/>
              <w:rPr>
                <w:sz w:val="20"/>
              </w:rPr>
            </w:pPr>
            <w:r>
              <w:rPr>
                <w:w w:val="95"/>
                <w:sz w:val="20"/>
              </w:rPr>
              <w:t>40</w:t>
            </w:r>
          </w:p>
        </w:tc>
        <w:tc>
          <w:tcPr>
            <w:tcW w:w="901" w:type="dxa"/>
            <w:shd w:val="clear" w:color="auto" w:fill="DBDBDC"/>
          </w:tcPr>
          <w:p>
            <w:pPr>
              <w:pStyle w:val="TableParagraph"/>
              <w:spacing w:line="227" w:lineRule="exact"/>
              <w:ind w:right="168"/>
              <w:rPr>
                <w:sz w:val="20"/>
              </w:rPr>
            </w:pPr>
            <w:r>
              <w:rPr>
                <w:w w:val="95"/>
                <w:sz w:val="20"/>
              </w:rPr>
              <w:t>52</w:t>
            </w:r>
          </w:p>
        </w:tc>
        <w:tc>
          <w:tcPr>
            <w:tcW w:w="896" w:type="dxa"/>
            <w:shd w:val="clear" w:color="auto" w:fill="DBDBDC"/>
          </w:tcPr>
          <w:p>
            <w:pPr>
              <w:pStyle w:val="TableParagraph"/>
              <w:spacing w:line="227" w:lineRule="exact"/>
              <w:ind w:right="166"/>
              <w:rPr>
                <w:sz w:val="20"/>
              </w:rPr>
            </w:pPr>
            <w:r>
              <w:rPr>
                <w:w w:val="95"/>
                <w:sz w:val="20"/>
              </w:rPr>
              <w:t>41</w:t>
            </w:r>
          </w:p>
        </w:tc>
        <w:tc>
          <w:tcPr>
            <w:tcW w:w="898" w:type="dxa"/>
            <w:shd w:val="clear" w:color="auto" w:fill="DBDBDC"/>
          </w:tcPr>
          <w:p>
            <w:pPr>
              <w:pStyle w:val="TableParagraph"/>
              <w:spacing w:line="227" w:lineRule="exact"/>
              <w:ind w:right="169"/>
              <w:rPr>
                <w:sz w:val="20"/>
              </w:rPr>
            </w:pPr>
            <w:r>
              <w:rPr>
                <w:w w:val="95"/>
                <w:sz w:val="20"/>
              </w:rPr>
              <w:t>40</w:t>
            </w:r>
          </w:p>
        </w:tc>
        <w:tc>
          <w:tcPr>
            <w:tcW w:w="901" w:type="dxa"/>
            <w:shd w:val="clear" w:color="auto" w:fill="DBDBDC"/>
          </w:tcPr>
          <w:p>
            <w:pPr>
              <w:pStyle w:val="TableParagraph"/>
              <w:spacing w:line="227" w:lineRule="exact"/>
              <w:ind w:right="167"/>
              <w:rPr>
                <w:sz w:val="20"/>
              </w:rPr>
            </w:pPr>
            <w:r>
              <w:rPr>
                <w:w w:val="95"/>
                <w:sz w:val="20"/>
              </w:rPr>
              <w:t>41</w:t>
            </w:r>
          </w:p>
        </w:tc>
        <w:tc>
          <w:tcPr>
            <w:tcW w:w="896" w:type="dxa"/>
            <w:shd w:val="clear" w:color="auto" w:fill="DBDBDC"/>
          </w:tcPr>
          <w:p>
            <w:pPr>
              <w:pStyle w:val="TableParagraph"/>
              <w:spacing w:line="227" w:lineRule="exact"/>
              <w:ind w:right="165"/>
              <w:rPr>
                <w:sz w:val="20"/>
              </w:rPr>
            </w:pPr>
            <w:r>
              <w:rPr>
                <w:w w:val="95"/>
                <w:sz w:val="20"/>
              </w:rPr>
              <w:t>43</w:t>
            </w:r>
          </w:p>
        </w:tc>
        <w:tc>
          <w:tcPr>
            <w:tcW w:w="895" w:type="dxa"/>
            <w:shd w:val="clear" w:color="auto" w:fill="DBDBDC"/>
          </w:tcPr>
          <w:p>
            <w:pPr>
              <w:pStyle w:val="TableParagraph"/>
              <w:spacing w:line="227" w:lineRule="exact"/>
              <w:ind w:right="168"/>
              <w:rPr>
                <w:sz w:val="20"/>
              </w:rPr>
            </w:pPr>
            <w:r>
              <w:rPr>
                <w:w w:val="95"/>
                <w:sz w:val="20"/>
              </w:rPr>
              <w:t>42</w:t>
            </w:r>
          </w:p>
        </w:tc>
        <w:tc>
          <w:tcPr>
            <w:tcW w:w="900" w:type="dxa"/>
            <w:shd w:val="clear" w:color="auto" w:fill="DBDBDC"/>
          </w:tcPr>
          <w:p>
            <w:pPr>
              <w:pStyle w:val="TableParagraph"/>
              <w:spacing w:line="227" w:lineRule="exact"/>
              <w:ind w:right="167"/>
              <w:rPr>
                <w:sz w:val="20"/>
              </w:rPr>
            </w:pPr>
            <w:r>
              <w:rPr>
                <w:w w:val="95"/>
                <w:sz w:val="20"/>
              </w:rPr>
              <w:t>40</w:t>
            </w:r>
          </w:p>
        </w:tc>
        <w:tc>
          <w:tcPr>
            <w:tcW w:w="848" w:type="dxa"/>
            <w:shd w:val="clear" w:color="auto" w:fill="DBDBDC"/>
          </w:tcPr>
          <w:p>
            <w:pPr>
              <w:pStyle w:val="TableParagraph"/>
              <w:spacing w:line="227" w:lineRule="exact"/>
              <w:ind w:right="108"/>
              <w:rPr>
                <w:sz w:val="20"/>
              </w:rPr>
            </w:pPr>
            <w:r>
              <w:rPr>
                <w:w w:val="95"/>
                <w:sz w:val="20"/>
              </w:rPr>
              <w:t>52</w:t>
            </w:r>
          </w:p>
        </w:tc>
        <w:tc>
          <w:tcPr>
            <w:tcW w:w="619" w:type="dxa"/>
            <w:shd w:val="clear" w:color="auto" w:fill="DBDBDC"/>
          </w:tcPr>
          <w:p>
            <w:pPr>
              <w:pStyle w:val="TableParagraph"/>
              <w:spacing w:line="227" w:lineRule="exact"/>
              <w:ind w:right="103"/>
              <w:rPr>
                <w:sz w:val="20"/>
              </w:rPr>
            </w:pPr>
            <w:r>
              <w:rPr>
                <w:w w:val="95"/>
                <w:sz w:val="20"/>
              </w:rPr>
              <w:t>12</w:t>
            </w:r>
          </w:p>
        </w:tc>
      </w:tr>
      <w:tr>
        <w:trPr>
          <w:trHeight w:val="460" w:hRule="atLeast"/>
        </w:trPr>
        <w:tc>
          <w:tcPr>
            <w:tcW w:w="1307" w:type="dxa"/>
          </w:tcPr>
          <w:p>
            <w:pPr>
              <w:pStyle w:val="TableParagraph"/>
              <w:spacing w:line="240" w:lineRule="auto"/>
              <w:jc w:val="left"/>
              <w:rPr>
                <w:rFonts w:ascii="Times New Roman"/>
                <w:sz w:val="18"/>
              </w:rPr>
            </w:pPr>
          </w:p>
        </w:tc>
        <w:tc>
          <w:tcPr>
            <w:tcW w:w="1592" w:type="dxa"/>
          </w:tcPr>
          <w:p>
            <w:pPr>
              <w:pStyle w:val="TableParagraph"/>
              <w:spacing w:line="230" w:lineRule="exact" w:before="1"/>
              <w:ind w:left="119" w:right="363"/>
              <w:jc w:val="left"/>
              <w:rPr>
                <w:sz w:val="20"/>
              </w:rPr>
            </w:pPr>
            <w:r>
              <w:rPr>
                <w:sz w:val="20"/>
              </w:rPr>
              <w:t>Gjith. prodh. në tonë</w:t>
            </w:r>
          </w:p>
        </w:tc>
        <w:tc>
          <w:tcPr>
            <w:tcW w:w="955" w:type="dxa"/>
          </w:tcPr>
          <w:p>
            <w:pPr>
              <w:pStyle w:val="TableParagraph"/>
              <w:spacing w:line="227" w:lineRule="exact"/>
              <w:ind w:right="170"/>
              <w:rPr>
                <w:sz w:val="20"/>
              </w:rPr>
            </w:pPr>
            <w:r>
              <w:rPr>
                <w:w w:val="95"/>
                <w:sz w:val="20"/>
              </w:rPr>
              <w:t>46</w:t>
            </w:r>
          </w:p>
        </w:tc>
        <w:tc>
          <w:tcPr>
            <w:tcW w:w="901" w:type="dxa"/>
          </w:tcPr>
          <w:p>
            <w:pPr>
              <w:pStyle w:val="TableParagraph"/>
              <w:spacing w:line="227" w:lineRule="exact"/>
              <w:ind w:right="168"/>
              <w:rPr>
                <w:sz w:val="20"/>
              </w:rPr>
            </w:pPr>
            <w:r>
              <w:rPr>
                <w:w w:val="95"/>
                <w:sz w:val="20"/>
              </w:rPr>
              <w:t>52</w:t>
            </w:r>
          </w:p>
        </w:tc>
        <w:tc>
          <w:tcPr>
            <w:tcW w:w="896" w:type="dxa"/>
          </w:tcPr>
          <w:p>
            <w:pPr>
              <w:pStyle w:val="TableParagraph"/>
              <w:spacing w:line="227" w:lineRule="exact"/>
              <w:ind w:right="166"/>
              <w:rPr>
                <w:sz w:val="20"/>
              </w:rPr>
            </w:pPr>
            <w:r>
              <w:rPr>
                <w:w w:val="95"/>
                <w:sz w:val="20"/>
              </w:rPr>
              <w:t>53</w:t>
            </w:r>
          </w:p>
        </w:tc>
        <w:tc>
          <w:tcPr>
            <w:tcW w:w="898" w:type="dxa"/>
          </w:tcPr>
          <w:p>
            <w:pPr>
              <w:pStyle w:val="TableParagraph"/>
              <w:spacing w:line="227" w:lineRule="exact"/>
              <w:ind w:right="169"/>
              <w:rPr>
                <w:sz w:val="20"/>
              </w:rPr>
            </w:pPr>
            <w:r>
              <w:rPr>
                <w:w w:val="95"/>
                <w:sz w:val="20"/>
              </w:rPr>
              <w:t>51</w:t>
            </w:r>
          </w:p>
        </w:tc>
        <w:tc>
          <w:tcPr>
            <w:tcW w:w="901" w:type="dxa"/>
          </w:tcPr>
          <w:p>
            <w:pPr>
              <w:pStyle w:val="TableParagraph"/>
              <w:spacing w:line="227" w:lineRule="exact"/>
              <w:ind w:right="167"/>
              <w:rPr>
                <w:sz w:val="20"/>
              </w:rPr>
            </w:pPr>
            <w:r>
              <w:rPr>
                <w:w w:val="95"/>
                <w:sz w:val="20"/>
              </w:rPr>
              <w:t>53</w:t>
            </w:r>
          </w:p>
        </w:tc>
        <w:tc>
          <w:tcPr>
            <w:tcW w:w="896" w:type="dxa"/>
          </w:tcPr>
          <w:p>
            <w:pPr>
              <w:pStyle w:val="TableParagraph"/>
              <w:spacing w:line="227" w:lineRule="exact"/>
              <w:ind w:right="165"/>
              <w:rPr>
                <w:sz w:val="20"/>
              </w:rPr>
            </w:pPr>
            <w:r>
              <w:rPr>
                <w:w w:val="95"/>
                <w:sz w:val="20"/>
              </w:rPr>
              <w:t>57</w:t>
            </w:r>
          </w:p>
        </w:tc>
        <w:tc>
          <w:tcPr>
            <w:tcW w:w="895" w:type="dxa"/>
          </w:tcPr>
          <w:p>
            <w:pPr>
              <w:pStyle w:val="TableParagraph"/>
              <w:spacing w:line="227" w:lineRule="exact"/>
              <w:ind w:right="168"/>
              <w:rPr>
                <w:sz w:val="20"/>
              </w:rPr>
            </w:pPr>
            <w:r>
              <w:rPr>
                <w:w w:val="95"/>
                <w:sz w:val="20"/>
              </w:rPr>
              <w:t>53</w:t>
            </w:r>
          </w:p>
        </w:tc>
        <w:tc>
          <w:tcPr>
            <w:tcW w:w="900" w:type="dxa"/>
          </w:tcPr>
          <w:p>
            <w:pPr>
              <w:pStyle w:val="TableParagraph"/>
              <w:spacing w:line="227" w:lineRule="exact"/>
              <w:ind w:right="167"/>
              <w:rPr>
                <w:sz w:val="20"/>
              </w:rPr>
            </w:pPr>
            <w:r>
              <w:rPr>
                <w:w w:val="95"/>
                <w:sz w:val="20"/>
              </w:rPr>
              <w:t>47</w:t>
            </w:r>
          </w:p>
        </w:tc>
        <w:tc>
          <w:tcPr>
            <w:tcW w:w="848" w:type="dxa"/>
          </w:tcPr>
          <w:p>
            <w:pPr>
              <w:pStyle w:val="TableParagraph"/>
              <w:spacing w:line="227" w:lineRule="exact"/>
              <w:ind w:right="108"/>
              <w:rPr>
                <w:sz w:val="20"/>
              </w:rPr>
            </w:pPr>
            <w:r>
              <w:rPr>
                <w:w w:val="95"/>
                <w:sz w:val="20"/>
              </w:rPr>
              <w:t>88</w:t>
            </w:r>
          </w:p>
        </w:tc>
        <w:tc>
          <w:tcPr>
            <w:tcW w:w="619" w:type="dxa"/>
          </w:tcPr>
          <w:p>
            <w:pPr>
              <w:pStyle w:val="TableParagraph"/>
              <w:spacing w:line="227" w:lineRule="exact"/>
              <w:ind w:right="103"/>
              <w:rPr>
                <w:sz w:val="20"/>
              </w:rPr>
            </w:pPr>
            <w:r>
              <w:rPr>
                <w:w w:val="95"/>
                <w:sz w:val="20"/>
              </w:rPr>
              <w:t>42</w:t>
            </w:r>
          </w:p>
        </w:tc>
      </w:tr>
      <w:tr>
        <w:trPr>
          <w:trHeight w:val="458" w:hRule="atLeast"/>
        </w:trPr>
        <w:tc>
          <w:tcPr>
            <w:tcW w:w="1307" w:type="dxa"/>
            <w:shd w:val="clear" w:color="auto" w:fill="DBDBDC"/>
          </w:tcPr>
          <w:p>
            <w:pPr>
              <w:pStyle w:val="TableParagraph"/>
              <w:spacing w:line="225" w:lineRule="exact"/>
              <w:ind w:left="122"/>
              <w:jc w:val="left"/>
              <w:rPr>
                <w:b/>
                <w:sz w:val="20"/>
              </w:rPr>
            </w:pPr>
            <w:r>
              <w:rPr>
                <w:b/>
                <w:sz w:val="20"/>
              </w:rPr>
              <w:t>Elb</w:t>
            </w:r>
          </w:p>
        </w:tc>
        <w:tc>
          <w:tcPr>
            <w:tcW w:w="1592" w:type="dxa"/>
            <w:shd w:val="clear" w:color="auto" w:fill="DBDBDC"/>
          </w:tcPr>
          <w:p>
            <w:pPr>
              <w:pStyle w:val="TableParagraph"/>
              <w:spacing w:line="228" w:lineRule="exact" w:before="2"/>
              <w:ind w:left="119" w:right="263"/>
              <w:jc w:val="left"/>
              <w:rPr>
                <w:sz w:val="20"/>
              </w:rPr>
            </w:pPr>
            <w:r>
              <w:rPr>
                <w:sz w:val="20"/>
              </w:rPr>
              <w:t>Sipërfaqja e mbjellë në ha</w:t>
            </w:r>
          </w:p>
        </w:tc>
        <w:tc>
          <w:tcPr>
            <w:tcW w:w="955" w:type="dxa"/>
            <w:shd w:val="clear" w:color="auto" w:fill="DBDBDC"/>
          </w:tcPr>
          <w:p>
            <w:pPr>
              <w:pStyle w:val="TableParagraph"/>
              <w:spacing w:line="227" w:lineRule="exact"/>
              <w:ind w:right="170"/>
              <w:rPr>
                <w:sz w:val="20"/>
              </w:rPr>
            </w:pPr>
            <w:r>
              <w:rPr>
                <w:w w:val="95"/>
                <w:sz w:val="20"/>
              </w:rPr>
              <w:t>89</w:t>
            </w:r>
          </w:p>
        </w:tc>
        <w:tc>
          <w:tcPr>
            <w:tcW w:w="901" w:type="dxa"/>
            <w:shd w:val="clear" w:color="auto" w:fill="DBDBDC"/>
          </w:tcPr>
          <w:p>
            <w:pPr>
              <w:pStyle w:val="TableParagraph"/>
              <w:spacing w:line="227" w:lineRule="exact"/>
              <w:ind w:right="168"/>
              <w:rPr>
                <w:sz w:val="20"/>
              </w:rPr>
            </w:pPr>
            <w:r>
              <w:rPr>
                <w:w w:val="95"/>
                <w:sz w:val="20"/>
              </w:rPr>
              <w:t>90</w:t>
            </w:r>
          </w:p>
        </w:tc>
        <w:tc>
          <w:tcPr>
            <w:tcW w:w="896" w:type="dxa"/>
            <w:shd w:val="clear" w:color="auto" w:fill="DBDBDC"/>
          </w:tcPr>
          <w:p>
            <w:pPr>
              <w:pStyle w:val="TableParagraph"/>
              <w:spacing w:line="227" w:lineRule="exact"/>
              <w:ind w:right="166"/>
              <w:rPr>
                <w:sz w:val="20"/>
              </w:rPr>
            </w:pPr>
            <w:r>
              <w:rPr>
                <w:w w:val="95"/>
                <w:sz w:val="20"/>
              </w:rPr>
              <w:t>72</w:t>
            </w:r>
          </w:p>
        </w:tc>
        <w:tc>
          <w:tcPr>
            <w:tcW w:w="898" w:type="dxa"/>
            <w:shd w:val="clear" w:color="auto" w:fill="DBDBDC"/>
          </w:tcPr>
          <w:p>
            <w:pPr>
              <w:pStyle w:val="TableParagraph"/>
              <w:spacing w:line="227" w:lineRule="exact"/>
              <w:ind w:right="169"/>
              <w:rPr>
                <w:sz w:val="20"/>
              </w:rPr>
            </w:pPr>
            <w:r>
              <w:rPr>
                <w:w w:val="95"/>
                <w:sz w:val="20"/>
              </w:rPr>
              <w:t>66</w:t>
            </w:r>
          </w:p>
        </w:tc>
        <w:tc>
          <w:tcPr>
            <w:tcW w:w="901" w:type="dxa"/>
            <w:shd w:val="clear" w:color="auto" w:fill="DBDBDC"/>
          </w:tcPr>
          <w:p>
            <w:pPr>
              <w:pStyle w:val="TableParagraph"/>
              <w:spacing w:line="227" w:lineRule="exact"/>
              <w:ind w:right="167"/>
              <w:rPr>
                <w:sz w:val="20"/>
              </w:rPr>
            </w:pPr>
            <w:r>
              <w:rPr>
                <w:w w:val="95"/>
                <w:sz w:val="20"/>
              </w:rPr>
              <w:t>63</w:t>
            </w:r>
          </w:p>
        </w:tc>
        <w:tc>
          <w:tcPr>
            <w:tcW w:w="896" w:type="dxa"/>
            <w:shd w:val="clear" w:color="auto" w:fill="DBDBDC"/>
          </w:tcPr>
          <w:p>
            <w:pPr>
              <w:pStyle w:val="TableParagraph"/>
              <w:spacing w:line="227" w:lineRule="exact"/>
              <w:ind w:right="165"/>
              <w:rPr>
                <w:sz w:val="20"/>
              </w:rPr>
            </w:pPr>
            <w:r>
              <w:rPr>
                <w:w w:val="95"/>
                <w:sz w:val="20"/>
              </w:rPr>
              <w:t>68</w:t>
            </w:r>
          </w:p>
        </w:tc>
        <w:tc>
          <w:tcPr>
            <w:tcW w:w="895" w:type="dxa"/>
            <w:shd w:val="clear" w:color="auto" w:fill="DBDBDC"/>
          </w:tcPr>
          <w:p>
            <w:pPr>
              <w:pStyle w:val="TableParagraph"/>
              <w:spacing w:line="227" w:lineRule="exact"/>
              <w:ind w:right="168"/>
              <w:rPr>
                <w:sz w:val="20"/>
              </w:rPr>
            </w:pPr>
            <w:r>
              <w:rPr>
                <w:w w:val="95"/>
                <w:sz w:val="20"/>
              </w:rPr>
              <w:t>58</w:t>
            </w:r>
          </w:p>
        </w:tc>
        <w:tc>
          <w:tcPr>
            <w:tcW w:w="900" w:type="dxa"/>
            <w:shd w:val="clear" w:color="auto" w:fill="DBDBDC"/>
          </w:tcPr>
          <w:p>
            <w:pPr>
              <w:pStyle w:val="TableParagraph"/>
              <w:spacing w:line="227" w:lineRule="exact"/>
              <w:ind w:right="167"/>
              <w:rPr>
                <w:sz w:val="20"/>
              </w:rPr>
            </w:pPr>
            <w:r>
              <w:rPr>
                <w:w w:val="95"/>
                <w:sz w:val="20"/>
              </w:rPr>
              <w:t>69</w:t>
            </w:r>
          </w:p>
        </w:tc>
        <w:tc>
          <w:tcPr>
            <w:tcW w:w="848" w:type="dxa"/>
            <w:shd w:val="clear" w:color="auto" w:fill="DBDBDC"/>
          </w:tcPr>
          <w:p>
            <w:pPr>
              <w:pStyle w:val="TableParagraph"/>
              <w:spacing w:line="227" w:lineRule="exact"/>
              <w:ind w:right="108"/>
              <w:rPr>
                <w:sz w:val="20"/>
              </w:rPr>
            </w:pPr>
            <w:r>
              <w:rPr>
                <w:w w:val="95"/>
                <w:sz w:val="20"/>
              </w:rPr>
              <w:t>89</w:t>
            </w:r>
          </w:p>
        </w:tc>
        <w:tc>
          <w:tcPr>
            <w:tcW w:w="619" w:type="dxa"/>
            <w:shd w:val="clear" w:color="auto" w:fill="DBDBDC"/>
          </w:tcPr>
          <w:p>
            <w:pPr>
              <w:pStyle w:val="TableParagraph"/>
              <w:spacing w:line="227" w:lineRule="exact"/>
              <w:ind w:right="100"/>
              <w:rPr>
                <w:sz w:val="20"/>
              </w:rPr>
            </w:pPr>
            <w:r>
              <w:rPr>
                <w:w w:val="99"/>
                <w:sz w:val="20"/>
              </w:rPr>
              <w:t>0</w:t>
            </w:r>
          </w:p>
        </w:tc>
      </w:tr>
      <w:tr>
        <w:trPr>
          <w:trHeight w:val="461" w:hRule="atLeast"/>
        </w:trPr>
        <w:tc>
          <w:tcPr>
            <w:tcW w:w="1307" w:type="dxa"/>
          </w:tcPr>
          <w:p>
            <w:pPr>
              <w:pStyle w:val="TableParagraph"/>
              <w:spacing w:line="240" w:lineRule="auto"/>
              <w:jc w:val="left"/>
              <w:rPr>
                <w:rFonts w:ascii="Times New Roman"/>
                <w:sz w:val="18"/>
              </w:rPr>
            </w:pPr>
          </w:p>
        </w:tc>
        <w:tc>
          <w:tcPr>
            <w:tcW w:w="1592" w:type="dxa"/>
          </w:tcPr>
          <w:p>
            <w:pPr>
              <w:pStyle w:val="TableParagraph"/>
              <w:spacing w:line="230" w:lineRule="exact" w:before="1"/>
              <w:ind w:left="119" w:right="363"/>
              <w:jc w:val="left"/>
              <w:rPr>
                <w:sz w:val="20"/>
              </w:rPr>
            </w:pPr>
            <w:r>
              <w:rPr>
                <w:sz w:val="20"/>
              </w:rPr>
              <w:t>Gjith. prodh. në tonë</w:t>
            </w:r>
          </w:p>
        </w:tc>
        <w:tc>
          <w:tcPr>
            <w:tcW w:w="955" w:type="dxa"/>
          </w:tcPr>
          <w:p>
            <w:pPr>
              <w:pStyle w:val="TableParagraph"/>
              <w:spacing w:line="228" w:lineRule="exact"/>
              <w:ind w:right="170"/>
              <w:rPr>
                <w:sz w:val="20"/>
              </w:rPr>
            </w:pPr>
            <w:r>
              <w:rPr>
                <w:w w:val="95"/>
                <w:sz w:val="20"/>
              </w:rPr>
              <w:t>106</w:t>
            </w:r>
          </w:p>
        </w:tc>
        <w:tc>
          <w:tcPr>
            <w:tcW w:w="901" w:type="dxa"/>
          </w:tcPr>
          <w:p>
            <w:pPr>
              <w:pStyle w:val="TableParagraph"/>
              <w:spacing w:line="228" w:lineRule="exact"/>
              <w:ind w:right="168"/>
              <w:rPr>
                <w:sz w:val="20"/>
              </w:rPr>
            </w:pPr>
            <w:r>
              <w:rPr>
                <w:w w:val="95"/>
                <w:sz w:val="20"/>
              </w:rPr>
              <w:t>93</w:t>
            </w:r>
          </w:p>
        </w:tc>
        <w:tc>
          <w:tcPr>
            <w:tcW w:w="896" w:type="dxa"/>
          </w:tcPr>
          <w:p>
            <w:pPr>
              <w:pStyle w:val="TableParagraph"/>
              <w:spacing w:line="228" w:lineRule="exact"/>
              <w:ind w:right="166"/>
              <w:rPr>
                <w:sz w:val="20"/>
              </w:rPr>
            </w:pPr>
            <w:r>
              <w:rPr>
                <w:w w:val="95"/>
                <w:sz w:val="20"/>
              </w:rPr>
              <w:t>92</w:t>
            </w:r>
          </w:p>
        </w:tc>
        <w:tc>
          <w:tcPr>
            <w:tcW w:w="898" w:type="dxa"/>
          </w:tcPr>
          <w:p>
            <w:pPr>
              <w:pStyle w:val="TableParagraph"/>
              <w:spacing w:line="228" w:lineRule="exact"/>
              <w:ind w:right="169"/>
              <w:rPr>
                <w:sz w:val="20"/>
              </w:rPr>
            </w:pPr>
            <w:r>
              <w:rPr>
                <w:w w:val="95"/>
                <w:sz w:val="20"/>
              </w:rPr>
              <w:t>80</w:t>
            </w:r>
          </w:p>
        </w:tc>
        <w:tc>
          <w:tcPr>
            <w:tcW w:w="901" w:type="dxa"/>
          </w:tcPr>
          <w:p>
            <w:pPr>
              <w:pStyle w:val="TableParagraph"/>
              <w:spacing w:line="228" w:lineRule="exact"/>
              <w:ind w:right="167"/>
              <w:rPr>
                <w:sz w:val="20"/>
              </w:rPr>
            </w:pPr>
            <w:r>
              <w:rPr>
                <w:w w:val="95"/>
                <w:sz w:val="20"/>
              </w:rPr>
              <w:t>80</w:t>
            </w:r>
          </w:p>
        </w:tc>
        <w:tc>
          <w:tcPr>
            <w:tcW w:w="896" w:type="dxa"/>
          </w:tcPr>
          <w:p>
            <w:pPr>
              <w:pStyle w:val="TableParagraph"/>
              <w:spacing w:line="228" w:lineRule="exact"/>
              <w:ind w:right="165"/>
              <w:rPr>
                <w:sz w:val="20"/>
              </w:rPr>
            </w:pPr>
            <w:r>
              <w:rPr>
                <w:w w:val="95"/>
                <w:sz w:val="20"/>
              </w:rPr>
              <w:t>89</w:t>
            </w:r>
          </w:p>
        </w:tc>
        <w:tc>
          <w:tcPr>
            <w:tcW w:w="895" w:type="dxa"/>
          </w:tcPr>
          <w:p>
            <w:pPr>
              <w:pStyle w:val="TableParagraph"/>
              <w:spacing w:line="228" w:lineRule="exact"/>
              <w:ind w:right="168"/>
              <w:rPr>
                <w:sz w:val="20"/>
              </w:rPr>
            </w:pPr>
            <w:r>
              <w:rPr>
                <w:w w:val="95"/>
                <w:sz w:val="20"/>
              </w:rPr>
              <w:t>73</w:t>
            </w:r>
          </w:p>
        </w:tc>
        <w:tc>
          <w:tcPr>
            <w:tcW w:w="900" w:type="dxa"/>
          </w:tcPr>
          <w:p>
            <w:pPr>
              <w:pStyle w:val="TableParagraph"/>
              <w:spacing w:line="228" w:lineRule="exact"/>
              <w:ind w:right="167"/>
              <w:rPr>
                <w:sz w:val="20"/>
              </w:rPr>
            </w:pPr>
            <w:r>
              <w:rPr>
                <w:w w:val="95"/>
                <w:sz w:val="20"/>
              </w:rPr>
              <w:t>87</w:t>
            </w:r>
          </w:p>
        </w:tc>
        <w:tc>
          <w:tcPr>
            <w:tcW w:w="848" w:type="dxa"/>
          </w:tcPr>
          <w:p>
            <w:pPr>
              <w:pStyle w:val="TableParagraph"/>
              <w:spacing w:line="228" w:lineRule="exact"/>
              <w:ind w:right="108"/>
              <w:rPr>
                <w:sz w:val="20"/>
              </w:rPr>
            </w:pPr>
            <w:r>
              <w:rPr>
                <w:w w:val="95"/>
                <w:sz w:val="20"/>
              </w:rPr>
              <w:t>134</w:t>
            </w:r>
          </w:p>
        </w:tc>
        <w:tc>
          <w:tcPr>
            <w:tcW w:w="619" w:type="dxa"/>
          </w:tcPr>
          <w:p>
            <w:pPr>
              <w:pStyle w:val="TableParagraph"/>
              <w:spacing w:line="228" w:lineRule="exact"/>
              <w:ind w:right="103"/>
              <w:rPr>
                <w:sz w:val="20"/>
              </w:rPr>
            </w:pPr>
            <w:r>
              <w:rPr>
                <w:w w:val="95"/>
                <w:sz w:val="20"/>
              </w:rPr>
              <w:t>28</w:t>
            </w:r>
          </w:p>
        </w:tc>
      </w:tr>
      <w:tr>
        <w:trPr>
          <w:trHeight w:val="460" w:hRule="atLeast"/>
        </w:trPr>
        <w:tc>
          <w:tcPr>
            <w:tcW w:w="1307" w:type="dxa"/>
            <w:shd w:val="clear" w:color="auto" w:fill="DBDBDC"/>
          </w:tcPr>
          <w:p>
            <w:pPr>
              <w:pStyle w:val="TableParagraph"/>
              <w:spacing w:line="225" w:lineRule="exact"/>
              <w:ind w:left="122"/>
              <w:jc w:val="left"/>
              <w:rPr>
                <w:b/>
                <w:sz w:val="20"/>
              </w:rPr>
            </w:pPr>
            <w:r>
              <w:rPr>
                <w:b/>
                <w:sz w:val="20"/>
              </w:rPr>
              <w:t>Tërshërë</w:t>
            </w:r>
          </w:p>
        </w:tc>
        <w:tc>
          <w:tcPr>
            <w:tcW w:w="1592" w:type="dxa"/>
            <w:shd w:val="clear" w:color="auto" w:fill="DBDBDC"/>
          </w:tcPr>
          <w:p>
            <w:pPr>
              <w:pStyle w:val="TableParagraph"/>
              <w:spacing w:line="230" w:lineRule="exact"/>
              <w:ind w:left="119" w:right="263"/>
              <w:jc w:val="left"/>
              <w:rPr>
                <w:sz w:val="20"/>
              </w:rPr>
            </w:pPr>
            <w:r>
              <w:rPr>
                <w:sz w:val="20"/>
              </w:rPr>
              <w:t>Sipërfaqja e mbjellë në ha</w:t>
            </w:r>
          </w:p>
        </w:tc>
        <w:tc>
          <w:tcPr>
            <w:tcW w:w="955" w:type="dxa"/>
            <w:shd w:val="clear" w:color="auto" w:fill="DBDBDC"/>
          </w:tcPr>
          <w:p>
            <w:pPr>
              <w:pStyle w:val="TableParagraph"/>
              <w:spacing w:line="227" w:lineRule="exact"/>
              <w:ind w:right="170"/>
              <w:rPr>
                <w:sz w:val="20"/>
              </w:rPr>
            </w:pPr>
            <w:r>
              <w:rPr>
                <w:w w:val="95"/>
                <w:sz w:val="20"/>
              </w:rPr>
              <w:t>45</w:t>
            </w:r>
          </w:p>
        </w:tc>
        <w:tc>
          <w:tcPr>
            <w:tcW w:w="901" w:type="dxa"/>
            <w:shd w:val="clear" w:color="auto" w:fill="DBDBDC"/>
          </w:tcPr>
          <w:p>
            <w:pPr>
              <w:pStyle w:val="TableParagraph"/>
              <w:spacing w:line="227" w:lineRule="exact"/>
              <w:ind w:right="168"/>
              <w:rPr>
                <w:sz w:val="20"/>
              </w:rPr>
            </w:pPr>
            <w:r>
              <w:rPr>
                <w:w w:val="95"/>
                <w:sz w:val="20"/>
              </w:rPr>
              <w:t>46</w:t>
            </w:r>
          </w:p>
        </w:tc>
        <w:tc>
          <w:tcPr>
            <w:tcW w:w="896" w:type="dxa"/>
            <w:shd w:val="clear" w:color="auto" w:fill="DBDBDC"/>
          </w:tcPr>
          <w:p>
            <w:pPr>
              <w:pStyle w:val="TableParagraph"/>
              <w:spacing w:line="227" w:lineRule="exact"/>
              <w:ind w:right="166"/>
              <w:rPr>
                <w:sz w:val="20"/>
              </w:rPr>
            </w:pPr>
            <w:r>
              <w:rPr>
                <w:w w:val="95"/>
                <w:sz w:val="20"/>
              </w:rPr>
              <w:t>38</w:t>
            </w:r>
          </w:p>
        </w:tc>
        <w:tc>
          <w:tcPr>
            <w:tcW w:w="898" w:type="dxa"/>
            <w:shd w:val="clear" w:color="auto" w:fill="DBDBDC"/>
          </w:tcPr>
          <w:p>
            <w:pPr>
              <w:pStyle w:val="TableParagraph"/>
              <w:spacing w:line="227" w:lineRule="exact"/>
              <w:ind w:right="169"/>
              <w:rPr>
                <w:sz w:val="20"/>
              </w:rPr>
            </w:pPr>
            <w:r>
              <w:rPr>
                <w:w w:val="95"/>
                <w:sz w:val="20"/>
              </w:rPr>
              <w:t>36</w:t>
            </w:r>
          </w:p>
        </w:tc>
        <w:tc>
          <w:tcPr>
            <w:tcW w:w="901" w:type="dxa"/>
            <w:shd w:val="clear" w:color="auto" w:fill="DBDBDC"/>
          </w:tcPr>
          <w:p>
            <w:pPr>
              <w:pStyle w:val="TableParagraph"/>
              <w:spacing w:line="227" w:lineRule="exact"/>
              <w:ind w:right="167"/>
              <w:rPr>
                <w:sz w:val="20"/>
              </w:rPr>
            </w:pPr>
            <w:r>
              <w:rPr>
                <w:w w:val="95"/>
                <w:sz w:val="20"/>
              </w:rPr>
              <w:t>37</w:t>
            </w:r>
          </w:p>
        </w:tc>
        <w:tc>
          <w:tcPr>
            <w:tcW w:w="896" w:type="dxa"/>
            <w:shd w:val="clear" w:color="auto" w:fill="DBDBDC"/>
          </w:tcPr>
          <w:p>
            <w:pPr>
              <w:pStyle w:val="TableParagraph"/>
              <w:spacing w:line="227" w:lineRule="exact"/>
              <w:ind w:right="165"/>
              <w:rPr>
                <w:sz w:val="20"/>
              </w:rPr>
            </w:pPr>
            <w:r>
              <w:rPr>
                <w:w w:val="95"/>
                <w:sz w:val="20"/>
              </w:rPr>
              <w:t>32</w:t>
            </w:r>
          </w:p>
        </w:tc>
        <w:tc>
          <w:tcPr>
            <w:tcW w:w="895" w:type="dxa"/>
            <w:shd w:val="clear" w:color="auto" w:fill="DBDBDC"/>
          </w:tcPr>
          <w:p>
            <w:pPr>
              <w:pStyle w:val="TableParagraph"/>
              <w:spacing w:line="227" w:lineRule="exact"/>
              <w:ind w:right="168"/>
              <w:rPr>
                <w:sz w:val="20"/>
              </w:rPr>
            </w:pPr>
            <w:r>
              <w:rPr>
                <w:w w:val="95"/>
                <w:sz w:val="20"/>
              </w:rPr>
              <w:t>31</w:t>
            </w:r>
          </w:p>
        </w:tc>
        <w:tc>
          <w:tcPr>
            <w:tcW w:w="900" w:type="dxa"/>
            <w:shd w:val="clear" w:color="auto" w:fill="DBDBDC"/>
          </w:tcPr>
          <w:p>
            <w:pPr>
              <w:pStyle w:val="TableParagraph"/>
              <w:spacing w:line="227" w:lineRule="exact"/>
              <w:ind w:right="167"/>
              <w:rPr>
                <w:sz w:val="20"/>
              </w:rPr>
            </w:pPr>
            <w:r>
              <w:rPr>
                <w:w w:val="95"/>
                <w:sz w:val="20"/>
              </w:rPr>
              <w:t>36</w:t>
            </w:r>
          </w:p>
        </w:tc>
        <w:tc>
          <w:tcPr>
            <w:tcW w:w="848" w:type="dxa"/>
            <w:shd w:val="clear" w:color="auto" w:fill="DBDBDC"/>
          </w:tcPr>
          <w:p>
            <w:pPr>
              <w:pStyle w:val="TableParagraph"/>
              <w:spacing w:line="227" w:lineRule="exact"/>
              <w:ind w:right="108"/>
              <w:rPr>
                <w:sz w:val="20"/>
              </w:rPr>
            </w:pPr>
            <w:r>
              <w:rPr>
                <w:w w:val="95"/>
                <w:sz w:val="20"/>
              </w:rPr>
              <w:t>25</w:t>
            </w:r>
          </w:p>
        </w:tc>
        <w:tc>
          <w:tcPr>
            <w:tcW w:w="619" w:type="dxa"/>
            <w:shd w:val="clear" w:color="auto" w:fill="DBDBDC"/>
          </w:tcPr>
          <w:p>
            <w:pPr>
              <w:pStyle w:val="TableParagraph"/>
              <w:spacing w:line="227" w:lineRule="exact"/>
              <w:ind w:right="100"/>
              <w:rPr>
                <w:sz w:val="20"/>
              </w:rPr>
            </w:pPr>
            <w:r>
              <w:rPr>
                <w:w w:val="95"/>
                <w:sz w:val="20"/>
              </w:rPr>
              <w:t>-20</w:t>
            </w:r>
          </w:p>
        </w:tc>
      </w:tr>
      <w:tr>
        <w:trPr>
          <w:trHeight w:val="458" w:hRule="atLeast"/>
        </w:trPr>
        <w:tc>
          <w:tcPr>
            <w:tcW w:w="1307" w:type="dxa"/>
          </w:tcPr>
          <w:p>
            <w:pPr>
              <w:pStyle w:val="TableParagraph"/>
              <w:spacing w:line="240" w:lineRule="auto"/>
              <w:jc w:val="left"/>
              <w:rPr>
                <w:rFonts w:ascii="Times New Roman"/>
                <w:sz w:val="18"/>
              </w:rPr>
            </w:pPr>
          </w:p>
        </w:tc>
        <w:tc>
          <w:tcPr>
            <w:tcW w:w="1592" w:type="dxa"/>
          </w:tcPr>
          <w:p>
            <w:pPr>
              <w:pStyle w:val="TableParagraph"/>
              <w:spacing w:line="228" w:lineRule="exact" w:before="2"/>
              <w:ind w:left="119" w:right="363"/>
              <w:jc w:val="left"/>
              <w:rPr>
                <w:sz w:val="20"/>
              </w:rPr>
            </w:pPr>
            <w:r>
              <w:rPr>
                <w:sz w:val="20"/>
              </w:rPr>
              <w:t>Gjith. prodh. në tonë</w:t>
            </w:r>
          </w:p>
        </w:tc>
        <w:tc>
          <w:tcPr>
            <w:tcW w:w="955" w:type="dxa"/>
          </w:tcPr>
          <w:p>
            <w:pPr>
              <w:pStyle w:val="TableParagraph"/>
              <w:spacing w:line="227" w:lineRule="exact"/>
              <w:ind w:right="170"/>
              <w:rPr>
                <w:sz w:val="20"/>
              </w:rPr>
            </w:pPr>
            <w:r>
              <w:rPr>
                <w:w w:val="95"/>
                <w:sz w:val="20"/>
              </w:rPr>
              <w:t>55</w:t>
            </w:r>
          </w:p>
        </w:tc>
        <w:tc>
          <w:tcPr>
            <w:tcW w:w="901" w:type="dxa"/>
          </w:tcPr>
          <w:p>
            <w:pPr>
              <w:pStyle w:val="TableParagraph"/>
              <w:spacing w:line="227" w:lineRule="exact"/>
              <w:ind w:right="168"/>
              <w:rPr>
                <w:sz w:val="20"/>
              </w:rPr>
            </w:pPr>
            <w:r>
              <w:rPr>
                <w:w w:val="95"/>
                <w:sz w:val="20"/>
              </w:rPr>
              <w:t>50</w:t>
            </w:r>
          </w:p>
        </w:tc>
        <w:tc>
          <w:tcPr>
            <w:tcW w:w="896" w:type="dxa"/>
          </w:tcPr>
          <w:p>
            <w:pPr>
              <w:pStyle w:val="TableParagraph"/>
              <w:spacing w:line="227" w:lineRule="exact"/>
              <w:ind w:right="166"/>
              <w:rPr>
                <w:sz w:val="20"/>
              </w:rPr>
            </w:pPr>
            <w:r>
              <w:rPr>
                <w:w w:val="95"/>
                <w:sz w:val="20"/>
              </w:rPr>
              <w:t>57</w:t>
            </w:r>
          </w:p>
        </w:tc>
        <w:tc>
          <w:tcPr>
            <w:tcW w:w="898" w:type="dxa"/>
          </w:tcPr>
          <w:p>
            <w:pPr>
              <w:pStyle w:val="TableParagraph"/>
              <w:spacing w:line="227" w:lineRule="exact"/>
              <w:ind w:right="169"/>
              <w:rPr>
                <w:sz w:val="20"/>
              </w:rPr>
            </w:pPr>
            <w:r>
              <w:rPr>
                <w:w w:val="95"/>
                <w:sz w:val="20"/>
              </w:rPr>
              <w:t>52</w:t>
            </w:r>
          </w:p>
        </w:tc>
        <w:tc>
          <w:tcPr>
            <w:tcW w:w="901" w:type="dxa"/>
          </w:tcPr>
          <w:p>
            <w:pPr>
              <w:pStyle w:val="TableParagraph"/>
              <w:spacing w:line="227" w:lineRule="exact"/>
              <w:ind w:right="167"/>
              <w:rPr>
                <w:sz w:val="20"/>
              </w:rPr>
            </w:pPr>
            <w:r>
              <w:rPr>
                <w:w w:val="95"/>
                <w:sz w:val="20"/>
              </w:rPr>
              <w:t>53</w:t>
            </w:r>
          </w:p>
        </w:tc>
        <w:tc>
          <w:tcPr>
            <w:tcW w:w="896" w:type="dxa"/>
          </w:tcPr>
          <w:p>
            <w:pPr>
              <w:pStyle w:val="TableParagraph"/>
              <w:spacing w:line="227" w:lineRule="exact"/>
              <w:ind w:right="165"/>
              <w:rPr>
                <w:sz w:val="20"/>
              </w:rPr>
            </w:pPr>
            <w:r>
              <w:rPr>
                <w:w w:val="95"/>
                <w:sz w:val="20"/>
              </w:rPr>
              <w:t>47</w:t>
            </w:r>
          </w:p>
        </w:tc>
        <w:tc>
          <w:tcPr>
            <w:tcW w:w="895" w:type="dxa"/>
          </w:tcPr>
          <w:p>
            <w:pPr>
              <w:pStyle w:val="TableParagraph"/>
              <w:spacing w:line="227" w:lineRule="exact"/>
              <w:ind w:right="168"/>
              <w:rPr>
                <w:sz w:val="20"/>
              </w:rPr>
            </w:pPr>
            <w:r>
              <w:rPr>
                <w:w w:val="95"/>
                <w:sz w:val="20"/>
              </w:rPr>
              <w:t>40</w:t>
            </w:r>
          </w:p>
        </w:tc>
        <w:tc>
          <w:tcPr>
            <w:tcW w:w="900" w:type="dxa"/>
          </w:tcPr>
          <w:p>
            <w:pPr>
              <w:pStyle w:val="TableParagraph"/>
              <w:spacing w:line="227" w:lineRule="exact"/>
              <w:ind w:right="167"/>
              <w:rPr>
                <w:sz w:val="20"/>
              </w:rPr>
            </w:pPr>
            <w:r>
              <w:rPr>
                <w:w w:val="95"/>
                <w:sz w:val="20"/>
              </w:rPr>
              <w:t>43</w:t>
            </w:r>
          </w:p>
        </w:tc>
        <w:tc>
          <w:tcPr>
            <w:tcW w:w="848" w:type="dxa"/>
          </w:tcPr>
          <w:p>
            <w:pPr>
              <w:pStyle w:val="TableParagraph"/>
              <w:spacing w:line="227" w:lineRule="exact"/>
              <w:ind w:right="108"/>
              <w:rPr>
                <w:sz w:val="20"/>
              </w:rPr>
            </w:pPr>
            <w:r>
              <w:rPr>
                <w:w w:val="95"/>
                <w:sz w:val="20"/>
              </w:rPr>
              <w:t>42</w:t>
            </w:r>
          </w:p>
        </w:tc>
        <w:tc>
          <w:tcPr>
            <w:tcW w:w="619" w:type="dxa"/>
          </w:tcPr>
          <w:p>
            <w:pPr>
              <w:pStyle w:val="TableParagraph"/>
              <w:spacing w:line="227" w:lineRule="exact"/>
              <w:ind w:right="100"/>
              <w:rPr>
                <w:sz w:val="20"/>
              </w:rPr>
            </w:pPr>
            <w:r>
              <w:rPr>
                <w:w w:val="95"/>
                <w:sz w:val="20"/>
              </w:rPr>
              <w:t>-13</w:t>
            </w:r>
          </w:p>
        </w:tc>
      </w:tr>
      <w:tr>
        <w:trPr>
          <w:trHeight w:val="460" w:hRule="atLeast"/>
        </w:trPr>
        <w:tc>
          <w:tcPr>
            <w:tcW w:w="1307" w:type="dxa"/>
            <w:shd w:val="clear" w:color="auto" w:fill="DBDBDC"/>
          </w:tcPr>
          <w:p>
            <w:pPr>
              <w:pStyle w:val="TableParagraph"/>
              <w:spacing w:line="225" w:lineRule="exact"/>
              <w:ind w:left="122"/>
              <w:jc w:val="left"/>
              <w:rPr>
                <w:b/>
                <w:sz w:val="20"/>
              </w:rPr>
            </w:pPr>
            <w:r>
              <w:rPr>
                <w:b/>
                <w:sz w:val="20"/>
              </w:rPr>
              <w:t>Misër</w:t>
            </w:r>
          </w:p>
        </w:tc>
        <w:tc>
          <w:tcPr>
            <w:tcW w:w="1592" w:type="dxa"/>
            <w:shd w:val="clear" w:color="auto" w:fill="DBDBDC"/>
          </w:tcPr>
          <w:p>
            <w:pPr>
              <w:pStyle w:val="TableParagraph"/>
              <w:spacing w:line="230" w:lineRule="exact" w:before="1"/>
              <w:ind w:left="119" w:right="263"/>
              <w:jc w:val="left"/>
              <w:rPr>
                <w:sz w:val="20"/>
              </w:rPr>
            </w:pPr>
            <w:r>
              <w:rPr>
                <w:sz w:val="20"/>
              </w:rPr>
              <w:t>Sipërfaqja e mbjellë në ha</w:t>
            </w:r>
          </w:p>
        </w:tc>
        <w:tc>
          <w:tcPr>
            <w:tcW w:w="955" w:type="dxa"/>
            <w:shd w:val="clear" w:color="auto" w:fill="DBDBDC"/>
          </w:tcPr>
          <w:p>
            <w:pPr>
              <w:pStyle w:val="TableParagraph"/>
              <w:spacing w:line="227" w:lineRule="exact"/>
              <w:ind w:right="170"/>
              <w:rPr>
                <w:sz w:val="20"/>
              </w:rPr>
            </w:pPr>
            <w:r>
              <w:rPr>
                <w:w w:val="95"/>
                <w:sz w:val="20"/>
              </w:rPr>
              <w:t>718</w:t>
            </w:r>
          </w:p>
        </w:tc>
        <w:tc>
          <w:tcPr>
            <w:tcW w:w="901" w:type="dxa"/>
            <w:shd w:val="clear" w:color="auto" w:fill="DBDBDC"/>
          </w:tcPr>
          <w:p>
            <w:pPr>
              <w:pStyle w:val="TableParagraph"/>
              <w:spacing w:line="227" w:lineRule="exact"/>
              <w:ind w:right="168"/>
              <w:rPr>
                <w:sz w:val="20"/>
              </w:rPr>
            </w:pPr>
            <w:r>
              <w:rPr>
                <w:w w:val="95"/>
                <w:sz w:val="20"/>
              </w:rPr>
              <w:t>727</w:t>
            </w:r>
          </w:p>
        </w:tc>
        <w:tc>
          <w:tcPr>
            <w:tcW w:w="896" w:type="dxa"/>
            <w:shd w:val="clear" w:color="auto" w:fill="DBDBDC"/>
          </w:tcPr>
          <w:p>
            <w:pPr>
              <w:pStyle w:val="TableParagraph"/>
              <w:spacing w:line="227" w:lineRule="exact"/>
              <w:ind w:right="166"/>
              <w:rPr>
                <w:sz w:val="20"/>
              </w:rPr>
            </w:pPr>
            <w:r>
              <w:rPr>
                <w:w w:val="95"/>
                <w:sz w:val="20"/>
              </w:rPr>
              <w:t>717</w:t>
            </w:r>
          </w:p>
        </w:tc>
        <w:tc>
          <w:tcPr>
            <w:tcW w:w="898" w:type="dxa"/>
            <w:shd w:val="clear" w:color="auto" w:fill="DBDBDC"/>
          </w:tcPr>
          <w:p>
            <w:pPr>
              <w:pStyle w:val="TableParagraph"/>
              <w:spacing w:line="227" w:lineRule="exact"/>
              <w:ind w:right="169"/>
              <w:rPr>
                <w:sz w:val="20"/>
              </w:rPr>
            </w:pPr>
            <w:r>
              <w:rPr>
                <w:w w:val="95"/>
                <w:sz w:val="20"/>
              </w:rPr>
              <w:t>719</w:t>
            </w:r>
          </w:p>
        </w:tc>
        <w:tc>
          <w:tcPr>
            <w:tcW w:w="901" w:type="dxa"/>
            <w:shd w:val="clear" w:color="auto" w:fill="DBDBDC"/>
          </w:tcPr>
          <w:p>
            <w:pPr>
              <w:pStyle w:val="TableParagraph"/>
              <w:spacing w:line="227" w:lineRule="exact"/>
              <w:ind w:right="167"/>
              <w:rPr>
                <w:sz w:val="20"/>
              </w:rPr>
            </w:pPr>
            <w:r>
              <w:rPr>
                <w:w w:val="95"/>
                <w:sz w:val="20"/>
              </w:rPr>
              <w:t>726</w:t>
            </w:r>
          </w:p>
        </w:tc>
        <w:tc>
          <w:tcPr>
            <w:tcW w:w="896" w:type="dxa"/>
            <w:shd w:val="clear" w:color="auto" w:fill="DBDBDC"/>
          </w:tcPr>
          <w:p>
            <w:pPr>
              <w:pStyle w:val="TableParagraph"/>
              <w:spacing w:line="227" w:lineRule="exact"/>
              <w:ind w:right="165"/>
              <w:rPr>
                <w:sz w:val="20"/>
              </w:rPr>
            </w:pPr>
            <w:r>
              <w:rPr>
                <w:w w:val="95"/>
                <w:sz w:val="20"/>
              </w:rPr>
              <w:t>725</w:t>
            </w:r>
          </w:p>
        </w:tc>
        <w:tc>
          <w:tcPr>
            <w:tcW w:w="895" w:type="dxa"/>
            <w:shd w:val="clear" w:color="auto" w:fill="DBDBDC"/>
          </w:tcPr>
          <w:p>
            <w:pPr>
              <w:pStyle w:val="TableParagraph"/>
              <w:spacing w:line="227" w:lineRule="exact"/>
              <w:ind w:right="168"/>
              <w:rPr>
                <w:sz w:val="20"/>
              </w:rPr>
            </w:pPr>
            <w:r>
              <w:rPr>
                <w:w w:val="95"/>
                <w:sz w:val="20"/>
              </w:rPr>
              <w:t>783</w:t>
            </w:r>
          </w:p>
        </w:tc>
        <w:tc>
          <w:tcPr>
            <w:tcW w:w="900" w:type="dxa"/>
            <w:shd w:val="clear" w:color="auto" w:fill="DBDBDC"/>
          </w:tcPr>
          <w:p>
            <w:pPr>
              <w:pStyle w:val="TableParagraph"/>
              <w:spacing w:line="227" w:lineRule="exact"/>
              <w:ind w:right="167"/>
              <w:rPr>
                <w:sz w:val="20"/>
              </w:rPr>
            </w:pPr>
            <w:r>
              <w:rPr>
                <w:w w:val="95"/>
                <w:sz w:val="20"/>
              </w:rPr>
              <w:t>750</w:t>
            </w:r>
          </w:p>
        </w:tc>
        <w:tc>
          <w:tcPr>
            <w:tcW w:w="848" w:type="dxa"/>
            <w:shd w:val="clear" w:color="auto" w:fill="DBDBDC"/>
          </w:tcPr>
          <w:p>
            <w:pPr>
              <w:pStyle w:val="TableParagraph"/>
              <w:spacing w:line="227" w:lineRule="exact"/>
              <w:ind w:right="108"/>
              <w:rPr>
                <w:sz w:val="20"/>
              </w:rPr>
            </w:pPr>
            <w:r>
              <w:rPr>
                <w:w w:val="95"/>
                <w:sz w:val="20"/>
              </w:rPr>
              <w:t>730</w:t>
            </w:r>
          </w:p>
        </w:tc>
        <w:tc>
          <w:tcPr>
            <w:tcW w:w="619" w:type="dxa"/>
            <w:shd w:val="clear" w:color="auto" w:fill="DBDBDC"/>
          </w:tcPr>
          <w:p>
            <w:pPr>
              <w:pStyle w:val="TableParagraph"/>
              <w:spacing w:line="227" w:lineRule="exact"/>
              <w:ind w:right="103"/>
              <w:rPr>
                <w:sz w:val="20"/>
              </w:rPr>
            </w:pPr>
            <w:r>
              <w:rPr>
                <w:w w:val="95"/>
                <w:sz w:val="20"/>
              </w:rPr>
              <w:t>12</w:t>
            </w:r>
          </w:p>
        </w:tc>
      </w:tr>
      <w:tr>
        <w:trPr>
          <w:trHeight w:val="458" w:hRule="atLeast"/>
        </w:trPr>
        <w:tc>
          <w:tcPr>
            <w:tcW w:w="1307" w:type="dxa"/>
          </w:tcPr>
          <w:p>
            <w:pPr>
              <w:pStyle w:val="TableParagraph"/>
              <w:spacing w:line="240" w:lineRule="auto"/>
              <w:jc w:val="left"/>
              <w:rPr>
                <w:rFonts w:ascii="Times New Roman"/>
                <w:sz w:val="18"/>
              </w:rPr>
            </w:pPr>
          </w:p>
        </w:tc>
        <w:tc>
          <w:tcPr>
            <w:tcW w:w="1592" w:type="dxa"/>
          </w:tcPr>
          <w:p>
            <w:pPr>
              <w:pStyle w:val="TableParagraph"/>
              <w:spacing w:line="230" w:lineRule="exact"/>
              <w:ind w:left="119" w:right="363"/>
              <w:jc w:val="left"/>
              <w:rPr>
                <w:sz w:val="20"/>
              </w:rPr>
            </w:pPr>
            <w:r>
              <w:rPr>
                <w:sz w:val="20"/>
              </w:rPr>
              <w:t>Gjith. prodh. në tonë</w:t>
            </w:r>
          </w:p>
        </w:tc>
        <w:tc>
          <w:tcPr>
            <w:tcW w:w="955" w:type="dxa"/>
          </w:tcPr>
          <w:p>
            <w:pPr>
              <w:pStyle w:val="TableParagraph"/>
              <w:spacing w:line="227" w:lineRule="exact"/>
              <w:ind w:right="169"/>
              <w:rPr>
                <w:sz w:val="20"/>
              </w:rPr>
            </w:pPr>
            <w:r>
              <w:rPr>
                <w:w w:val="95"/>
                <w:sz w:val="20"/>
              </w:rPr>
              <w:t>2,920</w:t>
            </w:r>
          </w:p>
        </w:tc>
        <w:tc>
          <w:tcPr>
            <w:tcW w:w="901" w:type="dxa"/>
          </w:tcPr>
          <w:p>
            <w:pPr>
              <w:pStyle w:val="TableParagraph"/>
              <w:spacing w:line="227" w:lineRule="exact"/>
              <w:ind w:right="167"/>
              <w:rPr>
                <w:sz w:val="20"/>
              </w:rPr>
            </w:pPr>
            <w:r>
              <w:rPr>
                <w:w w:val="95"/>
                <w:sz w:val="20"/>
              </w:rPr>
              <w:t>2,642</w:t>
            </w:r>
          </w:p>
        </w:tc>
        <w:tc>
          <w:tcPr>
            <w:tcW w:w="896" w:type="dxa"/>
          </w:tcPr>
          <w:p>
            <w:pPr>
              <w:pStyle w:val="TableParagraph"/>
              <w:spacing w:line="227" w:lineRule="exact"/>
              <w:ind w:left="228"/>
              <w:jc w:val="left"/>
              <w:rPr>
                <w:sz w:val="20"/>
              </w:rPr>
            </w:pPr>
            <w:r>
              <w:rPr>
                <w:sz w:val="20"/>
              </w:rPr>
              <w:t>2,956</w:t>
            </w:r>
          </w:p>
        </w:tc>
        <w:tc>
          <w:tcPr>
            <w:tcW w:w="898" w:type="dxa"/>
          </w:tcPr>
          <w:p>
            <w:pPr>
              <w:pStyle w:val="TableParagraph"/>
              <w:spacing w:line="227" w:lineRule="exact"/>
              <w:ind w:right="169"/>
              <w:rPr>
                <w:sz w:val="20"/>
              </w:rPr>
            </w:pPr>
            <w:r>
              <w:rPr>
                <w:w w:val="95"/>
                <w:sz w:val="20"/>
              </w:rPr>
              <w:t>3,269</w:t>
            </w:r>
          </w:p>
        </w:tc>
        <w:tc>
          <w:tcPr>
            <w:tcW w:w="901" w:type="dxa"/>
          </w:tcPr>
          <w:p>
            <w:pPr>
              <w:pStyle w:val="TableParagraph"/>
              <w:spacing w:line="227" w:lineRule="exact"/>
              <w:ind w:left="232"/>
              <w:jc w:val="left"/>
              <w:rPr>
                <w:sz w:val="20"/>
              </w:rPr>
            </w:pPr>
            <w:r>
              <w:rPr>
                <w:sz w:val="20"/>
              </w:rPr>
              <w:t>3,269</w:t>
            </w:r>
          </w:p>
        </w:tc>
        <w:tc>
          <w:tcPr>
            <w:tcW w:w="896" w:type="dxa"/>
          </w:tcPr>
          <w:p>
            <w:pPr>
              <w:pStyle w:val="TableParagraph"/>
              <w:spacing w:line="227" w:lineRule="exact"/>
              <w:ind w:right="165"/>
              <w:rPr>
                <w:sz w:val="20"/>
              </w:rPr>
            </w:pPr>
            <w:r>
              <w:rPr>
                <w:w w:val="95"/>
                <w:sz w:val="20"/>
              </w:rPr>
              <w:t>3,097</w:t>
            </w:r>
          </w:p>
        </w:tc>
        <w:tc>
          <w:tcPr>
            <w:tcW w:w="895" w:type="dxa"/>
          </w:tcPr>
          <w:p>
            <w:pPr>
              <w:pStyle w:val="TableParagraph"/>
              <w:spacing w:line="227" w:lineRule="exact"/>
              <w:ind w:right="167"/>
              <w:rPr>
                <w:sz w:val="20"/>
              </w:rPr>
            </w:pPr>
            <w:r>
              <w:rPr>
                <w:w w:val="95"/>
                <w:sz w:val="20"/>
              </w:rPr>
              <w:t>3,523</w:t>
            </w:r>
          </w:p>
        </w:tc>
        <w:tc>
          <w:tcPr>
            <w:tcW w:w="900" w:type="dxa"/>
          </w:tcPr>
          <w:p>
            <w:pPr>
              <w:pStyle w:val="TableParagraph"/>
              <w:spacing w:line="227" w:lineRule="exact"/>
              <w:ind w:right="167"/>
              <w:rPr>
                <w:sz w:val="20"/>
              </w:rPr>
            </w:pPr>
            <w:r>
              <w:rPr>
                <w:w w:val="95"/>
                <w:sz w:val="20"/>
              </w:rPr>
              <w:t>3,377</w:t>
            </w:r>
          </w:p>
        </w:tc>
        <w:tc>
          <w:tcPr>
            <w:tcW w:w="848" w:type="dxa"/>
          </w:tcPr>
          <w:p>
            <w:pPr>
              <w:pStyle w:val="TableParagraph"/>
              <w:spacing w:line="227" w:lineRule="exact"/>
              <w:ind w:left="238"/>
              <w:jc w:val="left"/>
              <w:rPr>
                <w:sz w:val="20"/>
              </w:rPr>
            </w:pPr>
            <w:r>
              <w:rPr>
                <w:sz w:val="20"/>
              </w:rPr>
              <w:t>3,579</w:t>
            </w:r>
          </w:p>
        </w:tc>
        <w:tc>
          <w:tcPr>
            <w:tcW w:w="619" w:type="dxa"/>
          </w:tcPr>
          <w:p>
            <w:pPr>
              <w:pStyle w:val="TableParagraph"/>
              <w:spacing w:line="227" w:lineRule="exact"/>
              <w:ind w:right="103"/>
              <w:rPr>
                <w:sz w:val="20"/>
              </w:rPr>
            </w:pPr>
            <w:r>
              <w:rPr>
                <w:w w:val="95"/>
                <w:sz w:val="20"/>
              </w:rPr>
              <w:t>659</w:t>
            </w:r>
          </w:p>
        </w:tc>
      </w:tr>
      <w:tr>
        <w:trPr>
          <w:trHeight w:val="458" w:hRule="atLeast"/>
        </w:trPr>
        <w:tc>
          <w:tcPr>
            <w:tcW w:w="1307" w:type="dxa"/>
            <w:shd w:val="clear" w:color="auto" w:fill="DBDBDC"/>
          </w:tcPr>
          <w:p>
            <w:pPr>
              <w:pStyle w:val="TableParagraph"/>
              <w:spacing w:line="223" w:lineRule="exact"/>
              <w:ind w:left="122"/>
              <w:jc w:val="left"/>
              <w:rPr>
                <w:b/>
                <w:sz w:val="20"/>
              </w:rPr>
            </w:pPr>
            <w:r>
              <w:rPr>
                <w:b/>
                <w:sz w:val="20"/>
              </w:rPr>
              <w:t>Patate</w:t>
            </w:r>
          </w:p>
        </w:tc>
        <w:tc>
          <w:tcPr>
            <w:tcW w:w="1592" w:type="dxa"/>
            <w:shd w:val="clear" w:color="auto" w:fill="DBDBDC"/>
          </w:tcPr>
          <w:p>
            <w:pPr>
              <w:pStyle w:val="TableParagraph"/>
              <w:spacing w:line="225" w:lineRule="exact"/>
              <w:ind w:left="119"/>
              <w:jc w:val="left"/>
              <w:rPr>
                <w:sz w:val="20"/>
              </w:rPr>
            </w:pPr>
            <w:r>
              <w:rPr>
                <w:sz w:val="20"/>
              </w:rPr>
              <w:t>Sipërfaqja e</w:t>
            </w:r>
          </w:p>
          <w:p>
            <w:pPr>
              <w:pStyle w:val="TableParagraph"/>
              <w:spacing w:line="213" w:lineRule="exact"/>
              <w:ind w:left="119"/>
              <w:jc w:val="left"/>
              <w:rPr>
                <w:sz w:val="20"/>
              </w:rPr>
            </w:pPr>
            <w:r>
              <w:rPr>
                <w:sz w:val="20"/>
              </w:rPr>
              <w:t>mbjellë në ha</w:t>
            </w:r>
          </w:p>
        </w:tc>
        <w:tc>
          <w:tcPr>
            <w:tcW w:w="955" w:type="dxa"/>
            <w:shd w:val="clear" w:color="auto" w:fill="DBDBDC"/>
          </w:tcPr>
          <w:p>
            <w:pPr>
              <w:pStyle w:val="TableParagraph"/>
              <w:spacing w:line="225" w:lineRule="exact"/>
              <w:ind w:right="170"/>
              <w:rPr>
                <w:sz w:val="20"/>
              </w:rPr>
            </w:pPr>
            <w:r>
              <w:rPr>
                <w:w w:val="95"/>
                <w:sz w:val="20"/>
              </w:rPr>
              <w:t>304</w:t>
            </w:r>
          </w:p>
        </w:tc>
        <w:tc>
          <w:tcPr>
            <w:tcW w:w="901" w:type="dxa"/>
            <w:shd w:val="clear" w:color="auto" w:fill="DBDBDC"/>
          </w:tcPr>
          <w:p>
            <w:pPr>
              <w:pStyle w:val="TableParagraph"/>
              <w:spacing w:line="225" w:lineRule="exact"/>
              <w:ind w:right="168"/>
              <w:rPr>
                <w:sz w:val="20"/>
              </w:rPr>
            </w:pPr>
            <w:r>
              <w:rPr>
                <w:w w:val="95"/>
                <w:sz w:val="20"/>
              </w:rPr>
              <w:t>307</w:t>
            </w:r>
          </w:p>
        </w:tc>
        <w:tc>
          <w:tcPr>
            <w:tcW w:w="896" w:type="dxa"/>
            <w:shd w:val="clear" w:color="auto" w:fill="DBDBDC"/>
          </w:tcPr>
          <w:p>
            <w:pPr>
              <w:pStyle w:val="TableParagraph"/>
              <w:spacing w:line="225" w:lineRule="exact"/>
              <w:ind w:right="166"/>
              <w:rPr>
                <w:sz w:val="20"/>
              </w:rPr>
            </w:pPr>
            <w:r>
              <w:rPr>
                <w:w w:val="95"/>
                <w:sz w:val="20"/>
              </w:rPr>
              <w:t>312</w:t>
            </w:r>
          </w:p>
        </w:tc>
        <w:tc>
          <w:tcPr>
            <w:tcW w:w="898" w:type="dxa"/>
            <w:shd w:val="clear" w:color="auto" w:fill="DBDBDC"/>
          </w:tcPr>
          <w:p>
            <w:pPr>
              <w:pStyle w:val="TableParagraph"/>
              <w:spacing w:line="225" w:lineRule="exact"/>
              <w:ind w:right="169"/>
              <w:rPr>
                <w:sz w:val="20"/>
              </w:rPr>
            </w:pPr>
            <w:r>
              <w:rPr>
                <w:w w:val="95"/>
                <w:sz w:val="20"/>
              </w:rPr>
              <w:t>305</w:t>
            </w:r>
          </w:p>
        </w:tc>
        <w:tc>
          <w:tcPr>
            <w:tcW w:w="901" w:type="dxa"/>
            <w:shd w:val="clear" w:color="auto" w:fill="DBDBDC"/>
          </w:tcPr>
          <w:p>
            <w:pPr>
              <w:pStyle w:val="TableParagraph"/>
              <w:spacing w:line="225" w:lineRule="exact"/>
              <w:ind w:right="167"/>
              <w:rPr>
                <w:sz w:val="20"/>
              </w:rPr>
            </w:pPr>
            <w:r>
              <w:rPr>
                <w:w w:val="95"/>
                <w:sz w:val="20"/>
              </w:rPr>
              <w:t>305</w:t>
            </w:r>
          </w:p>
        </w:tc>
        <w:tc>
          <w:tcPr>
            <w:tcW w:w="896" w:type="dxa"/>
            <w:shd w:val="clear" w:color="auto" w:fill="DBDBDC"/>
          </w:tcPr>
          <w:p>
            <w:pPr>
              <w:pStyle w:val="TableParagraph"/>
              <w:spacing w:line="225" w:lineRule="exact"/>
              <w:ind w:right="165"/>
              <w:rPr>
                <w:sz w:val="20"/>
              </w:rPr>
            </w:pPr>
            <w:r>
              <w:rPr>
                <w:w w:val="95"/>
                <w:sz w:val="20"/>
              </w:rPr>
              <w:t>303</w:t>
            </w:r>
          </w:p>
        </w:tc>
        <w:tc>
          <w:tcPr>
            <w:tcW w:w="895" w:type="dxa"/>
            <w:shd w:val="clear" w:color="auto" w:fill="DBDBDC"/>
          </w:tcPr>
          <w:p>
            <w:pPr>
              <w:pStyle w:val="TableParagraph"/>
              <w:spacing w:line="225" w:lineRule="exact"/>
              <w:ind w:right="168"/>
              <w:rPr>
                <w:sz w:val="20"/>
              </w:rPr>
            </w:pPr>
            <w:r>
              <w:rPr>
                <w:w w:val="95"/>
                <w:sz w:val="20"/>
              </w:rPr>
              <w:t>304</w:t>
            </w:r>
          </w:p>
        </w:tc>
        <w:tc>
          <w:tcPr>
            <w:tcW w:w="900" w:type="dxa"/>
            <w:shd w:val="clear" w:color="auto" w:fill="DBDBDC"/>
          </w:tcPr>
          <w:p>
            <w:pPr>
              <w:pStyle w:val="TableParagraph"/>
              <w:spacing w:line="225" w:lineRule="exact"/>
              <w:ind w:right="167"/>
              <w:rPr>
                <w:sz w:val="20"/>
              </w:rPr>
            </w:pPr>
            <w:r>
              <w:rPr>
                <w:w w:val="95"/>
                <w:sz w:val="20"/>
              </w:rPr>
              <w:t>303</w:t>
            </w:r>
          </w:p>
        </w:tc>
        <w:tc>
          <w:tcPr>
            <w:tcW w:w="848" w:type="dxa"/>
            <w:shd w:val="clear" w:color="auto" w:fill="DBDBDC"/>
          </w:tcPr>
          <w:p>
            <w:pPr>
              <w:pStyle w:val="TableParagraph"/>
              <w:spacing w:line="225" w:lineRule="exact"/>
              <w:ind w:right="108"/>
              <w:rPr>
                <w:sz w:val="20"/>
              </w:rPr>
            </w:pPr>
            <w:r>
              <w:rPr>
                <w:w w:val="95"/>
                <w:sz w:val="20"/>
              </w:rPr>
              <w:t>330</w:t>
            </w:r>
          </w:p>
        </w:tc>
        <w:tc>
          <w:tcPr>
            <w:tcW w:w="619" w:type="dxa"/>
            <w:shd w:val="clear" w:color="auto" w:fill="DBDBDC"/>
          </w:tcPr>
          <w:p>
            <w:pPr>
              <w:pStyle w:val="TableParagraph"/>
              <w:spacing w:line="225" w:lineRule="exact"/>
              <w:ind w:right="103"/>
              <w:rPr>
                <w:sz w:val="20"/>
              </w:rPr>
            </w:pPr>
            <w:r>
              <w:rPr>
                <w:w w:val="95"/>
                <w:sz w:val="20"/>
              </w:rPr>
              <w:t>26</w:t>
            </w:r>
          </w:p>
        </w:tc>
      </w:tr>
      <w:tr>
        <w:trPr>
          <w:trHeight w:val="461" w:hRule="atLeast"/>
        </w:trPr>
        <w:tc>
          <w:tcPr>
            <w:tcW w:w="1307" w:type="dxa"/>
          </w:tcPr>
          <w:p>
            <w:pPr>
              <w:pStyle w:val="TableParagraph"/>
              <w:spacing w:line="240" w:lineRule="auto"/>
              <w:jc w:val="left"/>
              <w:rPr>
                <w:rFonts w:ascii="Times New Roman"/>
                <w:sz w:val="18"/>
              </w:rPr>
            </w:pPr>
          </w:p>
        </w:tc>
        <w:tc>
          <w:tcPr>
            <w:tcW w:w="1592" w:type="dxa"/>
          </w:tcPr>
          <w:p>
            <w:pPr>
              <w:pStyle w:val="TableParagraph"/>
              <w:spacing w:line="230" w:lineRule="exact" w:before="1"/>
              <w:ind w:left="119" w:right="363"/>
              <w:jc w:val="left"/>
              <w:rPr>
                <w:sz w:val="20"/>
              </w:rPr>
            </w:pPr>
            <w:r>
              <w:rPr>
                <w:sz w:val="20"/>
              </w:rPr>
              <w:t>Gjith. prodh. në tonë</w:t>
            </w:r>
          </w:p>
        </w:tc>
        <w:tc>
          <w:tcPr>
            <w:tcW w:w="955" w:type="dxa"/>
          </w:tcPr>
          <w:p>
            <w:pPr>
              <w:pStyle w:val="TableParagraph"/>
              <w:spacing w:line="227" w:lineRule="exact"/>
              <w:ind w:right="169"/>
              <w:rPr>
                <w:sz w:val="20"/>
              </w:rPr>
            </w:pPr>
            <w:r>
              <w:rPr>
                <w:w w:val="95"/>
                <w:sz w:val="20"/>
              </w:rPr>
              <w:t>6,636</w:t>
            </w:r>
          </w:p>
        </w:tc>
        <w:tc>
          <w:tcPr>
            <w:tcW w:w="901" w:type="dxa"/>
          </w:tcPr>
          <w:p>
            <w:pPr>
              <w:pStyle w:val="TableParagraph"/>
              <w:spacing w:line="227" w:lineRule="exact"/>
              <w:ind w:right="167"/>
              <w:rPr>
                <w:sz w:val="20"/>
              </w:rPr>
            </w:pPr>
            <w:r>
              <w:rPr>
                <w:w w:val="95"/>
                <w:sz w:val="20"/>
              </w:rPr>
              <w:t>5,866</w:t>
            </w:r>
          </w:p>
        </w:tc>
        <w:tc>
          <w:tcPr>
            <w:tcW w:w="896" w:type="dxa"/>
          </w:tcPr>
          <w:p>
            <w:pPr>
              <w:pStyle w:val="TableParagraph"/>
              <w:spacing w:line="227" w:lineRule="exact"/>
              <w:ind w:left="228"/>
              <w:jc w:val="left"/>
              <w:rPr>
                <w:sz w:val="20"/>
              </w:rPr>
            </w:pPr>
            <w:r>
              <w:rPr>
                <w:sz w:val="20"/>
              </w:rPr>
              <w:t>6,767</w:t>
            </w:r>
          </w:p>
        </w:tc>
        <w:tc>
          <w:tcPr>
            <w:tcW w:w="898" w:type="dxa"/>
          </w:tcPr>
          <w:p>
            <w:pPr>
              <w:pStyle w:val="TableParagraph"/>
              <w:spacing w:line="227" w:lineRule="exact"/>
              <w:ind w:right="169"/>
              <w:rPr>
                <w:sz w:val="20"/>
              </w:rPr>
            </w:pPr>
            <w:r>
              <w:rPr>
                <w:w w:val="95"/>
                <w:sz w:val="20"/>
              </w:rPr>
              <w:t>6,222</w:t>
            </w:r>
          </w:p>
        </w:tc>
        <w:tc>
          <w:tcPr>
            <w:tcW w:w="901" w:type="dxa"/>
          </w:tcPr>
          <w:p>
            <w:pPr>
              <w:pStyle w:val="TableParagraph"/>
              <w:spacing w:line="227" w:lineRule="exact"/>
              <w:ind w:left="232"/>
              <w:jc w:val="left"/>
              <w:rPr>
                <w:sz w:val="20"/>
              </w:rPr>
            </w:pPr>
            <w:r>
              <w:rPr>
                <w:sz w:val="20"/>
              </w:rPr>
              <w:t>6,532</w:t>
            </w:r>
          </w:p>
        </w:tc>
        <w:tc>
          <w:tcPr>
            <w:tcW w:w="896" w:type="dxa"/>
          </w:tcPr>
          <w:p>
            <w:pPr>
              <w:pStyle w:val="TableParagraph"/>
              <w:spacing w:line="227" w:lineRule="exact"/>
              <w:ind w:right="165"/>
              <w:rPr>
                <w:sz w:val="20"/>
              </w:rPr>
            </w:pPr>
            <w:r>
              <w:rPr>
                <w:w w:val="95"/>
                <w:sz w:val="20"/>
              </w:rPr>
              <w:t>6,413</w:t>
            </w:r>
          </w:p>
        </w:tc>
        <w:tc>
          <w:tcPr>
            <w:tcW w:w="895" w:type="dxa"/>
          </w:tcPr>
          <w:p>
            <w:pPr>
              <w:pStyle w:val="TableParagraph"/>
              <w:spacing w:line="227" w:lineRule="exact"/>
              <w:ind w:right="167"/>
              <w:rPr>
                <w:sz w:val="20"/>
              </w:rPr>
            </w:pPr>
            <w:r>
              <w:rPr>
                <w:w w:val="95"/>
                <w:sz w:val="20"/>
              </w:rPr>
              <w:t>6,384</w:t>
            </w:r>
          </w:p>
        </w:tc>
        <w:tc>
          <w:tcPr>
            <w:tcW w:w="900" w:type="dxa"/>
          </w:tcPr>
          <w:p>
            <w:pPr>
              <w:pStyle w:val="TableParagraph"/>
              <w:spacing w:line="227" w:lineRule="exact"/>
              <w:ind w:right="167"/>
              <w:rPr>
                <w:sz w:val="20"/>
              </w:rPr>
            </w:pPr>
            <w:r>
              <w:rPr>
                <w:w w:val="95"/>
                <w:sz w:val="20"/>
              </w:rPr>
              <w:t>6,328</w:t>
            </w:r>
          </w:p>
        </w:tc>
        <w:tc>
          <w:tcPr>
            <w:tcW w:w="848" w:type="dxa"/>
          </w:tcPr>
          <w:p>
            <w:pPr>
              <w:pStyle w:val="TableParagraph"/>
              <w:spacing w:line="227" w:lineRule="exact"/>
              <w:ind w:left="238"/>
              <w:jc w:val="left"/>
              <w:rPr>
                <w:sz w:val="20"/>
              </w:rPr>
            </w:pPr>
            <w:r>
              <w:rPr>
                <w:sz w:val="20"/>
              </w:rPr>
              <w:t>6,837</w:t>
            </w:r>
          </w:p>
        </w:tc>
        <w:tc>
          <w:tcPr>
            <w:tcW w:w="619" w:type="dxa"/>
          </w:tcPr>
          <w:p>
            <w:pPr>
              <w:pStyle w:val="TableParagraph"/>
              <w:spacing w:line="227" w:lineRule="exact"/>
              <w:ind w:right="103"/>
              <w:rPr>
                <w:sz w:val="20"/>
              </w:rPr>
            </w:pPr>
            <w:r>
              <w:rPr>
                <w:w w:val="95"/>
                <w:sz w:val="20"/>
              </w:rPr>
              <w:t>201</w:t>
            </w:r>
          </w:p>
        </w:tc>
      </w:tr>
      <w:tr>
        <w:trPr>
          <w:trHeight w:val="458" w:hRule="atLeast"/>
        </w:trPr>
        <w:tc>
          <w:tcPr>
            <w:tcW w:w="1307" w:type="dxa"/>
            <w:shd w:val="clear" w:color="auto" w:fill="DBDBDC"/>
          </w:tcPr>
          <w:p>
            <w:pPr>
              <w:pStyle w:val="TableParagraph"/>
              <w:spacing w:line="225" w:lineRule="exact"/>
              <w:ind w:left="122"/>
              <w:jc w:val="left"/>
              <w:rPr>
                <w:b/>
                <w:sz w:val="20"/>
              </w:rPr>
            </w:pPr>
            <w:r>
              <w:rPr>
                <w:b/>
                <w:sz w:val="20"/>
              </w:rPr>
              <w:t>Qepë</w:t>
            </w:r>
          </w:p>
        </w:tc>
        <w:tc>
          <w:tcPr>
            <w:tcW w:w="1592" w:type="dxa"/>
            <w:shd w:val="clear" w:color="auto" w:fill="DBDBDC"/>
          </w:tcPr>
          <w:p>
            <w:pPr>
              <w:pStyle w:val="TableParagraph"/>
              <w:spacing w:line="230" w:lineRule="exact"/>
              <w:ind w:left="119" w:right="263"/>
              <w:jc w:val="left"/>
              <w:rPr>
                <w:sz w:val="20"/>
              </w:rPr>
            </w:pPr>
            <w:r>
              <w:rPr>
                <w:sz w:val="20"/>
              </w:rPr>
              <w:t>Sipërfaqja e mbjellë në ha</w:t>
            </w:r>
          </w:p>
        </w:tc>
        <w:tc>
          <w:tcPr>
            <w:tcW w:w="955" w:type="dxa"/>
            <w:shd w:val="clear" w:color="auto" w:fill="DBDBDC"/>
          </w:tcPr>
          <w:p>
            <w:pPr>
              <w:pStyle w:val="TableParagraph"/>
              <w:spacing w:line="227" w:lineRule="exact"/>
              <w:ind w:right="170"/>
              <w:rPr>
                <w:sz w:val="20"/>
              </w:rPr>
            </w:pPr>
            <w:r>
              <w:rPr>
                <w:w w:val="95"/>
                <w:sz w:val="20"/>
              </w:rPr>
              <w:t>38</w:t>
            </w:r>
          </w:p>
        </w:tc>
        <w:tc>
          <w:tcPr>
            <w:tcW w:w="901" w:type="dxa"/>
            <w:shd w:val="clear" w:color="auto" w:fill="DBDBDC"/>
          </w:tcPr>
          <w:p>
            <w:pPr>
              <w:pStyle w:val="TableParagraph"/>
              <w:spacing w:line="227" w:lineRule="exact"/>
              <w:ind w:right="168"/>
              <w:rPr>
                <w:sz w:val="20"/>
              </w:rPr>
            </w:pPr>
            <w:r>
              <w:rPr>
                <w:w w:val="95"/>
                <w:sz w:val="20"/>
              </w:rPr>
              <w:t>37</w:t>
            </w:r>
          </w:p>
        </w:tc>
        <w:tc>
          <w:tcPr>
            <w:tcW w:w="896" w:type="dxa"/>
            <w:shd w:val="clear" w:color="auto" w:fill="DBDBDC"/>
          </w:tcPr>
          <w:p>
            <w:pPr>
              <w:pStyle w:val="TableParagraph"/>
              <w:spacing w:line="227" w:lineRule="exact"/>
              <w:ind w:right="166"/>
              <w:rPr>
                <w:sz w:val="20"/>
              </w:rPr>
            </w:pPr>
            <w:r>
              <w:rPr>
                <w:w w:val="95"/>
                <w:sz w:val="20"/>
              </w:rPr>
              <w:t>30</w:t>
            </w:r>
          </w:p>
        </w:tc>
        <w:tc>
          <w:tcPr>
            <w:tcW w:w="898" w:type="dxa"/>
            <w:shd w:val="clear" w:color="auto" w:fill="DBDBDC"/>
          </w:tcPr>
          <w:p>
            <w:pPr>
              <w:pStyle w:val="TableParagraph"/>
              <w:spacing w:line="227" w:lineRule="exact"/>
              <w:ind w:right="169"/>
              <w:rPr>
                <w:sz w:val="20"/>
              </w:rPr>
            </w:pPr>
            <w:r>
              <w:rPr>
                <w:w w:val="95"/>
                <w:sz w:val="20"/>
              </w:rPr>
              <w:t>24</w:t>
            </w:r>
          </w:p>
        </w:tc>
        <w:tc>
          <w:tcPr>
            <w:tcW w:w="901" w:type="dxa"/>
            <w:shd w:val="clear" w:color="auto" w:fill="DBDBDC"/>
          </w:tcPr>
          <w:p>
            <w:pPr>
              <w:pStyle w:val="TableParagraph"/>
              <w:spacing w:line="227" w:lineRule="exact"/>
              <w:ind w:right="167"/>
              <w:rPr>
                <w:sz w:val="20"/>
              </w:rPr>
            </w:pPr>
            <w:r>
              <w:rPr>
                <w:w w:val="95"/>
                <w:sz w:val="20"/>
              </w:rPr>
              <w:t>24</w:t>
            </w:r>
          </w:p>
        </w:tc>
        <w:tc>
          <w:tcPr>
            <w:tcW w:w="896" w:type="dxa"/>
            <w:shd w:val="clear" w:color="auto" w:fill="DBDBDC"/>
          </w:tcPr>
          <w:p>
            <w:pPr>
              <w:pStyle w:val="TableParagraph"/>
              <w:spacing w:line="227" w:lineRule="exact"/>
              <w:ind w:right="165"/>
              <w:rPr>
                <w:sz w:val="20"/>
              </w:rPr>
            </w:pPr>
            <w:r>
              <w:rPr>
                <w:w w:val="95"/>
                <w:sz w:val="20"/>
              </w:rPr>
              <w:t>21</w:t>
            </w:r>
          </w:p>
        </w:tc>
        <w:tc>
          <w:tcPr>
            <w:tcW w:w="895" w:type="dxa"/>
            <w:shd w:val="clear" w:color="auto" w:fill="DBDBDC"/>
          </w:tcPr>
          <w:p>
            <w:pPr>
              <w:pStyle w:val="TableParagraph"/>
              <w:spacing w:line="227" w:lineRule="exact"/>
              <w:ind w:right="168"/>
              <w:rPr>
                <w:sz w:val="20"/>
              </w:rPr>
            </w:pPr>
            <w:r>
              <w:rPr>
                <w:w w:val="95"/>
                <w:sz w:val="20"/>
              </w:rPr>
              <w:t>23</w:t>
            </w:r>
          </w:p>
        </w:tc>
        <w:tc>
          <w:tcPr>
            <w:tcW w:w="900" w:type="dxa"/>
            <w:shd w:val="clear" w:color="auto" w:fill="DBDBDC"/>
          </w:tcPr>
          <w:p>
            <w:pPr>
              <w:pStyle w:val="TableParagraph"/>
              <w:spacing w:line="227" w:lineRule="exact"/>
              <w:ind w:right="167"/>
              <w:rPr>
                <w:sz w:val="20"/>
              </w:rPr>
            </w:pPr>
            <w:r>
              <w:rPr>
                <w:w w:val="95"/>
                <w:sz w:val="20"/>
              </w:rPr>
              <w:t>22</w:t>
            </w:r>
          </w:p>
        </w:tc>
        <w:tc>
          <w:tcPr>
            <w:tcW w:w="848" w:type="dxa"/>
            <w:shd w:val="clear" w:color="auto" w:fill="DBDBDC"/>
          </w:tcPr>
          <w:p>
            <w:pPr>
              <w:pStyle w:val="TableParagraph"/>
              <w:spacing w:line="227" w:lineRule="exact"/>
              <w:ind w:right="108"/>
              <w:rPr>
                <w:sz w:val="20"/>
              </w:rPr>
            </w:pPr>
            <w:r>
              <w:rPr>
                <w:w w:val="95"/>
                <w:sz w:val="20"/>
              </w:rPr>
              <w:t>17</w:t>
            </w:r>
          </w:p>
        </w:tc>
        <w:tc>
          <w:tcPr>
            <w:tcW w:w="619" w:type="dxa"/>
            <w:shd w:val="clear" w:color="auto" w:fill="DBDBDC"/>
          </w:tcPr>
          <w:p>
            <w:pPr>
              <w:pStyle w:val="TableParagraph"/>
              <w:spacing w:line="227" w:lineRule="exact"/>
              <w:ind w:right="100"/>
              <w:rPr>
                <w:sz w:val="20"/>
              </w:rPr>
            </w:pPr>
            <w:r>
              <w:rPr>
                <w:w w:val="95"/>
                <w:sz w:val="20"/>
              </w:rPr>
              <w:t>-21</w:t>
            </w:r>
          </w:p>
        </w:tc>
      </w:tr>
      <w:tr>
        <w:trPr>
          <w:trHeight w:val="458" w:hRule="atLeast"/>
        </w:trPr>
        <w:tc>
          <w:tcPr>
            <w:tcW w:w="1307" w:type="dxa"/>
          </w:tcPr>
          <w:p>
            <w:pPr>
              <w:pStyle w:val="TableParagraph"/>
              <w:spacing w:line="240" w:lineRule="auto"/>
              <w:jc w:val="left"/>
              <w:rPr>
                <w:rFonts w:ascii="Times New Roman"/>
                <w:sz w:val="18"/>
              </w:rPr>
            </w:pPr>
          </w:p>
        </w:tc>
        <w:tc>
          <w:tcPr>
            <w:tcW w:w="1592" w:type="dxa"/>
          </w:tcPr>
          <w:p>
            <w:pPr>
              <w:pStyle w:val="TableParagraph"/>
              <w:spacing w:line="226" w:lineRule="exact"/>
              <w:ind w:left="119"/>
              <w:jc w:val="left"/>
              <w:rPr>
                <w:sz w:val="20"/>
              </w:rPr>
            </w:pPr>
            <w:r>
              <w:rPr>
                <w:sz w:val="20"/>
              </w:rPr>
              <w:t>Gjith. prodh.</w:t>
            </w:r>
          </w:p>
          <w:p>
            <w:pPr>
              <w:pStyle w:val="TableParagraph"/>
              <w:spacing w:line="213" w:lineRule="exact"/>
              <w:ind w:left="119"/>
              <w:jc w:val="left"/>
              <w:rPr>
                <w:sz w:val="20"/>
              </w:rPr>
            </w:pPr>
            <w:r>
              <w:rPr>
                <w:sz w:val="20"/>
              </w:rPr>
              <w:t>në tonë</w:t>
            </w:r>
          </w:p>
        </w:tc>
        <w:tc>
          <w:tcPr>
            <w:tcW w:w="955" w:type="dxa"/>
          </w:tcPr>
          <w:p>
            <w:pPr>
              <w:pStyle w:val="TableParagraph"/>
              <w:spacing w:line="226" w:lineRule="exact"/>
              <w:ind w:right="170"/>
              <w:rPr>
                <w:sz w:val="20"/>
              </w:rPr>
            </w:pPr>
            <w:r>
              <w:rPr>
                <w:w w:val="95"/>
                <w:sz w:val="20"/>
              </w:rPr>
              <w:t>242</w:t>
            </w:r>
          </w:p>
        </w:tc>
        <w:tc>
          <w:tcPr>
            <w:tcW w:w="901" w:type="dxa"/>
          </w:tcPr>
          <w:p>
            <w:pPr>
              <w:pStyle w:val="TableParagraph"/>
              <w:spacing w:line="226" w:lineRule="exact"/>
              <w:ind w:right="168"/>
              <w:rPr>
                <w:sz w:val="20"/>
              </w:rPr>
            </w:pPr>
            <w:r>
              <w:rPr>
                <w:w w:val="95"/>
                <w:sz w:val="20"/>
              </w:rPr>
              <w:t>201</w:t>
            </w:r>
          </w:p>
        </w:tc>
        <w:tc>
          <w:tcPr>
            <w:tcW w:w="896" w:type="dxa"/>
          </w:tcPr>
          <w:p>
            <w:pPr>
              <w:pStyle w:val="TableParagraph"/>
              <w:spacing w:line="226" w:lineRule="exact"/>
              <w:ind w:right="166"/>
              <w:rPr>
                <w:sz w:val="20"/>
              </w:rPr>
            </w:pPr>
            <w:r>
              <w:rPr>
                <w:w w:val="95"/>
                <w:sz w:val="20"/>
              </w:rPr>
              <w:t>175</w:t>
            </w:r>
          </w:p>
        </w:tc>
        <w:tc>
          <w:tcPr>
            <w:tcW w:w="898" w:type="dxa"/>
          </w:tcPr>
          <w:p>
            <w:pPr>
              <w:pStyle w:val="TableParagraph"/>
              <w:spacing w:line="226" w:lineRule="exact"/>
              <w:ind w:right="169"/>
              <w:rPr>
                <w:sz w:val="20"/>
              </w:rPr>
            </w:pPr>
            <w:r>
              <w:rPr>
                <w:w w:val="95"/>
                <w:sz w:val="20"/>
              </w:rPr>
              <w:t>151</w:t>
            </w:r>
          </w:p>
        </w:tc>
        <w:tc>
          <w:tcPr>
            <w:tcW w:w="901" w:type="dxa"/>
          </w:tcPr>
          <w:p>
            <w:pPr>
              <w:pStyle w:val="TableParagraph"/>
              <w:spacing w:line="226" w:lineRule="exact"/>
              <w:ind w:right="167"/>
              <w:rPr>
                <w:sz w:val="20"/>
              </w:rPr>
            </w:pPr>
            <w:r>
              <w:rPr>
                <w:w w:val="95"/>
                <w:sz w:val="20"/>
              </w:rPr>
              <w:t>144</w:t>
            </w:r>
          </w:p>
        </w:tc>
        <w:tc>
          <w:tcPr>
            <w:tcW w:w="896" w:type="dxa"/>
          </w:tcPr>
          <w:p>
            <w:pPr>
              <w:pStyle w:val="TableParagraph"/>
              <w:spacing w:line="226" w:lineRule="exact"/>
              <w:ind w:right="165"/>
              <w:rPr>
                <w:sz w:val="20"/>
              </w:rPr>
            </w:pPr>
            <w:r>
              <w:rPr>
                <w:w w:val="95"/>
                <w:sz w:val="20"/>
              </w:rPr>
              <w:t>126</w:t>
            </w:r>
          </w:p>
        </w:tc>
        <w:tc>
          <w:tcPr>
            <w:tcW w:w="895" w:type="dxa"/>
          </w:tcPr>
          <w:p>
            <w:pPr>
              <w:pStyle w:val="TableParagraph"/>
              <w:spacing w:line="226" w:lineRule="exact"/>
              <w:ind w:right="168"/>
              <w:rPr>
                <w:sz w:val="20"/>
              </w:rPr>
            </w:pPr>
            <w:r>
              <w:rPr>
                <w:w w:val="95"/>
                <w:sz w:val="20"/>
              </w:rPr>
              <w:t>136</w:t>
            </w:r>
          </w:p>
        </w:tc>
        <w:tc>
          <w:tcPr>
            <w:tcW w:w="900" w:type="dxa"/>
          </w:tcPr>
          <w:p>
            <w:pPr>
              <w:pStyle w:val="TableParagraph"/>
              <w:spacing w:line="226" w:lineRule="exact"/>
              <w:ind w:right="167"/>
              <w:rPr>
                <w:sz w:val="20"/>
              </w:rPr>
            </w:pPr>
            <w:r>
              <w:rPr>
                <w:w w:val="95"/>
                <w:sz w:val="20"/>
              </w:rPr>
              <w:t>132</w:t>
            </w:r>
          </w:p>
        </w:tc>
        <w:tc>
          <w:tcPr>
            <w:tcW w:w="848" w:type="dxa"/>
          </w:tcPr>
          <w:p>
            <w:pPr>
              <w:pStyle w:val="TableParagraph"/>
              <w:spacing w:line="226" w:lineRule="exact"/>
              <w:ind w:right="108"/>
              <w:rPr>
                <w:sz w:val="20"/>
              </w:rPr>
            </w:pPr>
            <w:r>
              <w:rPr>
                <w:w w:val="95"/>
                <w:sz w:val="20"/>
              </w:rPr>
              <w:t>100</w:t>
            </w:r>
          </w:p>
        </w:tc>
        <w:tc>
          <w:tcPr>
            <w:tcW w:w="619" w:type="dxa"/>
          </w:tcPr>
          <w:p>
            <w:pPr>
              <w:pStyle w:val="TableParagraph"/>
              <w:spacing w:line="226" w:lineRule="exact"/>
              <w:ind w:right="103"/>
              <w:rPr>
                <w:sz w:val="20"/>
              </w:rPr>
            </w:pPr>
            <w:r>
              <w:rPr>
                <w:w w:val="95"/>
                <w:sz w:val="20"/>
              </w:rPr>
              <w:t>-142</w:t>
            </w:r>
          </w:p>
        </w:tc>
      </w:tr>
      <w:tr>
        <w:trPr>
          <w:trHeight w:val="460" w:hRule="atLeast"/>
        </w:trPr>
        <w:tc>
          <w:tcPr>
            <w:tcW w:w="1307" w:type="dxa"/>
            <w:shd w:val="clear" w:color="auto" w:fill="DBDBDC"/>
          </w:tcPr>
          <w:p>
            <w:pPr>
              <w:pStyle w:val="TableParagraph"/>
              <w:spacing w:line="225" w:lineRule="exact"/>
              <w:ind w:left="122"/>
              <w:jc w:val="left"/>
              <w:rPr>
                <w:b/>
                <w:sz w:val="20"/>
              </w:rPr>
            </w:pPr>
            <w:r>
              <w:rPr>
                <w:b/>
                <w:sz w:val="20"/>
              </w:rPr>
              <w:t>Hudhër</w:t>
            </w:r>
          </w:p>
        </w:tc>
        <w:tc>
          <w:tcPr>
            <w:tcW w:w="1592" w:type="dxa"/>
            <w:shd w:val="clear" w:color="auto" w:fill="DBDBDC"/>
          </w:tcPr>
          <w:p>
            <w:pPr>
              <w:pStyle w:val="TableParagraph"/>
              <w:spacing w:line="230" w:lineRule="exact"/>
              <w:ind w:left="119" w:right="263"/>
              <w:jc w:val="left"/>
              <w:rPr>
                <w:sz w:val="20"/>
              </w:rPr>
            </w:pPr>
            <w:r>
              <w:rPr>
                <w:sz w:val="20"/>
              </w:rPr>
              <w:t>Sipërfaqja e mbjellë në ha</w:t>
            </w:r>
          </w:p>
        </w:tc>
        <w:tc>
          <w:tcPr>
            <w:tcW w:w="955" w:type="dxa"/>
            <w:shd w:val="clear" w:color="auto" w:fill="DBDBDC"/>
          </w:tcPr>
          <w:p>
            <w:pPr>
              <w:pStyle w:val="TableParagraph"/>
              <w:spacing w:line="227" w:lineRule="exact"/>
              <w:ind w:right="166"/>
              <w:rPr>
                <w:sz w:val="20"/>
              </w:rPr>
            </w:pPr>
            <w:r>
              <w:rPr>
                <w:w w:val="99"/>
                <w:sz w:val="20"/>
              </w:rPr>
              <w:t>5</w:t>
            </w:r>
          </w:p>
        </w:tc>
        <w:tc>
          <w:tcPr>
            <w:tcW w:w="901" w:type="dxa"/>
            <w:shd w:val="clear" w:color="auto" w:fill="DBDBDC"/>
          </w:tcPr>
          <w:p>
            <w:pPr>
              <w:pStyle w:val="TableParagraph"/>
              <w:spacing w:line="227" w:lineRule="exact"/>
              <w:ind w:right="165"/>
              <w:rPr>
                <w:sz w:val="20"/>
              </w:rPr>
            </w:pPr>
            <w:r>
              <w:rPr>
                <w:w w:val="99"/>
                <w:sz w:val="20"/>
              </w:rPr>
              <w:t>4</w:t>
            </w:r>
          </w:p>
        </w:tc>
        <w:tc>
          <w:tcPr>
            <w:tcW w:w="896" w:type="dxa"/>
            <w:shd w:val="clear" w:color="auto" w:fill="DBDBDC"/>
          </w:tcPr>
          <w:p>
            <w:pPr>
              <w:pStyle w:val="TableParagraph"/>
              <w:spacing w:line="227" w:lineRule="exact"/>
              <w:ind w:right="163"/>
              <w:rPr>
                <w:sz w:val="20"/>
              </w:rPr>
            </w:pPr>
            <w:r>
              <w:rPr>
                <w:w w:val="99"/>
                <w:sz w:val="20"/>
              </w:rPr>
              <w:t>4</w:t>
            </w:r>
          </w:p>
        </w:tc>
        <w:tc>
          <w:tcPr>
            <w:tcW w:w="898" w:type="dxa"/>
            <w:shd w:val="clear" w:color="auto" w:fill="DBDBDC"/>
          </w:tcPr>
          <w:p>
            <w:pPr>
              <w:pStyle w:val="TableParagraph"/>
              <w:spacing w:line="227" w:lineRule="exact"/>
              <w:ind w:right="166"/>
              <w:rPr>
                <w:sz w:val="20"/>
              </w:rPr>
            </w:pPr>
            <w:r>
              <w:rPr>
                <w:w w:val="99"/>
                <w:sz w:val="20"/>
              </w:rPr>
              <w:t>3</w:t>
            </w:r>
          </w:p>
        </w:tc>
        <w:tc>
          <w:tcPr>
            <w:tcW w:w="901" w:type="dxa"/>
            <w:shd w:val="clear" w:color="auto" w:fill="DBDBDC"/>
          </w:tcPr>
          <w:p>
            <w:pPr>
              <w:pStyle w:val="TableParagraph"/>
              <w:spacing w:line="227" w:lineRule="exact"/>
              <w:ind w:right="164"/>
              <w:rPr>
                <w:sz w:val="20"/>
              </w:rPr>
            </w:pPr>
            <w:r>
              <w:rPr>
                <w:w w:val="99"/>
                <w:sz w:val="20"/>
              </w:rPr>
              <w:t>3</w:t>
            </w:r>
          </w:p>
        </w:tc>
        <w:tc>
          <w:tcPr>
            <w:tcW w:w="896" w:type="dxa"/>
            <w:shd w:val="clear" w:color="auto" w:fill="DBDBDC"/>
          </w:tcPr>
          <w:p>
            <w:pPr>
              <w:pStyle w:val="TableParagraph"/>
              <w:spacing w:line="227" w:lineRule="exact"/>
              <w:ind w:right="163"/>
              <w:rPr>
                <w:sz w:val="20"/>
              </w:rPr>
            </w:pPr>
            <w:r>
              <w:rPr>
                <w:w w:val="99"/>
                <w:sz w:val="20"/>
              </w:rPr>
              <w:t>3</w:t>
            </w:r>
          </w:p>
        </w:tc>
        <w:tc>
          <w:tcPr>
            <w:tcW w:w="895" w:type="dxa"/>
            <w:shd w:val="clear" w:color="auto" w:fill="DBDBDC"/>
          </w:tcPr>
          <w:p>
            <w:pPr>
              <w:pStyle w:val="TableParagraph"/>
              <w:spacing w:line="227" w:lineRule="exact"/>
              <w:ind w:right="164"/>
              <w:rPr>
                <w:sz w:val="20"/>
              </w:rPr>
            </w:pPr>
            <w:r>
              <w:rPr>
                <w:w w:val="99"/>
                <w:sz w:val="20"/>
              </w:rPr>
              <w:t>4</w:t>
            </w:r>
          </w:p>
        </w:tc>
        <w:tc>
          <w:tcPr>
            <w:tcW w:w="900" w:type="dxa"/>
            <w:shd w:val="clear" w:color="auto" w:fill="DBDBDC"/>
          </w:tcPr>
          <w:p>
            <w:pPr>
              <w:pStyle w:val="TableParagraph"/>
              <w:spacing w:line="227" w:lineRule="exact"/>
              <w:ind w:right="164"/>
              <w:rPr>
                <w:sz w:val="20"/>
              </w:rPr>
            </w:pPr>
            <w:r>
              <w:rPr>
                <w:w w:val="99"/>
                <w:sz w:val="20"/>
              </w:rPr>
              <w:t>4</w:t>
            </w:r>
          </w:p>
        </w:tc>
        <w:tc>
          <w:tcPr>
            <w:tcW w:w="848" w:type="dxa"/>
            <w:shd w:val="clear" w:color="auto" w:fill="DBDBDC"/>
          </w:tcPr>
          <w:p>
            <w:pPr>
              <w:pStyle w:val="TableParagraph"/>
              <w:spacing w:line="227" w:lineRule="exact"/>
              <w:ind w:right="105"/>
              <w:rPr>
                <w:sz w:val="20"/>
              </w:rPr>
            </w:pPr>
            <w:r>
              <w:rPr>
                <w:w w:val="99"/>
                <w:sz w:val="20"/>
              </w:rPr>
              <w:t>8</w:t>
            </w:r>
          </w:p>
        </w:tc>
        <w:tc>
          <w:tcPr>
            <w:tcW w:w="619" w:type="dxa"/>
            <w:shd w:val="clear" w:color="auto" w:fill="DBDBDC"/>
          </w:tcPr>
          <w:p>
            <w:pPr>
              <w:pStyle w:val="TableParagraph"/>
              <w:spacing w:line="227" w:lineRule="exact"/>
              <w:ind w:right="100"/>
              <w:rPr>
                <w:sz w:val="20"/>
              </w:rPr>
            </w:pPr>
            <w:r>
              <w:rPr>
                <w:w w:val="99"/>
                <w:sz w:val="20"/>
              </w:rPr>
              <w:t>3</w:t>
            </w:r>
          </w:p>
        </w:tc>
      </w:tr>
      <w:tr>
        <w:trPr>
          <w:trHeight w:val="458" w:hRule="atLeast"/>
        </w:trPr>
        <w:tc>
          <w:tcPr>
            <w:tcW w:w="1307" w:type="dxa"/>
          </w:tcPr>
          <w:p>
            <w:pPr>
              <w:pStyle w:val="TableParagraph"/>
              <w:spacing w:line="240" w:lineRule="auto"/>
              <w:jc w:val="left"/>
              <w:rPr>
                <w:rFonts w:ascii="Times New Roman"/>
                <w:sz w:val="18"/>
              </w:rPr>
            </w:pPr>
          </w:p>
        </w:tc>
        <w:tc>
          <w:tcPr>
            <w:tcW w:w="1592" w:type="dxa"/>
          </w:tcPr>
          <w:p>
            <w:pPr>
              <w:pStyle w:val="TableParagraph"/>
              <w:spacing w:line="230" w:lineRule="exact"/>
              <w:ind w:left="119" w:right="363"/>
              <w:jc w:val="left"/>
              <w:rPr>
                <w:sz w:val="20"/>
              </w:rPr>
            </w:pPr>
            <w:r>
              <w:rPr>
                <w:sz w:val="20"/>
              </w:rPr>
              <w:t>Gjith. prodh. në tonë</w:t>
            </w:r>
          </w:p>
        </w:tc>
        <w:tc>
          <w:tcPr>
            <w:tcW w:w="955" w:type="dxa"/>
          </w:tcPr>
          <w:p>
            <w:pPr>
              <w:pStyle w:val="TableParagraph"/>
              <w:spacing w:line="227" w:lineRule="exact"/>
              <w:ind w:right="170"/>
              <w:rPr>
                <w:sz w:val="20"/>
              </w:rPr>
            </w:pPr>
            <w:r>
              <w:rPr>
                <w:w w:val="95"/>
                <w:sz w:val="20"/>
              </w:rPr>
              <w:t>22</w:t>
            </w:r>
          </w:p>
        </w:tc>
        <w:tc>
          <w:tcPr>
            <w:tcW w:w="901" w:type="dxa"/>
          </w:tcPr>
          <w:p>
            <w:pPr>
              <w:pStyle w:val="TableParagraph"/>
              <w:spacing w:line="227" w:lineRule="exact"/>
              <w:ind w:right="168"/>
              <w:rPr>
                <w:sz w:val="20"/>
              </w:rPr>
            </w:pPr>
            <w:r>
              <w:rPr>
                <w:w w:val="95"/>
                <w:sz w:val="20"/>
              </w:rPr>
              <w:t>17</w:t>
            </w:r>
          </w:p>
        </w:tc>
        <w:tc>
          <w:tcPr>
            <w:tcW w:w="896" w:type="dxa"/>
          </w:tcPr>
          <w:p>
            <w:pPr>
              <w:pStyle w:val="TableParagraph"/>
              <w:spacing w:line="227" w:lineRule="exact"/>
              <w:ind w:right="166"/>
              <w:rPr>
                <w:sz w:val="20"/>
              </w:rPr>
            </w:pPr>
            <w:r>
              <w:rPr>
                <w:w w:val="95"/>
                <w:sz w:val="20"/>
              </w:rPr>
              <w:t>19</w:t>
            </w:r>
          </w:p>
        </w:tc>
        <w:tc>
          <w:tcPr>
            <w:tcW w:w="898" w:type="dxa"/>
          </w:tcPr>
          <w:p>
            <w:pPr>
              <w:pStyle w:val="TableParagraph"/>
              <w:spacing w:line="227" w:lineRule="exact"/>
              <w:ind w:right="169"/>
              <w:rPr>
                <w:sz w:val="20"/>
              </w:rPr>
            </w:pPr>
            <w:r>
              <w:rPr>
                <w:w w:val="95"/>
                <w:sz w:val="20"/>
              </w:rPr>
              <w:t>11</w:t>
            </w:r>
          </w:p>
        </w:tc>
        <w:tc>
          <w:tcPr>
            <w:tcW w:w="901" w:type="dxa"/>
          </w:tcPr>
          <w:p>
            <w:pPr>
              <w:pStyle w:val="TableParagraph"/>
              <w:spacing w:line="227" w:lineRule="exact"/>
              <w:ind w:right="167"/>
              <w:rPr>
                <w:sz w:val="20"/>
              </w:rPr>
            </w:pPr>
            <w:r>
              <w:rPr>
                <w:w w:val="95"/>
                <w:sz w:val="20"/>
              </w:rPr>
              <w:t>12</w:t>
            </w:r>
          </w:p>
        </w:tc>
        <w:tc>
          <w:tcPr>
            <w:tcW w:w="896" w:type="dxa"/>
          </w:tcPr>
          <w:p>
            <w:pPr>
              <w:pStyle w:val="TableParagraph"/>
              <w:spacing w:line="227" w:lineRule="exact"/>
              <w:ind w:right="165"/>
              <w:rPr>
                <w:sz w:val="20"/>
              </w:rPr>
            </w:pPr>
            <w:r>
              <w:rPr>
                <w:w w:val="95"/>
                <w:sz w:val="20"/>
              </w:rPr>
              <w:t>12</w:t>
            </w:r>
          </w:p>
        </w:tc>
        <w:tc>
          <w:tcPr>
            <w:tcW w:w="895" w:type="dxa"/>
          </w:tcPr>
          <w:p>
            <w:pPr>
              <w:pStyle w:val="TableParagraph"/>
              <w:spacing w:line="227" w:lineRule="exact"/>
              <w:ind w:right="168"/>
              <w:rPr>
                <w:sz w:val="20"/>
              </w:rPr>
            </w:pPr>
            <w:r>
              <w:rPr>
                <w:w w:val="95"/>
                <w:sz w:val="20"/>
              </w:rPr>
              <w:t>18</w:t>
            </w:r>
          </w:p>
        </w:tc>
        <w:tc>
          <w:tcPr>
            <w:tcW w:w="900" w:type="dxa"/>
          </w:tcPr>
          <w:p>
            <w:pPr>
              <w:pStyle w:val="TableParagraph"/>
              <w:spacing w:line="227" w:lineRule="exact"/>
              <w:ind w:right="167"/>
              <w:rPr>
                <w:sz w:val="20"/>
              </w:rPr>
            </w:pPr>
            <w:r>
              <w:rPr>
                <w:w w:val="95"/>
                <w:sz w:val="20"/>
              </w:rPr>
              <w:t>16</w:t>
            </w:r>
          </w:p>
        </w:tc>
        <w:tc>
          <w:tcPr>
            <w:tcW w:w="848" w:type="dxa"/>
          </w:tcPr>
          <w:p>
            <w:pPr>
              <w:pStyle w:val="TableParagraph"/>
              <w:spacing w:line="227" w:lineRule="exact"/>
              <w:ind w:right="108"/>
              <w:rPr>
                <w:sz w:val="20"/>
              </w:rPr>
            </w:pPr>
            <w:r>
              <w:rPr>
                <w:w w:val="95"/>
                <w:sz w:val="20"/>
              </w:rPr>
              <w:t>34</w:t>
            </w:r>
          </w:p>
        </w:tc>
        <w:tc>
          <w:tcPr>
            <w:tcW w:w="619" w:type="dxa"/>
          </w:tcPr>
          <w:p>
            <w:pPr>
              <w:pStyle w:val="TableParagraph"/>
              <w:spacing w:line="227" w:lineRule="exact"/>
              <w:ind w:right="103"/>
              <w:rPr>
                <w:sz w:val="20"/>
              </w:rPr>
            </w:pPr>
            <w:r>
              <w:rPr>
                <w:w w:val="95"/>
                <w:sz w:val="20"/>
              </w:rPr>
              <w:t>12</w:t>
            </w:r>
          </w:p>
        </w:tc>
      </w:tr>
      <w:tr>
        <w:trPr>
          <w:trHeight w:val="458" w:hRule="atLeast"/>
        </w:trPr>
        <w:tc>
          <w:tcPr>
            <w:tcW w:w="1307" w:type="dxa"/>
            <w:shd w:val="clear" w:color="auto" w:fill="DBDBDC"/>
          </w:tcPr>
          <w:p>
            <w:pPr>
              <w:pStyle w:val="TableParagraph"/>
              <w:spacing w:line="223" w:lineRule="exact"/>
              <w:ind w:left="122"/>
              <w:jc w:val="left"/>
              <w:rPr>
                <w:b/>
                <w:sz w:val="20"/>
              </w:rPr>
            </w:pPr>
            <w:r>
              <w:rPr>
                <w:b/>
                <w:sz w:val="20"/>
              </w:rPr>
              <w:t>Lakër</w:t>
            </w:r>
          </w:p>
        </w:tc>
        <w:tc>
          <w:tcPr>
            <w:tcW w:w="1592" w:type="dxa"/>
            <w:shd w:val="clear" w:color="auto" w:fill="DBDBDC"/>
          </w:tcPr>
          <w:p>
            <w:pPr>
              <w:pStyle w:val="TableParagraph"/>
              <w:spacing w:line="226" w:lineRule="exact"/>
              <w:ind w:left="119"/>
              <w:jc w:val="left"/>
              <w:rPr>
                <w:sz w:val="20"/>
              </w:rPr>
            </w:pPr>
            <w:r>
              <w:rPr>
                <w:sz w:val="20"/>
              </w:rPr>
              <w:t>Sipërfaqja e</w:t>
            </w:r>
          </w:p>
          <w:p>
            <w:pPr>
              <w:pStyle w:val="TableParagraph"/>
              <w:spacing w:line="213" w:lineRule="exact"/>
              <w:ind w:left="119"/>
              <w:jc w:val="left"/>
              <w:rPr>
                <w:sz w:val="20"/>
              </w:rPr>
            </w:pPr>
            <w:r>
              <w:rPr>
                <w:sz w:val="20"/>
              </w:rPr>
              <w:t>mbjellë në ha</w:t>
            </w:r>
          </w:p>
        </w:tc>
        <w:tc>
          <w:tcPr>
            <w:tcW w:w="955" w:type="dxa"/>
            <w:shd w:val="clear" w:color="auto" w:fill="DBDBDC"/>
          </w:tcPr>
          <w:p>
            <w:pPr>
              <w:pStyle w:val="TableParagraph"/>
              <w:spacing w:line="226" w:lineRule="exact"/>
              <w:ind w:right="170"/>
              <w:rPr>
                <w:sz w:val="20"/>
              </w:rPr>
            </w:pPr>
            <w:r>
              <w:rPr>
                <w:w w:val="95"/>
                <w:sz w:val="20"/>
              </w:rPr>
              <w:t>38</w:t>
            </w:r>
          </w:p>
        </w:tc>
        <w:tc>
          <w:tcPr>
            <w:tcW w:w="901" w:type="dxa"/>
            <w:shd w:val="clear" w:color="auto" w:fill="DBDBDC"/>
          </w:tcPr>
          <w:p>
            <w:pPr>
              <w:pStyle w:val="TableParagraph"/>
              <w:spacing w:line="226" w:lineRule="exact"/>
              <w:ind w:right="168"/>
              <w:rPr>
                <w:sz w:val="20"/>
              </w:rPr>
            </w:pPr>
            <w:r>
              <w:rPr>
                <w:w w:val="95"/>
                <w:sz w:val="20"/>
              </w:rPr>
              <w:t>39</w:t>
            </w:r>
          </w:p>
        </w:tc>
        <w:tc>
          <w:tcPr>
            <w:tcW w:w="896" w:type="dxa"/>
            <w:shd w:val="clear" w:color="auto" w:fill="DBDBDC"/>
          </w:tcPr>
          <w:p>
            <w:pPr>
              <w:pStyle w:val="TableParagraph"/>
              <w:spacing w:line="226" w:lineRule="exact"/>
              <w:ind w:right="166"/>
              <w:rPr>
                <w:sz w:val="20"/>
              </w:rPr>
            </w:pPr>
            <w:r>
              <w:rPr>
                <w:w w:val="95"/>
                <w:sz w:val="20"/>
              </w:rPr>
              <w:t>42</w:t>
            </w:r>
          </w:p>
        </w:tc>
        <w:tc>
          <w:tcPr>
            <w:tcW w:w="898" w:type="dxa"/>
            <w:shd w:val="clear" w:color="auto" w:fill="DBDBDC"/>
          </w:tcPr>
          <w:p>
            <w:pPr>
              <w:pStyle w:val="TableParagraph"/>
              <w:spacing w:line="226" w:lineRule="exact"/>
              <w:ind w:right="169"/>
              <w:rPr>
                <w:sz w:val="20"/>
              </w:rPr>
            </w:pPr>
            <w:r>
              <w:rPr>
                <w:w w:val="95"/>
                <w:sz w:val="20"/>
              </w:rPr>
              <w:t>47</w:t>
            </w:r>
          </w:p>
        </w:tc>
        <w:tc>
          <w:tcPr>
            <w:tcW w:w="901" w:type="dxa"/>
            <w:shd w:val="clear" w:color="auto" w:fill="DBDBDC"/>
          </w:tcPr>
          <w:p>
            <w:pPr>
              <w:pStyle w:val="TableParagraph"/>
              <w:spacing w:line="226" w:lineRule="exact"/>
              <w:ind w:right="167"/>
              <w:rPr>
                <w:sz w:val="20"/>
              </w:rPr>
            </w:pPr>
            <w:r>
              <w:rPr>
                <w:w w:val="95"/>
                <w:sz w:val="20"/>
              </w:rPr>
              <w:t>47</w:t>
            </w:r>
          </w:p>
        </w:tc>
        <w:tc>
          <w:tcPr>
            <w:tcW w:w="896" w:type="dxa"/>
            <w:shd w:val="clear" w:color="auto" w:fill="DBDBDC"/>
          </w:tcPr>
          <w:p>
            <w:pPr>
              <w:pStyle w:val="TableParagraph"/>
              <w:spacing w:line="226" w:lineRule="exact"/>
              <w:ind w:right="165"/>
              <w:rPr>
                <w:sz w:val="20"/>
              </w:rPr>
            </w:pPr>
            <w:r>
              <w:rPr>
                <w:w w:val="95"/>
                <w:sz w:val="20"/>
              </w:rPr>
              <w:t>47</w:t>
            </w:r>
          </w:p>
        </w:tc>
        <w:tc>
          <w:tcPr>
            <w:tcW w:w="895" w:type="dxa"/>
            <w:shd w:val="clear" w:color="auto" w:fill="DBDBDC"/>
          </w:tcPr>
          <w:p>
            <w:pPr>
              <w:pStyle w:val="TableParagraph"/>
              <w:spacing w:line="226" w:lineRule="exact"/>
              <w:ind w:right="168"/>
              <w:rPr>
                <w:sz w:val="20"/>
              </w:rPr>
            </w:pPr>
            <w:r>
              <w:rPr>
                <w:w w:val="95"/>
                <w:sz w:val="20"/>
              </w:rPr>
              <w:t>49</w:t>
            </w:r>
          </w:p>
        </w:tc>
        <w:tc>
          <w:tcPr>
            <w:tcW w:w="900" w:type="dxa"/>
            <w:shd w:val="clear" w:color="auto" w:fill="DBDBDC"/>
          </w:tcPr>
          <w:p>
            <w:pPr>
              <w:pStyle w:val="TableParagraph"/>
              <w:spacing w:line="226" w:lineRule="exact"/>
              <w:ind w:right="167"/>
              <w:rPr>
                <w:sz w:val="20"/>
              </w:rPr>
            </w:pPr>
            <w:r>
              <w:rPr>
                <w:w w:val="95"/>
                <w:sz w:val="20"/>
              </w:rPr>
              <w:t>52</w:t>
            </w:r>
          </w:p>
        </w:tc>
        <w:tc>
          <w:tcPr>
            <w:tcW w:w="848" w:type="dxa"/>
            <w:shd w:val="clear" w:color="auto" w:fill="DBDBDC"/>
          </w:tcPr>
          <w:p>
            <w:pPr>
              <w:pStyle w:val="TableParagraph"/>
              <w:spacing w:line="226" w:lineRule="exact"/>
              <w:ind w:right="108"/>
              <w:rPr>
                <w:sz w:val="20"/>
              </w:rPr>
            </w:pPr>
            <w:r>
              <w:rPr>
                <w:w w:val="95"/>
                <w:sz w:val="20"/>
              </w:rPr>
              <w:t>39</w:t>
            </w:r>
          </w:p>
        </w:tc>
        <w:tc>
          <w:tcPr>
            <w:tcW w:w="619" w:type="dxa"/>
            <w:shd w:val="clear" w:color="auto" w:fill="DBDBDC"/>
          </w:tcPr>
          <w:p>
            <w:pPr>
              <w:pStyle w:val="TableParagraph"/>
              <w:spacing w:line="226" w:lineRule="exact"/>
              <w:ind w:right="100"/>
              <w:rPr>
                <w:sz w:val="20"/>
              </w:rPr>
            </w:pPr>
            <w:r>
              <w:rPr>
                <w:w w:val="99"/>
                <w:sz w:val="20"/>
              </w:rPr>
              <w:t>1</w:t>
            </w:r>
          </w:p>
        </w:tc>
      </w:tr>
      <w:tr>
        <w:trPr>
          <w:trHeight w:val="460" w:hRule="atLeast"/>
        </w:trPr>
        <w:tc>
          <w:tcPr>
            <w:tcW w:w="1307" w:type="dxa"/>
          </w:tcPr>
          <w:p>
            <w:pPr>
              <w:pStyle w:val="TableParagraph"/>
              <w:spacing w:line="240" w:lineRule="auto"/>
              <w:jc w:val="left"/>
              <w:rPr>
                <w:rFonts w:ascii="Times New Roman"/>
                <w:sz w:val="18"/>
              </w:rPr>
            </w:pPr>
          </w:p>
        </w:tc>
        <w:tc>
          <w:tcPr>
            <w:tcW w:w="1592" w:type="dxa"/>
          </w:tcPr>
          <w:p>
            <w:pPr>
              <w:pStyle w:val="TableParagraph"/>
              <w:spacing w:line="230" w:lineRule="exact"/>
              <w:ind w:left="119" w:right="363"/>
              <w:jc w:val="left"/>
              <w:rPr>
                <w:sz w:val="20"/>
              </w:rPr>
            </w:pPr>
            <w:r>
              <w:rPr>
                <w:sz w:val="20"/>
              </w:rPr>
              <w:t>Gjith. prodh. në tonë</w:t>
            </w:r>
          </w:p>
        </w:tc>
        <w:tc>
          <w:tcPr>
            <w:tcW w:w="955" w:type="dxa"/>
          </w:tcPr>
          <w:p>
            <w:pPr>
              <w:pStyle w:val="TableParagraph"/>
              <w:spacing w:line="227" w:lineRule="exact"/>
              <w:ind w:right="170"/>
              <w:rPr>
                <w:sz w:val="20"/>
              </w:rPr>
            </w:pPr>
            <w:r>
              <w:rPr>
                <w:w w:val="95"/>
                <w:sz w:val="20"/>
              </w:rPr>
              <w:t>570</w:t>
            </w:r>
          </w:p>
        </w:tc>
        <w:tc>
          <w:tcPr>
            <w:tcW w:w="901" w:type="dxa"/>
          </w:tcPr>
          <w:p>
            <w:pPr>
              <w:pStyle w:val="TableParagraph"/>
              <w:spacing w:line="227" w:lineRule="exact"/>
              <w:ind w:right="168"/>
              <w:rPr>
                <w:sz w:val="20"/>
              </w:rPr>
            </w:pPr>
            <w:r>
              <w:rPr>
                <w:w w:val="95"/>
                <w:sz w:val="20"/>
              </w:rPr>
              <w:t>585</w:t>
            </w:r>
          </w:p>
        </w:tc>
        <w:tc>
          <w:tcPr>
            <w:tcW w:w="896" w:type="dxa"/>
          </w:tcPr>
          <w:p>
            <w:pPr>
              <w:pStyle w:val="TableParagraph"/>
              <w:spacing w:line="227" w:lineRule="exact"/>
              <w:ind w:right="166"/>
              <w:rPr>
                <w:sz w:val="20"/>
              </w:rPr>
            </w:pPr>
            <w:r>
              <w:rPr>
                <w:w w:val="95"/>
                <w:sz w:val="20"/>
              </w:rPr>
              <w:t>639</w:t>
            </w:r>
          </w:p>
        </w:tc>
        <w:tc>
          <w:tcPr>
            <w:tcW w:w="898" w:type="dxa"/>
          </w:tcPr>
          <w:p>
            <w:pPr>
              <w:pStyle w:val="TableParagraph"/>
              <w:spacing w:line="227" w:lineRule="exact"/>
              <w:ind w:right="169"/>
              <w:rPr>
                <w:sz w:val="20"/>
              </w:rPr>
            </w:pPr>
            <w:r>
              <w:rPr>
                <w:w w:val="95"/>
                <w:sz w:val="20"/>
              </w:rPr>
              <w:t>705</w:t>
            </w:r>
          </w:p>
        </w:tc>
        <w:tc>
          <w:tcPr>
            <w:tcW w:w="901" w:type="dxa"/>
          </w:tcPr>
          <w:p>
            <w:pPr>
              <w:pStyle w:val="TableParagraph"/>
              <w:spacing w:line="227" w:lineRule="exact"/>
              <w:ind w:right="167"/>
              <w:rPr>
                <w:sz w:val="20"/>
              </w:rPr>
            </w:pPr>
            <w:r>
              <w:rPr>
                <w:w w:val="95"/>
                <w:sz w:val="20"/>
              </w:rPr>
              <w:t>705</w:t>
            </w:r>
          </w:p>
        </w:tc>
        <w:tc>
          <w:tcPr>
            <w:tcW w:w="896" w:type="dxa"/>
          </w:tcPr>
          <w:p>
            <w:pPr>
              <w:pStyle w:val="TableParagraph"/>
              <w:spacing w:line="227" w:lineRule="exact"/>
              <w:ind w:right="165"/>
              <w:rPr>
                <w:sz w:val="20"/>
              </w:rPr>
            </w:pPr>
            <w:r>
              <w:rPr>
                <w:w w:val="95"/>
                <w:sz w:val="20"/>
              </w:rPr>
              <w:t>611</w:t>
            </w:r>
          </w:p>
        </w:tc>
        <w:tc>
          <w:tcPr>
            <w:tcW w:w="895" w:type="dxa"/>
          </w:tcPr>
          <w:p>
            <w:pPr>
              <w:pStyle w:val="TableParagraph"/>
              <w:spacing w:line="227" w:lineRule="exact"/>
              <w:ind w:right="168"/>
              <w:rPr>
                <w:sz w:val="20"/>
              </w:rPr>
            </w:pPr>
            <w:r>
              <w:rPr>
                <w:w w:val="95"/>
                <w:sz w:val="20"/>
              </w:rPr>
              <w:t>735</w:t>
            </w:r>
          </w:p>
        </w:tc>
        <w:tc>
          <w:tcPr>
            <w:tcW w:w="900" w:type="dxa"/>
          </w:tcPr>
          <w:p>
            <w:pPr>
              <w:pStyle w:val="TableParagraph"/>
              <w:spacing w:line="227" w:lineRule="exact"/>
              <w:ind w:right="167"/>
              <w:rPr>
                <w:sz w:val="20"/>
              </w:rPr>
            </w:pPr>
            <w:r>
              <w:rPr>
                <w:w w:val="95"/>
                <w:sz w:val="20"/>
              </w:rPr>
              <w:t>780</w:t>
            </w:r>
          </w:p>
        </w:tc>
        <w:tc>
          <w:tcPr>
            <w:tcW w:w="848" w:type="dxa"/>
          </w:tcPr>
          <w:p>
            <w:pPr>
              <w:pStyle w:val="TableParagraph"/>
              <w:spacing w:line="227" w:lineRule="exact"/>
              <w:ind w:right="108"/>
              <w:rPr>
                <w:sz w:val="20"/>
              </w:rPr>
            </w:pPr>
            <w:r>
              <w:rPr>
                <w:w w:val="95"/>
                <w:sz w:val="20"/>
              </w:rPr>
              <w:t>585</w:t>
            </w:r>
          </w:p>
        </w:tc>
        <w:tc>
          <w:tcPr>
            <w:tcW w:w="619" w:type="dxa"/>
          </w:tcPr>
          <w:p>
            <w:pPr>
              <w:pStyle w:val="TableParagraph"/>
              <w:spacing w:line="227" w:lineRule="exact"/>
              <w:ind w:right="103"/>
              <w:rPr>
                <w:sz w:val="20"/>
              </w:rPr>
            </w:pPr>
            <w:r>
              <w:rPr>
                <w:w w:val="95"/>
                <w:sz w:val="20"/>
              </w:rPr>
              <w:t>15</w:t>
            </w:r>
          </w:p>
        </w:tc>
      </w:tr>
      <w:tr>
        <w:trPr>
          <w:trHeight w:val="458" w:hRule="atLeast"/>
        </w:trPr>
        <w:tc>
          <w:tcPr>
            <w:tcW w:w="1307" w:type="dxa"/>
            <w:shd w:val="clear" w:color="auto" w:fill="DBDBDC"/>
          </w:tcPr>
          <w:p>
            <w:pPr>
              <w:pStyle w:val="TableParagraph"/>
              <w:spacing w:line="225" w:lineRule="exact"/>
              <w:ind w:left="122"/>
              <w:jc w:val="left"/>
              <w:rPr>
                <w:b/>
                <w:sz w:val="20"/>
              </w:rPr>
            </w:pPr>
            <w:r>
              <w:rPr>
                <w:b/>
                <w:sz w:val="20"/>
              </w:rPr>
              <w:t>Domate</w:t>
            </w:r>
          </w:p>
        </w:tc>
        <w:tc>
          <w:tcPr>
            <w:tcW w:w="1592" w:type="dxa"/>
            <w:shd w:val="clear" w:color="auto" w:fill="DBDBDC"/>
          </w:tcPr>
          <w:p>
            <w:pPr>
              <w:pStyle w:val="TableParagraph"/>
              <w:spacing w:line="228" w:lineRule="exact" w:before="2"/>
              <w:ind w:left="119" w:right="263"/>
              <w:jc w:val="left"/>
              <w:rPr>
                <w:sz w:val="20"/>
              </w:rPr>
            </w:pPr>
            <w:r>
              <w:rPr>
                <w:sz w:val="20"/>
              </w:rPr>
              <w:t>Sipërfaqja e mbjellë në ha</w:t>
            </w:r>
          </w:p>
        </w:tc>
        <w:tc>
          <w:tcPr>
            <w:tcW w:w="955" w:type="dxa"/>
            <w:shd w:val="clear" w:color="auto" w:fill="DBDBDC"/>
          </w:tcPr>
          <w:p>
            <w:pPr>
              <w:pStyle w:val="TableParagraph"/>
              <w:spacing w:line="227" w:lineRule="exact"/>
              <w:ind w:right="170"/>
              <w:rPr>
                <w:sz w:val="20"/>
              </w:rPr>
            </w:pPr>
            <w:r>
              <w:rPr>
                <w:w w:val="95"/>
                <w:sz w:val="20"/>
              </w:rPr>
              <w:t>84</w:t>
            </w:r>
          </w:p>
        </w:tc>
        <w:tc>
          <w:tcPr>
            <w:tcW w:w="901" w:type="dxa"/>
            <w:shd w:val="clear" w:color="auto" w:fill="DBDBDC"/>
          </w:tcPr>
          <w:p>
            <w:pPr>
              <w:pStyle w:val="TableParagraph"/>
              <w:spacing w:line="227" w:lineRule="exact"/>
              <w:ind w:right="168"/>
              <w:rPr>
                <w:sz w:val="20"/>
              </w:rPr>
            </w:pPr>
            <w:r>
              <w:rPr>
                <w:w w:val="95"/>
                <w:sz w:val="20"/>
              </w:rPr>
              <w:t>81</w:t>
            </w:r>
          </w:p>
        </w:tc>
        <w:tc>
          <w:tcPr>
            <w:tcW w:w="896" w:type="dxa"/>
            <w:shd w:val="clear" w:color="auto" w:fill="DBDBDC"/>
          </w:tcPr>
          <w:p>
            <w:pPr>
              <w:pStyle w:val="TableParagraph"/>
              <w:spacing w:line="227" w:lineRule="exact"/>
              <w:ind w:right="166"/>
              <w:rPr>
                <w:sz w:val="20"/>
              </w:rPr>
            </w:pPr>
            <w:r>
              <w:rPr>
                <w:w w:val="95"/>
                <w:sz w:val="20"/>
              </w:rPr>
              <w:t>77</w:t>
            </w:r>
          </w:p>
        </w:tc>
        <w:tc>
          <w:tcPr>
            <w:tcW w:w="898" w:type="dxa"/>
            <w:shd w:val="clear" w:color="auto" w:fill="DBDBDC"/>
          </w:tcPr>
          <w:p>
            <w:pPr>
              <w:pStyle w:val="TableParagraph"/>
              <w:spacing w:line="227" w:lineRule="exact"/>
              <w:ind w:right="169"/>
              <w:rPr>
                <w:sz w:val="20"/>
              </w:rPr>
            </w:pPr>
            <w:r>
              <w:rPr>
                <w:w w:val="95"/>
                <w:sz w:val="20"/>
              </w:rPr>
              <w:t>77</w:t>
            </w:r>
          </w:p>
        </w:tc>
        <w:tc>
          <w:tcPr>
            <w:tcW w:w="901" w:type="dxa"/>
            <w:shd w:val="clear" w:color="auto" w:fill="DBDBDC"/>
          </w:tcPr>
          <w:p>
            <w:pPr>
              <w:pStyle w:val="TableParagraph"/>
              <w:spacing w:line="227" w:lineRule="exact"/>
              <w:ind w:right="167"/>
              <w:rPr>
                <w:sz w:val="20"/>
              </w:rPr>
            </w:pPr>
            <w:r>
              <w:rPr>
                <w:w w:val="95"/>
                <w:sz w:val="20"/>
              </w:rPr>
              <w:t>79</w:t>
            </w:r>
          </w:p>
        </w:tc>
        <w:tc>
          <w:tcPr>
            <w:tcW w:w="896" w:type="dxa"/>
            <w:shd w:val="clear" w:color="auto" w:fill="DBDBDC"/>
          </w:tcPr>
          <w:p>
            <w:pPr>
              <w:pStyle w:val="TableParagraph"/>
              <w:spacing w:line="227" w:lineRule="exact"/>
              <w:ind w:right="165"/>
              <w:rPr>
                <w:sz w:val="20"/>
              </w:rPr>
            </w:pPr>
            <w:r>
              <w:rPr>
                <w:w w:val="95"/>
                <w:sz w:val="20"/>
              </w:rPr>
              <w:t>79</w:t>
            </w:r>
          </w:p>
        </w:tc>
        <w:tc>
          <w:tcPr>
            <w:tcW w:w="895" w:type="dxa"/>
            <w:shd w:val="clear" w:color="auto" w:fill="DBDBDC"/>
          </w:tcPr>
          <w:p>
            <w:pPr>
              <w:pStyle w:val="TableParagraph"/>
              <w:spacing w:line="227" w:lineRule="exact"/>
              <w:ind w:right="168"/>
              <w:rPr>
                <w:sz w:val="20"/>
              </w:rPr>
            </w:pPr>
            <w:r>
              <w:rPr>
                <w:w w:val="95"/>
                <w:sz w:val="20"/>
              </w:rPr>
              <w:t>78</w:t>
            </w:r>
          </w:p>
        </w:tc>
        <w:tc>
          <w:tcPr>
            <w:tcW w:w="900" w:type="dxa"/>
            <w:shd w:val="clear" w:color="auto" w:fill="DBDBDC"/>
          </w:tcPr>
          <w:p>
            <w:pPr>
              <w:pStyle w:val="TableParagraph"/>
              <w:spacing w:line="227" w:lineRule="exact"/>
              <w:ind w:right="167"/>
              <w:rPr>
                <w:sz w:val="20"/>
              </w:rPr>
            </w:pPr>
            <w:r>
              <w:rPr>
                <w:w w:val="95"/>
                <w:sz w:val="20"/>
              </w:rPr>
              <w:t>78</w:t>
            </w:r>
          </w:p>
        </w:tc>
        <w:tc>
          <w:tcPr>
            <w:tcW w:w="848" w:type="dxa"/>
            <w:shd w:val="clear" w:color="auto" w:fill="DBDBDC"/>
          </w:tcPr>
          <w:p>
            <w:pPr>
              <w:pStyle w:val="TableParagraph"/>
              <w:spacing w:line="227" w:lineRule="exact"/>
              <w:ind w:right="108"/>
              <w:rPr>
                <w:sz w:val="20"/>
              </w:rPr>
            </w:pPr>
            <w:r>
              <w:rPr>
                <w:w w:val="95"/>
                <w:sz w:val="20"/>
              </w:rPr>
              <w:t>71</w:t>
            </w:r>
          </w:p>
        </w:tc>
        <w:tc>
          <w:tcPr>
            <w:tcW w:w="619" w:type="dxa"/>
            <w:shd w:val="clear" w:color="auto" w:fill="DBDBDC"/>
          </w:tcPr>
          <w:p>
            <w:pPr>
              <w:pStyle w:val="TableParagraph"/>
              <w:spacing w:line="227" w:lineRule="exact"/>
              <w:ind w:right="100"/>
              <w:rPr>
                <w:sz w:val="20"/>
              </w:rPr>
            </w:pPr>
            <w:r>
              <w:rPr>
                <w:w w:val="95"/>
                <w:sz w:val="20"/>
              </w:rPr>
              <w:t>-13</w:t>
            </w:r>
          </w:p>
        </w:tc>
      </w:tr>
      <w:tr>
        <w:trPr>
          <w:trHeight w:val="460" w:hRule="atLeast"/>
        </w:trPr>
        <w:tc>
          <w:tcPr>
            <w:tcW w:w="1307" w:type="dxa"/>
          </w:tcPr>
          <w:p>
            <w:pPr>
              <w:pStyle w:val="TableParagraph"/>
              <w:spacing w:line="240" w:lineRule="auto"/>
              <w:jc w:val="left"/>
              <w:rPr>
                <w:rFonts w:ascii="Times New Roman"/>
                <w:sz w:val="18"/>
              </w:rPr>
            </w:pPr>
          </w:p>
        </w:tc>
        <w:tc>
          <w:tcPr>
            <w:tcW w:w="1592" w:type="dxa"/>
          </w:tcPr>
          <w:p>
            <w:pPr>
              <w:pStyle w:val="TableParagraph"/>
              <w:spacing w:line="230" w:lineRule="exact"/>
              <w:ind w:left="119" w:right="363"/>
              <w:jc w:val="left"/>
              <w:rPr>
                <w:sz w:val="20"/>
              </w:rPr>
            </w:pPr>
            <w:r>
              <w:rPr>
                <w:sz w:val="20"/>
              </w:rPr>
              <w:t>Gjith. prodh. në tonë</w:t>
            </w:r>
          </w:p>
        </w:tc>
        <w:tc>
          <w:tcPr>
            <w:tcW w:w="955" w:type="dxa"/>
          </w:tcPr>
          <w:p>
            <w:pPr>
              <w:pStyle w:val="TableParagraph"/>
              <w:spacing w:line="227" w:lineRule="exact"/>
              <w:ind w:right="169"/>
              <w:rPr>
                <w:sz w:val="20"/>
              </w:rPr>
            </w:pPr>
            <w:r>
              <w:rPr>
                <w:w w:val="95"/>
                <w:sz w:val="20"/>
              </w:rPr>
              <w:t>1,531</w:t>
            </w:r>
          </w:p>
        </w:tc>
        <w:tc>
          <w:tcPr>
            <w:tcW w:w="901" w:type="dxa"/>
          </w:tcPr>
          <w:p>
            <w:pPr>
              <w:pStyle w:val="TableParagraph"/>
              <w:spacing w:line="227" w:lineRule="exact"/>
              <w:ind w:right="167"/>
              <w:rPr>
                <w:sz w:val="20"/>
              </w:rPr>
            </w:pPr>
            <w:r>
              <w:rPr>
                <w:w w:val="95"/>
                <w:sz w:val="20"/>
              </w:rPr>
              <w:t>1,439</w:t>
            </w:r>
          </w:p>
        </w:tc>
        <w:tc>
          <w:tcPr>
            <w:tcW w:w="896" w:type="dxa"/>
          </w:tcPr>
          <w:p>
            <w:pPr>
              <w:pStyle w:val="TableParagraph"/>
              <w:spacing w:line="227" w:lineRule="exact"/>
              <w:ind w:left="228"/>
              <w:jc w:val="left"/>
              <w:rPr>
                <w:sz w:val="20"/>
              </w:rPr>
            </w:pPr>
            <w:r>
              <w:rPr>
                <w:sz w:val="20"/>
              </w:rPr>
              <w:t>1,440</w:t>
            </w:r>
          </w:p>
        </w:tc>
        <w:tc>
          <w:tcPr>
            <w:tcW w:w="898" w:type="dxa"/>
          </w:tcPr>
          <w:p>
            <w:pPr>
              <w:pStyle w:val="TableParagraph"/>
              <w:spacing w:line="227" w:lineRule="exact"/>
              <w:ind w:right="169"/>
              <w:rPr>
                <w:sz w:val="20"/>
              </w:rPr>
            </w:pPr>
            <w:r>
              <w:rPr>
                <w:w w:val="95"/>
                <w:sz w:val="20"/>
              </w:rPr>
              <w:t>1,469</w:t>
            </w:r>
          </w:p>
        </w:tc>
        <w:tc>
          <w:tcPr>
            <w:tcW w:w="901" w:type="dxa"/>
          </w:tcPr>
          <w:p>
            <w:pPr>
              <w:pStyle w:val="TableParagraph"/>
              <w:spacing w:line="227" w:lineRule="exact"/>
              <w:ind w:left="232"/>
              <w:jc w:val="left"/>
              <w:rPr>
                <w:sz w:val="20"/>
              </w:rPr>
            </w:pPr>
            <w:r>
              <w:rPr>
                <w:sz w:val="20"/>
              </w:rPr>
              <w:t>1,580</w:t>
            </w:r>
          </w:p>
        </w:tc>
        <w:tc>
          <w:tcPr>
            <w:tcW w:w="896" w:type="dxa"/>
          </w:tcPr>
          <w:p>
            <w:pPr>
              <w:pStyle w:val="TableParagraph"/>
              <w:spacing w:line="227" w:lineRule="exact"/>
              <w:ind w:right="165"/>
              <w:rPr>
                <w:sz w:val="20"/>
              </w:rPr>
            </w:pPr>
            <w:r>
              <w:rPr>
                <w:w w:val="95"/>
                <w:sz w:val="20"/>
              </w:rPr>
              <w:t>1,580</w:t>
            </w:r>
          </w:p>
        </w:tc>
        <w:tc>
          <w:tcPr>
            <w:tcW w:w="895" w:type="dxa"/>
          </w:tcPr>
          <w:p>
            <w:pPr>
              <w:pStyle w:val="TableParagraph"/>
              <w:spacing w:line="227" w:lineRule="exact"/>
              <w:ind w:right="167"/>
              <w:rPr>
                <w:sz w:val="20"/>
              </w:rPr>
            </w:pPr>
            <w:r>
              <w:rPr>
                <w:w w:val="95"/>
                <w:sz w:val="20"/>
              </w:rPr>
              <w:t>1,560</w:t>
            </w:r>
          </w:p>
        </w:tc>
        <w:tc>
          <w:tcPr>
            <w:tcW w:w="900" w:type="dxa"/>
          </w:tcPr>
          <w:p>
            <w:pPr>
              <w:pStyle w:val="TableParagraph"/>
              <w:spacing w:line="227" w:lineRule="exact"/>
              <w:ind w:right="167"/>
              <w:rPr>
                <w:sz w:val="20"/>
              </w:rPr>
            </w:pPr>
            <w:r>
              <w:rPr>
                <w:w w:val="95"/>
                <w:sz w:val="20"/>
              </w:rPr>
              <w:t>1,560</w:t>
            </w:r>
          </w:p>
        </w:tc>
        <w:tc>
          <w:tcPr>
            <w:tcW w:w="848" w:type="dxa"/>
          </w:tcPr>
          <w:p>
            <w:pPr>
              <w:pStyle w:val="TableParagraph"/>
              <w:spacing w:line="227" w:lineRule="exact"/>
              <w:ind w:left="238"/>
              <w:jc w:val="left"/>
              <w:rPr>
                <w:sz w:val="20"/>
              </w:rPr>
            </w:pPr>
            <w:r>
              <w:rPr>
                <w:sz w:val="20"/>
              </w:rPr>
              <w:t>1,420</w:t>
            </w:r>
          </w:p>
        </w:tc>
        <w:tc>
          <w:tcPr>
            <w:tcW w:w="619" w:type="dxa"/>
          </w:tcPr>
          <w:p>
            <w:pPr>
              <w:pStyle w:val="TableParagraph"/>
              <w:spacing w:line="227" w:lineRule="exact"/>
              <w:ind w:right="103"/>
              <w:rPr>
                <w:sz w:val="20"/>
              </w:rPr>
            </w:pPr>
            <w:r>
              <w:rPr>
                <w:w w:val="95"/>
                <w:sz w:val="20"/>
              </w:rPr>
              <w:t>-111</w:t>
            </w:r>
          </w:p>
        </w:tc>
      </w:tr>
      <w:tr>
        <w:trPr>
          <w:trHeight w:val="460" w:hRule="atLeast"/>
        </w:trPr>
        <w:tc>
          <w:tcPr>
            <w:tcW w:w="1307" w:type="dxa"/>
            <w:shd w:val="clear" w:color="auto" w:fill="DBDBDC"/>
          </w:tcPr>
          <w:p>
            <w:pPr>
              <w:pStyle w:val="TableParagraph"/>
              <w:spacing w:line="225" w:lineRule="exact"/>
              <w:ind w:left="122"/>
              <w:jc w:val="left"/>
              <w:rPr>
                <w:b/>
                <w:sz w:val="20"/>
              </w:rPr>
            </w:pPr>
            <w:r>
              <w:rPr>
                <w:b/>
                <w:sz w:val="20"/>
              </w:rPr>
              <w:t>Speca</w:t>
            </w:r>
          </w:p>
        </w:tc>
        <w:tc>
          <w:tcPr>
            <w:tcW w:w="1592" w:type="dxa"/>
            <w:shd w:val="clear" w:color="auto" w:fill="DBDBDC"/>
          </w:tcPr>
          <w:p>
            <w:pPr>
              <w:pStyle w:val="TableParagraph"/>
              <w:spacing w:line="230" w:lineRule="exact" w:before="1"/>
              <w:ind w:left="119" w:right="263"/>
              <w:jc w:val="left"/>
              <w:rPr>
                <w:sz w:val="20"/>
              </w:rPr>
            </w:pPr>
            <w:r>
              <w:rPr>
                <w:sz w:val="20"/>
              </w:rPr>
              <w:t>Sipërfaqja e mbjellë në ha</w:t>
            </w:r>
          </w:p>
        </w:tc>
        <w:tc>
          <w:tcPr>
            <w:tcW w:w="955" w:type="dxa"/>
            <w:shd w:val="clear" w:color="auto" w:fill="DBDBDC"/>
          </w:tcPr>
          <w:p>
            <w:pPr>
              <w:pStyle w:val="TableParagraph"/>
              <w:spacing w:line="227" w:lineRule="exact"/>
              <w:ind w:right="170"/>
              <w:rPr>
                <w:sz w:val="20"/>
              </w:rPr>
            </w:pPr>
            <w:r>
              <w:rPr>
                <w:w w:val="95"/>
                <w:sz w:val="20"/>
              </w:rPr>
              <w:t>74</w:t>
            </w:r>
          </w:p>
        </w:tc>
        <w:tc>
          <w:tcPr>
            <w:tcW w:w="901" w:type="dxa"/>
            <w:shd w:val="clear" w:color="auto" w:fill="DBDBDC"/>
          </w:tcPr>
          <w:p>
            <w:pPr>
              <w:pStyle w:val="TableParagraph"/>
              <w:spacing w:line="227" w:lineRule="exact"/>
              <w:ind w:right="168"/>
              <w:rPr>
                <w:sz w:val="20"/>
              </w:rPr>
            </w:pPr>
            <w:r>
              <w:rPr>
                <w:w w:val="95"/>
                <w:sz w:val="20"/>
              </w:rPr>
              <w:t>73</w:t>
            </w:r>
          </w:p>
        </w:tc>
        <w:tc>
          <w:tcPr>
            <w:tcW w:w="896" w:type="dxa"/>
            <w:shd w:val="clear" w:color="auto" w:fill="DBDBDC"/>
          </w:tcPr>
          <w:p>
            <w:pPr>
              <w:pStyle w:val="TableParagraph"/>
              <w:spacing w:line="227" w:lineRule="exact"/>
              <w:ind w:right="166"/>
              <w:rPr>
                <w:sz w:val="20"/>
              </w:rPr>
            </w:pPr>
            <w:r>
              <w:rPr>
                <w:w w:val="95"/>
                <w:sz w:val="20"/>
              </w:rPr>
              <w:t>72</w:t>
            </w:r>
          </w:p>
        </w:tc>
        <w:tc>
          <w:tcPr>
            <w:tcW w:w="898" w:type="dxa"/>
            <w:shd w:val="clear" w:color="auto" w:fill="DBDBDC"/>
          </w:tcPr>
          <w:p>
            <w:pPr>
              <w:pStyle w:val="TableParagraph"/>
              <w:spacing w:line="227" w:lineRule="exact"/>
              <w:ind w:right="169"/>
              <w:rPr>
                <w:sz w:val="20"/>
              </w:rPr>
            </w:pPr>
            <w:r>
              <w:rPr>
                <w:w w:val="95"/>
                <w:sz w:val="20"/>
              </w:rPr>
              <w:t>75</w:t>
            </w:r>
          </w:p>
        </w:tc>
        <w:tc>
          <w:tcPr>
            <w:tcW w:w="901" w:type="dxa"/>
            <w:shd w:val="clear" w:color="auto" w:fill="DBDBDC"/>
          </w:tcPr>
          <w:p>
            <w:pPr>
              <w:pStyle w:val="TableParagraph"/>
              <w:spacing w:line="227" w:lineRule="exact"/>
              <w:ind w:right="167"/>
              <w:rPr>
                <w:sz w:val="20"/>
              </w:rPr>
            </w:pPr>
            <w:r>
              <w:rPr>
                <w:w w:val="95"/>
                <w:sz w:val="20"/>
              </w:rPr>
              <w:t>74</w:t>
            </w:r>
          </w:p>
        </w:tc>
        <w:tc>
          <w:tcPr>
            <w:tcW w:w="896" w:type="dxa"/>
            <w:shd w:val="clear" w:color="auto" w:fill="DBDBDC"/>
          </w:tcPr>
          <w:p>
            <w:pPr>
              <w:pStyle w:val="TableParagraph"/>
              <w:spacing w:line="227" w:lineRule="exact"/>
              <w:ind w:right="165"/>
              <w:rPr>
                <w:sz w:val="20"/>
              </w:rPr>
            </w:pPr>
            <w:r>
              <w:rPr>
                <w:w w:val="95"/>
                <w:sz w:val="20"/>
              </w:rPr>
              <w:t>72</w:t>
            </w:r>
          </w:p>
        </w:tc>
        <w:tc>
          <w:tcPr>
            <w:tcW w:w="895" w:type="dxa"/>
            <w:shd w:val="clear" w:color="auto" w:fill="DBDBDC"/>
          </w:tcPr>
          <w:p>
            <w:pPr>
              <w:pStyle w:val="TableParagraph"/>
              <w:spacing w:line="227" w:lineRule="exact"/>
              <w:ind w:right="168"/>
              <w:rPr>
                <w:sz w:val="20"/>
              </w:rPr>
            </w:pPr>
            <w:r>
              <w:rPr>
                <w:w w:val="95"/>
                <w:sz w:val="20"/>
              </w:rPr>
              <w:t>70</w:t>
            </w:r>
          </w:p>
        </w:tc>
        <w:tc>
          <w:tcPr>
            <w:tcW w:w="900" w:type="dxa"/>
            <w:shd w:val="clear" w:color="auto" w:fill="DBDBDC"/>
          </w:tcPr>
          <w:p>
            <w:pPr>
              <w:pStyle w:val="TableParagraph"/>
              <w:spacing w:line="227" w:lineRule="exact"/>
              <w:ind w:right="167"/>
              <w:rPr>
                <w:sz w:val="20"/>
              </w:rPr>
            </w:pPr>
            <w:r>
              <w:rPr>
                <w:w w:val="95"/>
                <w:sz w:val="20"/>
              </w:rPr>
              <w:t>69</w:t>
            </w:r>
          </w:p>
        </w:tc>
        <w:tc>
          <w:tcPr>
            <w:tcW w:w="848" w:type="dxa"/>
            <w:shd w:val="clear" w:color="auto" w:fill="DBDBDC"/>
          </w:tcPr>
          <w:p>
            <w:pPr>
              <w:pStyle w:val="TableParagraph"/>
              <w:spacing w:line="227" w:lineRule="exact"/>
              <w:ind w:right="108"/>
              <w:rPr>
                <w:sz w:val="20"/>
              </w:rPr>
            </w:pPr>
            <w:r>
              <w:rPr>
                <w:w w:val="95"/>
                <w:sz w:val="20"/>
              </w:rPr>
              <w:t>70</w:t>
            </w:r>
          </w:p>
        </w:tc>
        <w:tc>
          <w:tcPr>
            <w:tcW w:w="619" w:type="dxa"/>
            <w:shd w:val="clear" w:color="auto" w:fill="DBDBDC"/>
          </w:tcPr>
          <w:p>
            <w:pPr>
              <w:pStyle w:val="TableParagraph"/>
              <w:spacing w:line="227" w:lineRule="exact"/>
              <w:ind w:right="100"/>
              <w:rPr>
                <w:sz w:val="20"/>
              </w:rPr>
            </w:pPr>
            <w:r>
              <w:rPr>
                <w:w w:val="95"/>
                <w:sz w:val="20"/>
              </w:rPr>
              <w:t>-4</w:t>
            </w:r>
          </w:p>
        </w:tc>
      </w:tr>
      <w:tr>
        <w:trPr>
          <w:trHeight w:val="458" w:hRule="atLeast"/>
        </w:trPr>
        <w:tc>
          <w:tcPr>
            <w:tcW w:w="1307" w:type="dxa"/>
          </w:tcPr>
          <w:p>
            <w:pPr>
              <w:pStyle w:val="TableParagraph"/>
              <w:spacing w:line="240" w:lineRule="auto"/>
              <w:jc w:val="left"/>
              <w:rPr>
                <w:rFonts w:ascii="Times New Roman"/>
                <w:sz w:val="18"/>
              </w:rPr>
            </w:pPr>
          </w:p>
        </w:tc>
        <w:tc>
          <w:tcPr>
            <w:tcW w:w="1592" w:type="dxa"/>
          </w:tcPr>
          <w:p>
            <w:pPr>
              <w:pStyle w:val="TableParagraph"/>
              <w:spacing w:line="228" w:lineRule="exact" w:before="2"/>
              <w:ind w:left="119" w:right="363"/>
              <w:jc w:val="left"/>
              <w:rPr>
                <w:sz w:val="20"/>
              </w:rPr>
            </w:pPr>
            <w:r>
              <w:rPr>
                <w:sz w:val="20"/>
              </w:rPr>
              <w:t>Gjith. prodh. në tonë</w:t>
            </w:r>
          </w:p>
        </w:tc>
        <w:tc>
          <w:tcPr>
            <w:tcW w:w="955" w:type="dxa"/>
          </w:tcPr>
          <w:p>
            <w:pPr>
              <w:pStyle w:val="TableParagraph"/>
              <w:spacing w:line="227" w:lineRule="exact"/>
              <w:ind w:right="169"/>
              <w:rPr>
                <w:sz w:val="20"/>
              </w:rPr>
            </w:pPr>
            <w:r>
              <w:rPr>
                <w:w w:val="95"/>
                <w:sz w:val="20"/>
              </w:rPr>
              <w:t>1,477</w:t>
            </w:r>
          </w:p>
        </w:tc>
        <w:tc>
          <w:tcPr>
            <w:tcW w:w="901" w:type="dxa"/>
          </w:tcPr>
          <w:p>
            <w:pPr>
              <w:pStyle w:val="TableParagraph"/>
              <w:spacing w:line="227" w:lineRule="exact"/>
              <w:ind w:right="167"/>
              <w:rPr>
                <w:sz w:val="20"/>
              </w:rPr>
            </w:pPr>
            <w:r>
              <w:rPr>
                <w:w w:val="95"/>
                <w:sz w:val="20"/>
              </w:rPr>
              <w:t>1,264</w:t>
            </w:r>
          </w:p>
        </w:tc>
        <w:tc>
          <w:tcPr>
            <w:tcW w:w="896" w:type="dxa"/>
          </w:tcPr>
          <w:p>
            <w:pPr>
              <w:pStyle w:val="TableParagraph"/>
              <w:spacing w:line="227" w:lineRule="exact"/>
              <w:ind w:left="228"/>
              <w:jc w:val="left"/>
              <w:rPr>
                <w:sz w:val="20"/>
              </w:rPr>
            </w:pPr>
            <w:r>
              <w:rPr>
                <w:sz w:val="20"/>
              </w:rPr>
              <w:t>1,397</w:t>
            </w:r>
          </w:p>
        </w:tc>
        <w:tc>
          <w:tcPr>
            <w:tcW w:w="898" w:type="dxa"/>
          </w:tcPr>
          <w:p>
            <w:pPr>
              <w:pStyle w:val="TableParagraph"/>
              <w:spacing w:line="227" w:lineRule="exact"/>
              <w:ind w:right="169"/>
              <w:rPr>
                <w:sz w:val="20"/>
              </w:rPr>
            </w:pPr>
            <w:r>
              <w:rPr>
                <w:w w:val="95"/>
                <w:sz w:val="20"/>
              </w:rPr>
              <w:t>1,462</w:t>
            </w:r>
          </w:p>
        </w:tc>
        <w:tc>
          <w:tcPr>
            <w:tcW w:w="901" w:type="dxa"/>
          </w:tcPr>
          <w:p>
            <w:pPr>
              <w:pStyle w:val="TableParagraph"/>
              <w:spacing w:line="227" w:lineRule="exact"/>
              <w:ind w:left="232"/>
              <w:jc w:val="left"/>
              <w:rPr>
                <w:sz w:val="20"/>
              </w:rPr>
            </w:pPr>
            <w:r>
              <w:rPr>
                <w:sz w:val="20"/>
              </w:rPr>
              <w:t>1,554</w:t>
            </w:r>
          </w:p>
        </w:tc>
        <w:tc>
          <w:tcPr>
            <w:tcW w:w="896" w:type="dxa"/>
          </w:tcPr>
          <w:p>
            <w:pPr>
              <w:pStyle w:val="TableParagraph"/>
              <w:spacing w:line="227" w:lineRule="exact"/>
              <w:ind w:right="165"/>
              <w:rPr>
                <w:sz w:val="20"/>
              </w:rPr>
            </w:pPr>
            <w:r>
              <w:rPr>
                <w:w w:val="95"/>
                <w:sz w:val="20"/>
              </w:rPr>
              <w:t>1,434</w:t>
            </w:r>
          </w:p>
        </w:tc>
        <w:tc>
          <w:tcPr>
            <w:tcW w:w="895" w:type="dxa"/>
          </w:tcPr>
          <w:p>
            <w:pPr>
              <w:pStyle w:val="TableParagraph"/>
              <w:spacing w:line="227" w:lineRule="exact"/>
              <w:ind w:right="167"/>
              <w:rPr>
                <w:sz w:val="20"/>
              </w:rPr>
            </w:pPr>
            <w:r>
              <w:rPr>
                <w:w w:val="95"/>
                <w:sz w:val="20"/>
              </w:rPr>
              <w:t>1,400</w:t>
            </w:r>
          </w:p>
        </w:tc>
        <w:tc>
          <w:tcPr>
            <w:tcW w:w="900" w:type="dxa"/>
          </w:tcPr>
          <w:p>
            <w:pPr>
              <w:pStyle w:val="TableParagraph"/>
              <w:spacing w:line="227" w:lineRule="exact"/>
              <w:ind w:right="167"/>
              <w:rPr>
                <w:sz w:val="20"/>
              </w:rPr>
            </w:pPr>
            <w:r>
              <w:rPr>
                <w:w w:val="95"/>
                <w:sz w:val="20"/>
              </w:rPr>
              <w:t>1,380</w:t>
            </w:r>
          </w:p>
        </w:tc>
        <w:tc>
          <w:tcPr>
            <w:tcW w:w="848" w:type="dxa"/>
          </w:tcPr>
          <w:p>
            <w:pPr>
              <w:pStyle w:val="TableParagraph"/>
              <w:spacing w:line="227" w:lineRule="exact"/>
              <w:ind w:left="238"/>
              <w:jc w:val="left"/>
              <w:rPr>
                <w:sz w:val="20"/>
              </w:rPr>
            </w:pPr>
            <w:r>
              <w:rPr>
                <w:sz w:val="20"/>
              </w:rPr>
              <w:t>1,400</w:t>
            </w:r>
          </w:p>
        </w:tc>
        <w:tc>
          <w:tcPr>
            <w:tcW w:w="619" w:type="dxa"/>
          </w:tcPr>
          <w:p>
            <w:pPr>
              <w:pStyle w:val="TableParagraph"/>
              <w:spacing w:line="227" w:lineRule="exact"/>
              <w:ind w:right="100"/>
              <w:rPr>
                <w:sz w:val="20"/>
              </w:rPr>
            </w:pPr>
            <w:r>
              <w:rPr>
                <w:w w:val="95"/>
                <w:sz w:val="20"/>
              </w:rPr>
              <w:t>-77</w:t>
            </w:r>
          </w:p>
        </w:tc>
      </w:tr>
      <w:tr>
        <w:trPr>
          <w:trHeight w:val="460" w:hRule="atLeast"/>
        </w:trPr>
        <w:tc>
          <w:tcPr>
            <w:tcW w:w="1307" w:type="dxa"/>
            <w:shd w:val="clear" w:color="auto" w:fill="DBDBDC"/>
          </w:tcPr>
          <w:p>
            <w:pPr>
              <w:pStyle w:val="TableParagraph"/>
              <w:spacing w:line="225" w:lineRule="exact"/>
              <w:ind w:left="122"/>
              <w:jc w:val="left"/>
              <w:rPr>
                <w:b/>
                <w:sz w:val="20"/>
              </w:rPr>
            </w:pPr>
            <w:r>
              <w:rPr>
                <w:b/>
                <w:sz w:val="20"/>
              </w:rPr>
              <w:t>Kastravecë</w:t>
            </w:r>
          </w:p>
        </w:tc>
        <w:tc>
          <w:tcPr>
            <w:tcW w:w="1592" w:type="dxa"/>
            <w:shd w:val="clear" w:color="auto" w:fill="DBDBDC"/>
          </w:tcPr>
          <w:p>
            <w:pPr>
              <w:pStyle w:val="TableParagraph"/>
              <w:spacing w:line="230" w:lineRule="exact"/>
              <w:ind w:left="119" w:right="263"/>
              <w:jc w:val="left"/>
              <w:rPr>
                <w:sz w:val="20"/>
              </w:rPr>
            </w:pPr>
            <w:r>
              <w:rPr>
                <w:sz w:val="20"/>
              </w:rPr>
              <w:t>Sipërfaqja e mbjellë në ha</w:t>
            </w:r>
          </w:p>
        </w:tc>
        <w:tc>
          <w:tcPr>
            <w:tcW w:w="955" w:type="dxa"/>
            <w:shd w:val="clear" w:color="auto" w:fill="DBDBDC"/>
          </w:tcPr>
          <w:p>
            <w:pPr>
              <w:pStyle w:val="TableParagraph"/>
              <w:spacing w:line="227" w:lineRule="exact"/>
              <w:ind w:right="170"/>
              <w:rPr>
                <w:sz w:val="20"/>
              </w:rPr>
            </w:pPr>
            <w:r>
              <w:rPr>
                <w:w w:val="95"/>
                <w:sz w:val="20"/>
              </w:rPr>
              <w:t>18</w:t>
            </w:r>
          </w:p>
        </w:tc>
        <w:tc>
          <w:tcPr>
            <w:tcW w:w="901" w:type="dxa"/>
            <w:shd w:val="clear" w:color="auto" w:fill="DBDBDC"/>
          </w:tcPr>
          <w:p>
            <w:pPr>
              <w:pStyle w:val="TableParagraph"/>
              <w:spacing w:line="227" w:lineRule="exact"/>
              <w:ind w:right="168"/>
              <w:rPr>
                <w:sz w:val="20"/>
              </w:rPr>
            </w:pPr>
            <w:r>
              <w:rPr>
                <w:w w:val="95"/>
                <w:sz w:val="20"/>
              </w:rPr>
              <w:t>18</w:t>
            </w:r>
          </w:p>
        </w:tc>
        <w:tc>
          <w:tcPr>
            <w:tcW w:w="896" w:type="dxa"/>
            <w:shd w:val="clear" w:color="auto" w:fill="DBDBDC"/>
          </w:tcPr>
          <w:p>
            <w:pPr>
              <w:pStyle w:val="TableParagraph"/>
              <w:spacing w:line="227" w:lineRule="exact"/>
              <w:ind w:right="166"/>
              <w:rPr>
                <w:sz w:val="20"/>
              </w:rPr>
            </w:pPr>
            <w:r>
              <w:rPr>
                <w:w w:val="95"/>
                <w:sz w:val="20"/>
              </w:rPr>
              <w:t>19</w:t>
            </w:r>
          </w:p>
        </w:tc>
        <w:tc>
          <w:tcPr>
            <w:tcW w:w="898" w:type="dxa"/>
            <w:shd w:val="clear" w:color="auto" w:fill="DBDBDC"/>
          </w:tcPr>
          <w:p>
            <w:pPr>
              <w:pStyle w:val="TableParagraph"/>
              <w:spacing w:line="227" w:lineRule="exact"/>
              <w:ind w:right="169"/>
              <w:rPr>
                <w:sz w:val="20"/>
              </w:rPr>
            </w:pPr>
            <w:r>
              <w:rPr>
                <w:w w:val="95"/>
                <w:sz w:val="20"/>
              </w:rPr>
              <w:t>16</w:t>
            </w:r>
          </w:p>
        </w:tc>
        <w:tc>
          <w:tcPr>
            <w:tcW w:w="901" w:type="dxa"/>
            <w:shd w:val="clear" w:color="auto" w:fill="DBDBDC"/>
          </w:tcPr>
          <w:p>
            <w:pPr>
              <w:pStyle w:val="TableParagraph"/>
              <w:spacing w:line="227" w:lineRule="exact"/>
              <w:ind w:right="167"/>
              <w:rPr>
                <w:sz w:val="20"/>
              </w:rPr>
            </w:pPr>
            <w:r>
              <w:rPr>
                <w:w w:val="95"/>
                <w:sz w:val="20"/>
              </w:rPr>
              <w:t>14</w:t>
            </w:r>
          </w:p>
        </w:tc>
        <w:tc>
          <w:tcPr>
            <w:tcW w:w="896" w:type="dxa"/>
            <w:shd w:val="clear" w:color="auto" w:fill="DBDBDC"/>
          </w:tcPr>
          <w:p>
            <w:pPr>
              <w:pStyle w:val="TableParagraph"/>
              <w:spacing w:line="227" w:lineRule="exact"/>
              <w:ind w:right="165"/>
              <w:rPr>
                <w:sz w:val="20"/>
              </w:rPr>
            </w:pPr>
            <w:r>
              <w:rPr>
                <w:w w:val="95"/>
                <w:sz w:val="20"/>
              </w:rPr>
              <w:t>13</w:t>
            </w:r>
          </w:p>
        </w:tc>
        <w:tc>
          <w:tcPr>
            <w:tcW w:w="895" w:type="dxa"/>
            <w:shd w:val="clear" w:color="auto" w:fill="DBDBDC"/>
          </w:tcPr>
          <w:p>
            <w:pPr>
              <w:pStyle w:val="TableParagraph"/>
              <w:spacing w:line="227" w:lineRule="exact"/>
              <w:ind w:right="168"/>
              <w:rPr>
                <w:sz w:val="20"/>
              </w:rPr>
            </w:pPr>
            <w:r>
              <w:rPr>
                <w:w w:val="95"/>
                <w:sz w:val="20"/>
              </w:rPr>
              <w:t>13</w:t>
            </w:r>
          </w:p>
        </w:tc>
        <w:tc>
          <w:tcPr>
            <w:tcW w:w="900" w:type="dxa"/>
            <w:shd w:val="clear" w:color="auto" w:fill="DBDBDC"/>
          </w:tcPr>
          <w:p>
            <w:pPr>
              <w:pStyle w:val="TableParagraph"/>
              <w:spacing w:line="227" w:lineRule="exact"/>
              <w:ind w:right="167"/>
              <w:rPr>
                <w:sz w:val="20"/>
              </w:rPr>
            </w:pPr>
            <w:r>
              <w:rPr>
                <w:w w:val="95"/>
                <w:sz w:val="20"/>
              </w:rPr>
              <w:t>13</w:t>
            </w:r>
          </w:p>
        </w:tc>
        <w:tc>
          <w:tcPr>
            <w:tcW w:w="848" w:type="dxa"/>
            <w:shd w:val="clear" w:color="auto" w:fill="DBDBDC"/>
          </w:tcPr>
          <w:p>
            <w:pPr>
              <w:pStyle w:val="TableParagraph"/>
              <w:spacing w:line="227" w:lineRule="exact"/>
              <w:ind w:right="105"/>
              <w:rPr>
                <w:sz w:val="20"/>
              </w:rPr>
            </w:pPr>
            <w:r>
              <w:rPr>
                <w:w w:val="99"/>
                <w:sz w:val="20"/>
              </w:rPr>
              <w:t>9</w:t>
            </w:r>
          </w:p>
        </w:tc>
        <w:tc>
          <w:tcPr>
            <w:tcW w:w="619" w:type="dxa"/>
            <w:shd w:val="clear" w:color="auto" w:fill="DBDBDC"/>
          </w:tcPr>
          <w:p>
            <w:pPr>
              <w:pStyle w:val="TableParagraph"/>
              <w:spacing w:line="227" w:lineRule="exact"/>
              <w:ind w:right="100"/>
              <w:rPr>
                <w:sz w:val="20"/>
              </w:rPr>
            </w:pPr>
            <w:r>
              <w:rPr>
                <w:w w:val="95"/>
                <w:sz w:val="20"/>
              </w:rPr>
              <w:t>-9</w:t>
            </w:r>
          </w:p>
        </w:tc>
      </w:tr>
      <w:tr>
        <w:trPr>
          <w:trHeight w:val="460" w:hRule="atLeast"/>
        </w:trPr>
        <w:tc>
          <w:tcPr>
            <w:tcW w:w="1307" w:type="dxa"/>
          </w:tcPr>
          <w:p>
            <w:pPr>
              <w:pStyle w:val="TableParagraph"/>
              <w:spacing w:line="240" w:lineRule="auto"/>
              <w:jc w:val="left"/>
              <w:rPr>
                <w:rFonts w:ascii="Times New Roman"/>
                <w:sz w:val="18"/>
              </w:rPr>
            </w:pPr>
          </w:p>
        </w:tc>
        <w:tc>
          <w:tcPr>
            <w:tcW w:w="1592" w:type="dxa"/>
          </w:tcPr>
          <w:p>
            <w:pPr>
              <w:pStyle w:val="TableParagraph"/>
              <w:spacing w:line="230" w:lineRule="exact" w:before="1"/>
              <w:ind w:left="119" w:right="363"/>
              <w:jc w:val="left"/>
              <w:rPr>
                <w:sz w:val="20"/>
              </w:rPr>
            </w:pPr>
            <w:r>
              <w:rPr>
                <w:sz w:val="20"/>
              </w:rPr>
              <w:t>Gjith. prodh. në tonë</w:t>
            </w:r>
          </w:p>
        </w:tc>
        <w:tc>
          <w:tcPr>
            <w:tcW w:w="955" w:type="dxa"/>
          </w:tcPr>
          <w:p>
            <w:pPr>
              <w:pStyle w:val="TableParagraph"/>
              <w:spacing w:line="227" w:lineRule="exact"/>
              <w:ind w:right="170"/>
              <w:rPr>
                <w:sz w:val="20"/>
              </w:rPr>
            </w:pPr>
            <w:r>
              <w:rPr>
                <w:w w:val="95"/>
                <w:sz w:val="20"/>
              </w:rPr>
              <w:t>372</w:t>
            </w:r>
          </w:p>
        </w:tc>
        <w:tc>
          <w:tcPr>
            <w:tcW w:w="901" w:type="dxa"/>
          </w:tcPr>
          <w:p>
            <w:pPr>
              <w:pStyle w:val="TableParagraph"/>
              <w:spacing w:line="227" w:lineRule="exact"/>
              <w:ind w:right="168"/>
              <w:rPr>
                <w:sz w:val="20"/>
              </w:rPr>
            </w:pPr>
            <w:r>
              <w:rPr>
                <w:w w:val="95"/>
                <w:sz w:val="20"/>
              </w:rPr>
              <w:t>286</w:t>
            </w:r>
          </w:p>
        </w:tc>
        <w:tc>
          <w:tcPr>
            <w:tcW w:w="896" w:type="dxa"/>
          </w:tcPr>
          <w:p>
            <w:pPr>
              <w:pStyle w:val="TableParagraph"/>
              <w:spacing w:line="227" w:lineRule="exact"/>
              <w:ind w:right="166"/>
              <w:rPr>
                <w:sz w:val="20"/>
              </w:rPr>
            </w:pPr>
            <w:r>
              <w:rPr>
                <w:w w:val="95"/>
                <w:sz w:val="20"/>
              </w:rPr>
              <w:t>374</w:t>
            </w:r>
          </w:p>
        </w:tc>
        <w:tc>
          <w:tcPr>
            <w:tcW w:w="898" w:type="dxa"/>
          </w:tcPr>
          <w:p>
            <w:pPr>
              <w:pStyle w:val="TableParagraph"/>
              <w:spacing w:line="227" w:lineRule="exact"/>
              <w:ind w:right="169"/>
              <w:rPr>
                <w:sz w:val="20"/>
              </w:rPr>
            </w:pPr>
            <w:r>
              <w:rPr>
                <w:w w:val="95"/>
                <w:sz w:val="20"/>
              </w:rPr>
              <w:t>272</w:t>
            </w:r>
          </w:p>
        </w:tc>
        <w:tc>
          <w:tcPr>
            <w:tcW w:w="901" w:type="dxa"/>
          </w:tcPr>
          <w:p>
            <w:pPr>
              <w:pStyle w:val="TableParagraph"/>
              <w:spacing w:line="227" w:lineRule="exact"/>
              <w:ind w:right="167"/>
              <w:rPr>
                <w:sz w:val="20"/>
              </w:rPr>
            </w:pPr>
            <w:r>
              <w:rPr>
                <w:w w:val="95"/>
                <w:sz w:val="20"/>
              </w:rPr>
              <w:t>224</w:t>
            </w:r>
          </w:p>
        </w:tc>
        <w:tc>
          <w:tcPr>
            <w:tcW w:w="896" w:type="dxa"/>
          </w:tcPr>
          <w:p>
            <w:pPr>
              <w:pStyle w:val="TableParagraph"/>
              <w:spacing w:line="227" w:lineRule="exact"/>
              <w:ind w:right="165"/>
              <w:rPr>
                <w:sz w:val="20"/>
              </w:rPr>
            </w:pPr>
            <w:r>
              <w:rPr>
                <w:w w:val="95"/>
                <w:sz w:val="20"/>
              </w:rPr>
              <w:t>221</w:t>
            </w:r>
          </w:p>
        </w:tc>
        <w:tc>
          <w:tcPr>
            <w:tcW w:w="895" w:type="dxa"/>
          </w:tcPr>
          <w:p>
            <w:pPr>
              <w:pStyle w:val="TableParagraph"/>
              <w:spacing w:line="227" w:lineRule="exact"/>
              <w:ind w:right="168"/>
              <w:rPr>
                <w:sz w:val="20"/>
              </w:rPr>
            </w:pPr>
            <w:r>
              <w:rPr>
                <w:w w:val="95"/>
                <w:sz w:val="20"/>
              </w:rPr>
              <w:t>208</w:t>
            </w:r>
          </w:p>
        </w:tc>
        <w:tc>
          <w:tcPr>
            <w:tcW w:w="900" w:type="dxa"/>
          </w:tcPr>
          <w:p>
            <w:pPr>
              <w:pStyle w:val="TableParagraph"/>
              <w:spacing w:line="227" w:lineRule="exact"/>
              <w:ind w:right="167"/>
              <w:rPr>
                <w:sz w:val="20"/>
              </w:rPr>
            </w:pPr>
            <w:r>
              <w:rPr>
                <w:w w:val="95"/>
                <w:sz w:val="20"/>
              </w:rPr>
              <w:t>208</w:t>
            </w:r>
          </w:p>
        </w:tc>
        <w:tc>
          <w:tcPr>
            <w:tcW w:w="848" w:type="dxa"/>
          </w:tcPr>
          <w:p>
            <w:pPr>
              <w:pStyle w:val="TableParagraph"/>
              <w:spacing w:line="227" w:lineRule="exact"/>
              <w:ind w:right="108"/>
              <w:rPr>
                <w:sz w:val="20"/>
              </w:rPr>
            </w:pPr>
            <w:r>
              <w:rPr>
                <w:w w:val="95"/>
                <w:sz w:val="20"/>
              </w:rPr>
              <w:t>142</w:t>
            </w:r>
          </w:p>
        </w:tc>
        <w:tc>
          <w:tcPr>
            <w:tcW w:w="619" w:type="dxa"/>
          </w:tcPr>
          <w:p>
            <w:pPr>
              <w:pStyle w:val="TableParagraph"/>
              <w:spacing w:line="227" w:lineRule="exact"/>
              <w:ind w:right="103"/>
              <w:rPr>
                <w:sz w:val="20"/>
              </w:rPr>
            </w:pPr>
            <w:r>
              <w:rPr>
                <w:w w:val="95"/>
                <w:sz w:val="20"/>
              </w:rPr>
              <w:t>-230</w:t>
            </w:r>
          </w:p>
        </w:tc>
      </w:tr>
      <w:tr>
        <w:trPr>
          <w:trHeight w:val="458" w:hRule="atLeast"/>
        </w:trPr>
        <w:tc>
          <w:tcPr>
            <w:tcW w:w="1307" w:type="dxa"/>
            <w:shd w:val="clear" w:color="auto" w:fill="DBDBDC"/>
          </w:tcPr>
          <w:p>
            <w:pPr>
              <w:pStyle w:val="TableParagraph"/>
              <w:spacing w:line="225" w:lineRule="exact"/>
              <w:ind w:left="122"/>
              <w:jc w:val="left"/>
              <w:rPr>
                <w:b/>
                <w:sz w:val="20"/>
              </w:rPr>
            </w:pPr>
            <w:r>
              <w:rPr>
                <w:b/>
                <w:sz w:val="20"/>
              </w:rPr>
              <w:t>Shalqi</w:t>
            </w:r>
          </w:p>
        </w:tc>
        <w:tc>
          <w:tcPr>
            <w:tcW w:w="1592" w:type="dxa"/>
            <w:shd w:val="clear" w:color="auto" w:fill="DBDBDC"/>
          </w:tcPr>
          <w:p>
            <w:pPr>
              <w:pStyle w:val="TableParagraph"/>
              <w:spacing w:line="228" w:lineRule="exact" w:before="2"/>
              <w:ind w:left="119" w:right="263"/>
              <w:jc w:val="left"/>
              <w:rPr>
                <w:sz w:val="20"/>
              </w:rPr>
            </w:pPr>
            <w:r>
              <w:rPr>
                <w:sz w:val="20"/>
              </w:rPr>
              <w:t>Sipërfaqja e mbjellë në ha</w:t>
            </w:r>
          </w:p>
        </w:tc>
        <w:tc>
          <w:tcPr>
            <w:tcW w:w="955" w:type="dxa"/>
            <w:shd w:val="clear" w:color="auto" w:fill="DBDBDC"/>
          </w:tcPr>
          <w:p>
            <w:pPr>
              <w:pStyle w:val="TableParagraph"/>
              <w:spacing w:line="227" w:lineRule="exact"/>
              <w:ind w:right="170"/>
              <w:rPr>
                <w:sz w:val="20"/>
              </w:rPr>
            </w:pPr>
            <w:r>
              <w:rPr>
                <w:w w:val="95"/>
                <w:sz w:val="20"/>
              </w:rPr>
              <w:t>27</w:t>
            </w:r>
          </w:p>
        </w:tc>
        <w:tc>
          <w:tcPr>
            <w:tcW w:w="901" w:type="dxa"/>
            <w:shd w:val="clear" w:color="auto" w:fill="DBDBDC"/>
          </w:tcPr>
          <w:p>
            <w:pPr>
              <w:pStyle w:val="TableParagraph"/>
              <w:spacing w:line="227" w:lineRule="exact"/>
              <w:ind w:right="168"/>
              <w:rPr>
                <w:sz w:val="20"/>
              </w:rPr>
            </w:pPr>
            <w:r>
              <w:rPr>
                <w:w w:val="95"/>
                <w:sz w:val="20"/>
              </w:rPr>
              <w:t>27</w:t>
            </w:r>
          </w:p>
        </w:tc>
        <w:tc>
          <w:tcPr>
            <w:tcW w:w="896" w:type="dxa"/>
            <w:shd w:val="clear" w:color="auto" w:fill="DBDBDC"/>
          </w:tcPr>
          <w:p>
            <w:pPr>
              <w:pStyle w:val="TableParagraph"/>
              <w:spacing w:line="227" w:lineRule="exact"/>
              <w:ind w:right="166"/>
              <w:rPr>
                <w:sz w:val="20"/>
              </w:rPr>
            </w:pPr>
            <w:r>
              <w:rPr>
                <w:w w:val="95"/>
                <w:sz w:val="20"/>
              </w:rPr>
              <w:t>28</w:t>
            </w:r>
          </w:p>
        </w:tc>
        <w:tc>
          <w:tcPr>
            <w:tcW w:w="898" w:type="dxa"/>
            <w:shd w:val="clear" w:color="auto" w:fill="DBDBDC"/>
          </w:tcPr>
          <w:p>
            <w:pPr>
              <w:pStyle w:val="TableParagraph"/>
              <w:spacing w:line="227" w:lineRule="exact"/>
              <w:ind w:right="169"/>
              <w:rPr>
                <w:sz w:val="20"/>
              </w:rPr>
            </w:pPr>
            <w:r>
              <w:rPr>
                <w:w w:val="95"/>
                <w:sz w:val="20"/>
              </w:rPr>
              <w:t>26</w:t>
            </w:r>
          </w:p>
        </w:tc>
        <w:tc>
          <w:tcPr>
            <w:tcW w:w="901" w:type="dxa"/>
            <w:shd w:val="clear" w:color="auto" w:fill="DBDBDC"/>
          </w:tcPr>
          <w:p>
            <w:pPr>
              <w:pStyle w:val="TableParagraph"/>
              <w:spacing w:line="227" w:lineRule="exact"/>
              <w:ind w:right="167"/>
              <w:rPr>
                <w:sz w:val="20"/>
              </w:rPr>
            </w:pPr>
            <w:r>
              <w:rPr>
                <w:w w:val="95"/>
                <w:sz w:val="20"/>
              </w:rPr>
              <w:t>26</w:t>
            </w:r>
          </w:p>
        </w:tc>
        <w:tc>
          <w:tcPr>
            <w:tcW w:w="896" w:type="dxa"/>
            <w:shd w:val="clear" w:color="auto" w:fill="DBDBDC"/>
          </w:tcPr>
          <w:p>
            <w:pPr>
              <w:pStyle w:val="TableParagraph"/>
              <w:spacing w:line="227" w:lineRule="exact"/>
              <w:ind w:right="165"/>
              <w:rPr>
                <w:sz w:val="20"/>
              </w:rPr>
            </w:pPr>
            <w:r>
              <w:rPr>
                <w:w w:val="95"/>
                <w:sz w:val="20"/>
              </w:rPr>
              <w:t>29</w:t>
            </w:r>
          </w:p>
        </w:tc>
        <w:tc>
          <w:tcPr>
            <w:tcW w:w="895" w:type="dxa"/>
            <w:shd w:val="clear" w:color="auto" w:fill="DBDBDC"/>
          </w:tcPr>
          <w:p>
            <w:pPr>
              <w:pStyle w:val="TableParagraph"/>
              <w:spacing w:line="227" w:lineRule="exact"/>
              <w:ind w:right="168"/>
              <w:rPr>
                <w:sz w:val="20"/>
              </w:rPr>
            </w:pPr>
            <w:r>
              <w:rPr>
                <w:w w:val="95"/>
                <w:sz w:val="20"/>
              </w:rPr>
              <w:t>27</w:t>
            </w:r>
          </w:p>
        </w:tc>
        <w:tc>
          <w:tcPr>
            <w:tcW w:w="900" w:type="dxa"/>
            <w:shd w:val="clear" w:color="auto" w:fill="DBDBDC"/>
          </w:tcPr>
          <w:p>
            <w:pPr>
              <w:pStyle w:val="TableParagraph"/>
              <w:spacing w:line="227" w:lineRule="exact"/>
              <w:ind w:right="167"/>
              <w:rPr>
                <w:sz w:val="20"/>
              </w:rPr>
            </w:pPr>
            <w:r>
              <w:rPr>
                <w:w w:val="95"/>
                <w:sz w:val="20"/>
              </w:rPr>
              <w:t>26</w:t>
            </w:r>
          </w:p>
        </w:tc>
        <w:tc>
          <w:tcPr>
            <w:tcW w:w="848" w:type="dxa"/>
            <w:shd w:val="clear" w:color="auto" w:fill="DBDBDC"/>
          </w:tcPr>
          <w:p>
            <w:pPr>
              <w:pStyle w:val="TableParagraph"/>
              <w:spacing w:line="227" w:lineRule="exact"/>
              <w:ind w:right="108"/>
              <w:rPr>
                <w:sz w:val="20"/>
              </w:rPr>
            </w:pPr>
            <w:r>
              <w:rPr>
                <w:w w:val="95"/>
                <w:sz w:val="20"/>
              </w:rPr>
              <w:t>25</w:t>
            </w:r>
          </w:p>
        </w:tc>
        <w:tc>
          <w:tcPr>
            <w:tcW w:w="619" w:type="dxa"/>
            <w:shd w:val="clear" w:color="auto" w:fill="DBDBDC"/>
          </w:tcPr>
          <w:p>
            <w:pPr>
              <w:pStyle w:val="TableParagraph"/>
              <w:spacing w:line="227" w:lineRule="exact"/>
              <w:ind w:right="100"/>
              <w:rPr>
                <w:sz w:val="20"/>
              </w:rPr>
            </w:pPr>
            <w:r>
              <w:rPr>
                <w:w w:val="95"/>
                <w:sz w:val="20"/>
              </w:rPr>
              <w:t>-2</w:t>
            </w:r>
          </w:p>
        </w:tc>
      </w:tr>
      <w:tr>
        <w:trPr>
          <w:trHeight w:val="460" w:hRule="atLeast"/>
        </w:trPr>
        <w:tc>
          <w:tcPr>
            <w:tcW w:w="1307" w:type="dxa"/>
            <w:tcBorders>
              <w:bottom w:val="single" w:sz="8" w:space="0" w:color="6E6E74"/>
            </w:tcBorders>
          </w:tcPr>
          <w:p>
            <w:pPr>
              <w:pStyle w:val="TableParagraph"/>
              <w:spacing w:line="240" w:lineRule="auto"/>
              <w:jc w:val="left"/>
              <w:rPr>
                <w:rFonts w:ascii="Times New Roman"/>
                <w:sz w:val="18"/>
              </w:rPr>
            </w:pPr>
          </w:p>
        </w:tc>
        <w:tc>
          <w:tcPr>
            <w:tcW w:w="1592" w:type="dxa"/>
            <w:tcBorders>
              <w:bottom w:val="single" w:sz="8" w:space="0" w:color="6E6E74"/>
            </w:tcBorders>
          </w:tcPr>
          <w:p>
            <w:pPr>
              <w:pStyle w:val="TableParagraph"/>
              <w:spacing w:line="230" w:lineRule="exact"/>
              <w:ind w:left="119" w:right="363"/>
              <w:jc w:val="left"/>
              <w:rPr>
                <w:sz w:val="20"/>
              </w:rPr>
            </w:pPr>
            <w:r>
              <w:rPr>
                <w:sz w:val="20"/>
              </w:rPr>
              <w:t>Gjith. prodh. në tonë</w:t>
            </w:r>
          </w:p>
        </w:tc>
        <w:tc>
          <w:tcPr>
            <w:tcW w:w="955" w:type="dxa"/>
            <w:tcBorders>
              <w:bottom w:val="single" w:sz="8" w:space="0" w:color="6E6E74"/>
            </w:tcBorders>
          </w:tcPr>
          <w:p>
            <w:pPr>
              <w:pStyle w:val="TableParagraph"/>
              <w:spacing w:line="227" w:lineRule="exact"/>
              <w:ind w:right="170"/>
              <w:rPr>
                <w:sz w:val="20"/>
              </w:rPr>
            </w:pPr>
            <w:r>
              <w:rPr>
                <w:w w:val="95"/>
                <w:sz w:val="20"/>
              </w:rPr>
              <w:t>741</w:t>
            </w:r>
          </w:p>
        </w:tc>
        <w:tc>
          <w:tcPr>
            <w:tcW w:w="901" w:type="dxa"/>
            <w:tcBorders>
              <w:bottom w:val="single" w:sz="8" w:space="0" w:color="6E6E74"/>
            </w:tcBorders>
          </w:tcPr>
          <w:p>
            <w:pPr>
              <w:pStyle w:val="TableParagraph"/>
              <w:spacing w:line="227" w:lineRule="exact"/>
              <w:ind w:right="168"/>
              <w:rPr>
                <w:sz w:val="20"/>
              </w:rPr>
            </w:pPr>
            <w:r>
              <w:rPr>
                <w:w w:val="95"/>
                <w:sz w:val="20"/>
              </w:rPr>
              <w:t>621</w:t>
            </w:r>
          </w:p>
        </w:tc>
        <w:tc>
          <w:tcPr>
            <w:tcW w:w="896" w:type="dxa"/>
            <w:tcBorders>
              <w:bottom w:val="single" w:sz="8" w:space="0" w:color="6E6E74"/>
            </w:tcBorders>
          </w:tcPr>
          <w:p>
            <w:pPr>
              <w:pStyle w:val="TableParagraph"/>
              <w:spacing w:line="227" w:lineRule="exact"/>
              <w:ind w:right="166"/>
              <w:rPr>
                <w:sz w:val="20"/>
              </w:rPr>
            </w:pPr>
            <w:r>
              <w:rPr>
                <w:w w:val="95"/>
                <w:sz w:val="20"/>
              </w:rPr>
              <w:t>681</w:t>
            </w:r>
          </w:p>
        </w:tc>
        <w:tc>
          <w:tcPr>
            <w:tcW w:w="898" w:type="dxa"/>
            <w:tcBorders>
              <w:bottom w:val="single" w:sz="8" w:space="0" w:color="6E6E74"/>
            </w:tcBorders>
          </w:tcPr>
          <w:p>
            <w:pPr>
              <w:pStyle w:val="TableParagraph"/>
              <w:spacing w:line="227" w:lineRule="exact"/>
              <w:ind w:right="169"/>
              <w:rPr>
                <w:sz w:val="20"/>
              </w:rPr>
            </w:pPr>
            <w:r>
              <w:rPr>
                <w:w w:val="95"/>
                <w:sz w:val="20"/>
              </w:rPr>
              <w:t>720</w:t>
            </w:r>
          </w:p>
        </w:tc>
        <w:tc>
          <w:tcPr>
            <w:tcW w:w="901" w:type="dxa"/>
            <w:tcBorders>
              <w:bottom w:val="single" w:sz="8" w:space="0" w:color="6E6E74"/>
            </w:tcBorders>
          </w:tcPr>
          <w:p>
            <w:pPr>
              <w:pStyle w:val="TableParagraph"/>
              <w:spacing w:line="227" w:lineRule="exact"/>
              <w:ind w:right="167"/>
              <w:rPr>
                <w:sz w:val="20"/>
              </w:rPr>
            </w:pPr>
            <w:r>
              <w:rPr>
                <w:w w:val="95"/>
                <w:sz w:val="20"/>
              </w:rPr>
              <w:t>650</w:t>
            </w:r>
          </w:p>
        </w:tc>
        <w:tc>
          <w:tcPr>
            <w:tcW w:w="896" w:type="dxa"/>
            <w:tcBorders>
              <w:bottom w:val="single" w:sz="8" w:space="0" w:color="6E6E74"/>
            </w:tcBorders>
          </w:tcPr>
          <w:p>
            <w:pPr>
              <w:pStyle w:val="TableParagraph"/>
              <w:spacing w:line="227" w:lineRule="exact"/>
              <w:ind w:right="165"/>
              <w:rPr>
                <w:sz w:val="20"/>
              </w:rPr>
            </w:pPr>
            <w:r>
              <w:rPr>
                <w:w w:val="95"/>
                <w:sz w:val="20"/>
              </w:rPr>
              <w:t>714</w:t>
            </w:r>
          </w:p>
        </w:tc>
        <w:tc>
          <w:tcPr>
            <w:tcW w:w="895" w:type="dxa"/>
            <w:tcBorders>
              <w:bottom w:val="single" w:sz="8" w:space="0" w:color="6E6E74"/>
            </w:tcBorders>
          </w:tcPr>
          <w:p>
            <w:pPr>
              <w:pStyle w:val="TableParagraph"/>
              <w:spacing w:line="227" w:lineRule="exact"/>
              <w:ind w:right="168"/>
              <w:rPr>
                <w:sz w:val="20"/>
              </w:rPr>
            </w:pPr>
            <w:r>
              <w:rPr>
                <w:w w:val="95"/>
                <w:sz w:val="20"/>
              </w:rPr>
              <w:t>675</w:t>
            </w:r>
          </w:p>
        </w:tc>
        <w:tc>
          <w:tcPr>
            <w:tcW w:w="900" w:type="dxa"/>
            <w:tcBorders>
              <w:bottom w:val="single" w:sz="8" w:space="0" w:color="6E6E74"/>
            </w:tcBorders>
          </w:tcPr>
          <w:p>
            <w:pPr>
              <w:pStyle w:val="TableParagraph"/>
              <w:spacing w:line="227" w:lineRule="exact"/>
              <w:ind w:right="167"/>
              <w:rPr>
                <w:sz w:val="20"/>
              </w:rPr>
            </w:pPr>
            <w:r>
              <w:rPr>
                <w:w w:val="95"/>
                <w:sz w:val="20"/>
              </w:rPr>
              <w:t>650</w:t>
            </w:r>
          </w:p>
        </w:tc>
        <w:tc>
          <w:tcPr>
            <w:tcW w:w="848" w:type="dxa"/>
            <w:tcBorders>
              <w:bottom w:val="single" w:sz="8" w:space="0" w:color="6E6E74"/>
            </w:tcBorders>
          </w:tcPr>
          <w:p>
            <w:pPr>
              <w:pStyle w:val="TableParagraph"/>
              <w:spacing w:line="227" w:lineRule="exact"/>
              <w:ind w:right="108"/>
              <w:rPr>
                <w:sz w:val="20"/>
              </w:rPr>
            </w:pPr>
            <w:r>
              <w:rPr>
                <w:w w:val="95"/>
                <w:sz w:val="20"/>
              </w:rPr>
              <w:t>625</w:t>
            </w:r>
          </w:p>
        </w:tc>
        <w:tc>
          <w:tcPr>
            <w:tcW w:w="619" w:type="dxa"/>
            <w:tcBorders>
              <w:bottom w:val="single" w:sz="8" w:space="0" w:color="6E6E74"/>
            </w:tcBorders>
          </w:tcPr>
          <w:p>
            <w:pPr>
              <w:pStyle w:val="TableParagraph"/>
              <w:spacing w:line="227" w:lineRule="exact"/>
              <w:ind w:right="103"/>
              <w:rPr>
                <w:sz w:val="20"/>
              </w:rPr>
            </w:pPr>
            <w:r>
              <w:rPr>
                <w:w w:val="95"/>
                <w:sz w:val="20"/>
              </w:rPr>
              <w:t>-116</w:t>
            </w:r>
          </w:p>
        </w:tc>
      </w:tr>
    </w:tbl>
    <w:p>
      <w:pPr>
        <w:spacing w:after="0" w:line="227" w:lineRule="exact"/>
        <w:rPr>
          <w:sz w:val="20"/>
        </w:rPr>
        <w:sectPr>
          <w:headerReference w:type="default" r:id="rId13"/>
          <w:pgSz w:w="12240" w:h="15840"/>
          <w:pgMar w:header="0" w:footer="0" w:top="1440" w:bottom="280" w:left="460" w:right="0"/>
        </w:sectPr>
      </w:pPr>
    </w:p>
    <w:p>
      <w:pPr>
        <w:pStyle w:val="BodyText"/>
        <w:rPr>
          <w:i/>
          <w:sz w:val="20"/>
        </w:rPr>
      </w:pPr>
    </w:p>
    <w:p>
      <w:pPr>
        <w:pStyle w:val="BodyText"/>
        <w:spacing w:before="4"/>
        <w:rPr>
          <w:i/>
          <w:sz w:val="12"/>
        </w:rPr>
      </w:pPr>
    </w:p>
    <w:tbl>
      <w:tblPr>
        <w:tblW w:w="0" w:type="auto"/>
        <w:jc w:val="left"/>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2"/>
        <w:gridCol w:w="1614"/>
        <w:gridCol w:w="986"/>
        <w:gridCol w:w="900"/>
        <w:gridCol w:w="896"/>
        <w:gridCol w:w="899"/>
        <w:gridCol w:w="900"/>
        <w:gridCol w:w="895"/>
        <w:gridCol w:w="896"/>
        <w:gridCol w:w="903"/>
        <w:gridCol w:w="870"/>
        <w:gridCol w:w="621"/>
      </w:tblGrid>
      <w:tr>
        <w:trPr>
          <w:trHeight w:val="460" w:hRule="atLeast"/>
        </w:trPr>
        <w:tc>
          <w:tcPr>
            <w:tcW w:w="1222" w:type="dxa"/>
            <w:tcBorders>
              <w:top w:val="single" w:sz="8" w:space="0" w:color="6E6E74"/>
            </w:tcBorders>
            <w:shd w:val="clear" w:color="auto" w:fill="DBDBDC"/>
          </w:tcPr>
          <w:p>
            <w:pPr>
              <w:pStyle w:val="TableParagraph"/>
              <w:spacing w:line="225" w:lineRule="exact"/>
              <w:ind w:left="115"/>
              <w:jc w:val="left"/>
              <w:rPr>
                <w:b/>
                <w:sz w:val="20"/>
              </w:rPr>
            </w:pPr>
            <w:r>
              <w:rPr>
                <w:b/>
                <w:sz w:val="20"/>
              </w:rPr>
              <w:t>Tërfil</w:t>
            </w:r>
          </w:p>
        </w:tc>
        <w:tc>
          <w:tcPr>
            <w:tcW w:w="1614" w:type="dxa"/>
            <w:tcBorders>
              <w:top w:val="single" w:sz="8" w:space="0" w:color="6E6E74"/>
            </w:tcBorders>
            <w:shd w:val="clear" w:color="auto" w:fill="DBDBDC"/>
          </w:tcPr>
          <w:p>
            <w:pPr>
              <w:pStyle w:val="TableParagraph"/>
              <w:spacing w:line="230" w:lineRule="exact"/>
              <w:ind w:left="196" w:right="208"/>
              <w:jc w:val="left"/>
              <w:rPr>
                <w:sz w:val="20"/>
              </w:rPr>
            </w:pPr>
            <w:r>
              <w:rPr>
                <w:sz w:val="20"/>
              </w:rPr>
              <w:t>Sipërfaqja e mbjellë në ha</w:t>
            </w:r>
          </w:p>
        </w:tc>
        <w:tc>
          <w:tcPr>
            <w:tcW w:w="986" w:type="dxa"/>
            <w:tcBorders>
              <w:top w:val="single" w:sz="8" w:space="0" w:color="6E6E74"/>
            </w:tcBorders>
            <w:shd w:val="clear" w:color="auto" w:fill="DBDBDC"/>
          </w:tcPr>
          <w:p>
            <w:pPr>
              <w:pStyle w:val="TableParagraph"/>
              <w:spacing w:line="227" w:lineRule="exact"/>
              <w:ind w:right="145"/>
              <w:rPr>
                <w:sz w:val="20"/>
              </w:rPr>
            </w:pPr>
            <w:r>
              <w:rPr>
                <w:w w:val="95"/>
                <w:sz w:val="20"/>
              </w:rPr>
              <w:t>119</w:t>
            </w:r>
          </w:p>
        </w:tc>
        <w:tc>
          <w:tcPr>
            <w:tcW w:w="900" w:type="dxa"/>
            <w:tcBorders>
              <w:top w:val="single" w:sz="8" w:space="0" w:color="6E6E74"/>
            </w:tcBorders>
            <w:shd w:val="clear" w:color="auto" w:fill="DBDBDC"/>
          </w:tcPr>
          <w:p>
            <w:pPr>
              <w:pStyle w:val="TableParagraph"/>
              <w:spacing w:line="227" w:lineRule="exact"/>
              <w:ind w:right="142"/>
              <w:rPr>
                <w:sz w:val="20"/>
              </w:rPr>
            </w:pPr>
            <w:r>
              <w:rPr>
                <w:w w:val="95"/>
                <w:sz w:val="20"/>
              </w:rPr>
              <w:t>130</w:t>
            </w:r>
          </w:p>
        </w:tc>
        <w:tc>
          <w:tcPr>
            <w:tcW w:w="896" w:type="dxa"/>
            <w:tcBorders>
              <w:top w:val="single" w:sz="8" w:space="0" w:color="6E6E74"/>
            </w:tcBorders>
            <w:shd w:val="clear" w:color="auto" w:fill="DBDBDC"/>
          </w:tcPr>
          <w:p>
            <w:pPr>
              <w:pStyle w:val="TableParagraph"/>
              <w:spacing w:line="227" w:lineRule="exact"/>
              <w:ind w:right="140"/>
              <w:rPr>
                <w:sz w:val="20"/>
              </w:rPr>
            </w:pPr>
            <w:r>
              <w:rPr>
                <w:w w:val="95"/>
                <w:sz w:val="20"/>
              </w:rPr>
              <w:t>102</w:t>
            </w:r>
          </w:p>
        </w:tc>
        <w:tc>
          <w:tcPr>
            <w:tcW w:w="899" w:type="dxa"/>
            <w:tcBorders>
              <w:top w:val="single" w:sz="8" w:space="0" w:color="6E6E74"/>
            </w:tcBorders>
            <w:shd w:val="clear" w:color="auto" w:fill="DBDBDC"/>
          </w:tcPr>
          <w:p>
            <w:pPr>
              <w:pStyle w:val="TableParagraph"/>
              <w:spacing w:line="227" w:lineRule="exact"/>
              <w:ind w:right="144"/>
              <w:rPr>
                <w:sz w:val="20"/>
              </w:rPr>
            </w:pPr>
            <w:r>
              <w:rPr>
                <w:w w:val="95"/>
                <w:sz w:val="20"/>
              </w:rPr>
              <w:t>99</w:t>
            </w:r>
          </w:p>
        </w:tc>
        <w:tc>
          <w:tcPr>
            <w:tcW w:w="900" w:type="dxa"/>
            <w:tcBorders>
              <w:top w:val="single" w:sz="8" w:space="0" w:color="6E6E74"/>
            </w:tcBorders>
            <w:shd w:val="clear" w:color="auto" w:fill="DBDBDC"/>
          </w:tcPr>
          <w:p>
            <w:pPr>
              <w:pStyle w:val="TableParagraph"/>
              <w:spacing w:line="227" w:lineRule="exact"/>
              <w:ind w:right="141"/>
              <w:rPr>
                <w:sz w:val="20"/>
              </w:rPr>
            </w:pPr>
            <w:r>
              <w:rPr>
                <w:w w:val="95"/>
                <w:sz w:val="20"/>
              </w:rPr>
              <w:t>101</w:t>
            </w:r>
          </w:p>
        </w:tc>
        <w:tc>
          <w:tcPr>
            <w:tcW w:w="895" w:type="dxa"/>
            <w:tcBorders>
              <w:top w:val="single" w:sz="8" w:space="0" w:color="6E6E74"/>
            </w:tcBorders>
            <w:shd w:val="clear" w:color="auto" w:fill="DBDBDC"/>
          </w:tcPr>
          <w:p>
            <w:pPr>
              <w:pStyle w:val="TableParagraph"/>
              <w:spacing w:line="227" w:lineRule="exact"/>
              <w:ind w:right="138"/>
              <w:rPr>
                <w:sz w:val="20"/>
              </w:rPr>
            </w:pPr>
            <w:r>
              <w:rPr>
                <w:w w:val="95"/>
                <w:sz w:val="20"/>
              </w:rPr>
              <w:t>102</w:t>
            </w:r>
          </w:p>
        </w:tc>
        <w:tc>
          <w:tcPr>
            <w:tcW w:w="896" w:type="dxa"/>
            <w:tcBorders>
              <w:top w:val="single" w:sz="8" w:space="0" w:color="6E6E74"/>
            </w:tcBorders>
            <w:shd w:val="clear" w:color="auto" w:fill="DBDBDC"/>
          </w:tcPr>
          <w:p>
            <w:pPr>
              <w:pStyle w:val="TableParagraph"/>
              <w:spacing w:line="227" w:lineRule="exact"/>
              <w:ind w:right="142"/>
              <w:rPr>
                <w:sz w:val="20"/>
              </w:rPr>
            </w:pPr>
            <w:r>
              <w:rPr>
                <w:w w:val="95"/>
                <w:sz w:val="20"/>
              </w:rPr>
              <w:t>103</w:t>
            </w:r>
          </w:p>
        </w:tc>
        <w:tc>
          <w:tcPr>
            <w:tcW w:w="903" w:type="dxa"/>
            <w:tcBorders>
              <w:top w:val="single" w:sz="8" w:space="0" w:color="6E6E74"/>
            </w:tcBorders>
            <w:shd w:val="clear" w:color="auto" w:fill="DBDBDC"/>
          </w:tcPr>
          <w:p>
            <w:pPr>
              <w:pStyle w:val="TableParagraph"/>
              <w:spacing w:line="227" w:lineRule="exact"/>
              <w:ind w:right="144"/>
              <w:rPr>
                <w:sz w:val="20"/>
              </w:rPr>
            </w:pPr>
            <w:r>
              <w:rPr>
                <w:w w:val="95"/>
                <w:sz w:val="20"/>
              </w:rPr>
              <w:t>106</w:t>
            </w:r>
          </w:p>
        </w:tc>
        <w:tc>
          <w:tcPr>
            <w:tcW w:w="870" w:type="dxa"/>
            <w:tcBorders>
              <w:top w:val="single" w:sz="8" w:space="0" w:color="6E6E74"/>
            </w:tcBorders>
            <w:shd w:val="clear" w:color="auto" w:fill="DBDBDC"/>
          </w:tcPr>
          <w:p>
            <w:pPr>
              <w:pStyle w:val="TableParagraph"/>
              <w:spacing w:line="227" w:lineRule="exact"/>
              <w:ind w:right="107"/>
              <w:rPr>
                <w:sz w:val="20"/>
              </w:rPr>
            </w:pPr>
            <w:r>
              <w:rPr>
                <w:w w:val="95"/>
                <w:sz w:val="20"/>
              </w:rPr>
              <w:t>107</w:t>
            </w:r>
          </w:p>
        </w:tc>
        <w:tc>
          <w:tcPr>
            <w:tcW w:w="621" w:type="dxa"/>
            <w:tcBorders>
              <w:top w:val="single" w:sz="8" w:space="0" w:color="6E6E74"/>
            </w:tcBorders>
            <w:shd w:val="clear" w:color="auto" w:fill="DBDBDC"/>
          </w:tcPr>
          <w:p>
            <w:pPr>
              <w:pStyle w:val="TableParagraph"/>
              <w:spacing w:line="227" w:lineRule="exact"/>
              <w:ind w:right="101"/>
              <w:rPr>
                <w:sz w:val="20"/>
              </w:rPr>
            </w:pPr>
            <w:r>
              <w:rPr>
                <w:w w:val="95"/>
                <w:sz w:val="20"/>
              </w:rPr>
              <w:t>-12</w:t>
            </w:r>
          </w:p>
        </w:tc>
      </w:tr>
      <w:tr>
        <w:trPr>
          <w:trHeight w:val="458" w:hRule="atLeast"/>
        </w:trPr>
        <w:tc>
          <w:tcPr>
            <w:tcW w:w="1222" w:type="dxa"/>
          </w:tcPr>
          <w:p>
            <w:pPr>
              <w:pStyle w:val="TableParagraph"/>
              <w:spacing w:line="240" w:lineRule="auto"/>
              <w:jc w:val="left"/>
              <w:rPr>
                <w:rFonts w:ascii="Times New Roman"/>
                <w:sz w:val="20"/>
              </w:rPr>
            </w:pPr>
          </w:p>
        </w:tc>
        <w:tc>
          <w:tcPr>
            <w:tcW w:w="1614" w:type="dxa"/>
          </w:tcPr>
          <w:p>
            <w:pPr>
              <w:pStyle w:val="TableParagraph"/>
              <w:spacing w:line="228" w:lineRule="exact" w:before="2"/>
              <w:ind w:left="196" w:right="308"/>
              <w:jc w:val="left"/>
              <w:rPr>
                <w:sz w:val="20"/>
              </w:rPr>
            </w:pPr>
            <w:r>
              <w:rPr>
                <w:sz w:val="20"/>
              </w:rPr>
              <w:t>Gjith. prodh. në tonë</w:t>
            </w:r>
          </w:p>
        </w:tc>
        <w:tc>
          <w:tcPr>
            <w:tcW w:w="986" w:type="dxa"/>
          </w:tcPr>
          <w:p>
            <w:pPr>
              <w:pStyle w:val="TableParagraph"/>
              <w:spacing w:line="227" w:lineRule="exact"/>
              <w:ind w:right="145"/>
              <w:rPr>
                <w:sz w:val="20"/>
              </w:rPr>
            </w:pPr>
            <w:r>
              <w:rPr>
                <w:w w:val="95"/>
                <w:sz w:val="20"/>
              </w:rPr>
              <w:t>675</w:t>
            </w:r>
          </w:p>
        </w:tc>
        <w:tc>
          <w:tcPr>
            <w:tcW w:w="900" w:type="dxa"/>
          </w:tcPr>
          <w:p>
            <w:pPr>
              <w:pStyle w:val="TableParagraph"/>
              <w:spacing w:line="227" w:lineRule="exact"/>
              <w:ind w:right="142"/>
              <w:rPr>
                <w:sz w:val="20"/>
              </w:rPr>
            </w:pPr>
            <w:r>
              <w:rPr>
                <w:w w:val="95"/>
                <w:sz w:val="20"/>
              </w:rPr>
              <w:t>658</w:t>
            </w:r>
          </w:p>
        </w:tc>
        <w:tc>
          <w:tcPr>
            <w:tcW w:w="896" w:type="dxa"/>
          </w:tcPr>
          <w:p>
            <w:pPr>
              <w:pStyle w:val="TableParagraph"/>
              <w:spacing w:line="227" w:lineRule="exact"/>
              <w:ind w:right="140"/>
              <w:rPr>
                <w:sz w:val="20"/>
              </w:rPr>
            </w:pPr>
            <w:r>
              <w:rPr>
                <w:w w:val="95"/>
                <w:sz w:val="20"/>
              </w:rPr>
              <w:t>572</w:t>
            </w:r>
          </w:p>
        </w:tc>
        <w:tc>
          <w:tcPr>
            <w:tcW w:w="899" w:type="dxa"/>
          </w:tcPr>
          <w:p>
            <w:pPr>
              <w:pStyle w:val="TableParagraph"/>
              <w:spacing w:line="227" w:lineRule="exact"/>
              <w:ind w:right="144"/>
              <w:rPr>
                <w:sz w:val="20"/>
              </w:rPr>
            </w:pPr>
            <w:r>
              <w:rPr>
                <w:w w:val="95"/>
                <w:sz w:val="20"/>
              </w:rPr>
              <w:t>541</w:t>
            </w:r>
          </w:p>
        </w:tc>
        <w:tc>
          <w:tcPr>
            <w:tcW w:w="900" w:type="dxa"/>
          </w:tcPr>
          <w:p>
            <w:pPr>
              <w:pStyle w:val="TableParagraph"/>
              <w:spacing w:line="227" w:lineRule="exact"/>
              <w:ind w:right="141"/>
              <w:rPr>
                <w:sz w:val="20"/>
              </w:rPr>
            </w:pPr>
            <w:r>
              <w:rPr>
                <w:w w:val="95"/>
                <w:sz w:val="20"/>
              </w:rPr>
              <w:t>505</w:t>
            </w:r>
          </w:p>
        </w:tc>
        <w:tc>
          <w:tcPr>
            <w:tcW w:w="895" w:type="dxa"/>
          </w:tcPr>
          <w:p>
            <w:pPr>
              <w:pStyle w:val="TableParagraph"/>
              <w:spacing w:line="227" w:lineRule="exact"/>
              <w:ind w:right="138"/>
              <w:rPr>
                <w:sz w:val="20"/>
              </w:rPr>
            </w:pPr>
            <w:r>
              <w:rPr>
                <w:w w:val="95"/>
                <w:sz w:val="20"/>
              </w:rPr>
              <w:t>525</w:t>
            </w:r>
          </w:p>
        </w:tc>
        <w:tc>
          <w:tcPr>
            <w:tcW w:w="896" w:type="dxa"/>
          </w:tcPr>
          <w:p>
            <w:pPr>
              <w:pStyle w:val="TableParagraph"/>
              <w:spacing w:line="227" w:lineRule="exact"/>
              <w:ind w:right="142"/>
              <w:rPr>
                <w:sz w:val="20"/>
              </w:rPr>
            </w:pPr>
            <w:r>
              <w:rPr>
                <w:w w:val="95"/>
                <w:sz w:val="20"/>
              </w:rPr>
              <w:t>515</w:t>
            </w:r>
          </w:p>
        </w:tc>
        <w:tc>
          <w:tcPr>
            <w:tcW w:w="903" w:type="dxa"/>
          </w:tcPr>
          <w:p>
            <w:pPr>
              <w:pStyle w:val="TableParagraph"/>
              <w:spacing w:line="227" w:lineRule="exact"/>
              <w:ind w:right="144"/>
              <w:rPr>
                <w:sz w:val="20"/>
              </w:rPr>
            </w:pPr>
            <w:r>
              <w:rPr>
                <w:w w:val="95"/>
                <w:sz w:val="20"/>
              </w:rPr>
              <w:t>530</w:t>
            </w:r>
          </w:p>
        </w:tc>
        <w:tc>
          <w:tcPr>
            <w:tcW w:w="870" w:type="dxa"/>
          </w:tcPr>
          <w:p>
            <w:pPr>
              <w:pStyle w:val="TableParagraph"/>
              <w:spacing w:line="227" w:lineRule="exact"/>
              <w:ind w:right="107"/>
              <w:rPr>
                <w:sz w:val="20"/>
              </w:rPr>
            </w:pPr>
            <w:r>
              <w:rPr>
                <w:w w:val="95"/>
                <w:sz w:val="20"/>
              </w:rPr>
              <w:t>560</w:t>
            </w:r>
          </w:p>
        </w:tc>
        <w:tc>
          <w:tcPr>
            <w:tcW w:w="621" w:type="dxa"/>
          </w:tcPr>
          <w:p>
            <w:pPr>
              <w:pStyle w:val="TableParagraph"/>
              <w:spacing w:line="227" w:lineRule="exact"/>
              <w:ind w:right="104"/>
              <w:rPr>
                <w:sz w:val="20"/>
              </w:rPr>
            </w:pPr>
            <w:r>
              <w:rPr>
                <w:w w:val="95"/>
                <w:sz w:val="20"/>
              </w:rPr>
              <w:t>-115</w:t>
            </w:r>
          </w:p>
        </w:tc>
      </w:tr>
      <w:tr>
        <w:trPr>
          <w:trHeight w:val="460" w:hRule="atLeast"/>
        </w:trPr>
        <w:tc>
          <w:tcPr>
            <w:tcW w:w="1222" w:type="dxa"/>
            <w:shd w:val="clear" w:color="auto" w:fill="DBDBDC"/>
          </w:tcPr>
          <w:p>
            <w:pPr>
              <w:pStyle w:val="TableParagraph"/>
              <w:spacing w:line="225" w:lineRule="exact"/>
              <w:ind w:left="115"/>
              <w:jc w:val="left"/>
              <w:rPr>
                <w:b/>
                <w:sz w:val="20"/>
              </w:rPr>
            </w:pPr>
            <w:r>
              <w:rPr>
                <w:b/>
                <w:sz w:val="20"/>
              </w:rPr>
              <w:t>Jonxhe</w:t>
            </w:r>
          </w:p>
        </w:tc>
        <w:tc>
          <w:tcPr>
            <w:tcW w:w="1614" w:type="dxa"/>
            <w:shd w:val="clear" w:color="auto" w:fill="DBDBDC"/>
          </w:tcPr>
          <w:p>
            <w:pPr>
              <w:pStyle w:val="TableParagraph"/>
              <w:spacing w:line="230" w:lineRule="exact" w:before="1"/>
              <w:ind w:left="196" w:right="208"/>
              <w:jc w:val="left"/>
              <w:rPr>
                <w:sz w:val="20"/>
              </w:rPr>
            </w:pPr>
            <w:r>
              <w:rPr>
                <w:sz w:val="20"/>
              </w:rPr>
              <w:t>Sipërfaqja e mbjellë në ha</w:t>
            </w:r>
          </w:p>
        </w:tc>
        <w:tc>
          <w:tcPr>
            <w:tcW w:w="986" w:type="dxa"/>
            <w:shd w:val="clear" w:color="auto" w:fill="DBDBDC"/>
          </w:tcPr>
          <w:p>
            <w:pPr>
              <w:pStyle w:val="TableParagraph"/>
              <w:spacing w:line="227" w:lineRule="exact"/>
              <w:ind w:right="145"/>
              <w:rPr>
                <w:sz w:val="20"/>
              </w:rPr>
            </w:pPr>
            <w:r>
              <w:rPr>
                <w:w w:val="95"/>
                <w:sz w:val="20"/>
              </w:rPr>
              <w:t>174</w:t>
            </w:r>
          </w:p>
        </w:tc>
        <w:tc>
          <w:tcPr>
            <w:tcW w:w="900" w:type="dxa"/>
            <w:shd w:val="clear" w:color="auto" w:fill="DBDBDC"/>
          </w:tcPr>
          <w:p>
            <w:pPr>
              <w:pStyle w:val="TableParagraph"/>
              <w:spacing w:line="227" w:lineRule="exact"/>
              <w:ind w:right="142"/>
              <w:rPr>
                <w:sz w:val="20"/>
              </w:rPr>
            </w:pPr>
            <w:r>
              <w:rPr>
                <w:w w:val="95"/>
                <w:sz w:val="20"/>
              </w:rPr>
              <w:t>162</w:t>
            </w:r>
          </w:p>
        </w:tc>
        <w:tc>
          <w:tcPr>
            <w:tcW w:w="896" w:type="dxa"/>
            <w:shd w:val="clear" w:color="auto" w:fill="DBDBDC"/>
          </w:tcPr>
          <w:p>
            <w:pPr>
              <w:pStyle w:val="TableParagraph"/>
              <w:spacing w:line="227" w:lineRule="exact"/>
              <w:ind w:right="140"/>
              <w:rPr>
                <w:sz w:val="20"/>
              </w:rPr>
            </w:pPr>
            <w:r>
              <w:rPr>
                <w:w w:val="95"/>
                <w:sz w:val="20"/>
              </w:rPr>
              <w:t>193</w:t>
            </w:r>
          </w:p>
        </w:tc>
        <w:tc>
          <w:tcPr>
            <w:tcW w:w="899" w:type="dxa"/>
            <w:shd w:val="clear" w:color="auto" w:fill="DBDBDC"/>
          </w:tcPr>
          <w:p>
            <w:pPr>
              <w:pStyle w:val="TableParagraph"/>
              <w:spacing w:line="227" w:lineRule="exact"/>
              <w:ind w:right="144"/>
              <w:rPr>
                <w:sz w:val="20"/>
              </w:rPr>
            </w:pPr>
            <w:r>
              <w:rPr>
                <w:w w:val="95"/>
                <w:sz w:val="20"/>
              </w:rPr>
              <w:t>192</w:t>
            </w:r>
          </w:p>
        </w:tc>
        <w:tc>
          <w:tcPr>
            <w:tcW w:w="900" w:type="dxa"/>
            <w:shd w:val="clear" w:color="auto" w:fill="DBDBDC"/>
          </w:tcPr>
          <w:p>
            <w:pPr>
              <w:pStyle w:val="TableParagraph"/>
              <w:spacing w:line="227" w:lineRule="exact"/>
              <w:ind w:right="141"/>
              <w:rPr>
                <w:sz w:val="20"/>
              </w:rPr>
            </w:pPr>
            <w:r>
              <w:rPr>
                <w:w w:val="95"/>
                <w:sz w:val="20"/>
              </w:rPr>
              <w:t>184</w:t>
            </w:r>
          </w:p>
        </w:tc>
        <w:tc>
          <w:tcPr>
            <w:tcW w:w="895" w:type="dxa"/>
            <w:shd w:val="clear" w:color="auto" w:fill="DBDBDC"/>
          </w:tcPr>
          <w:p>
            <w:pPr>
              <w:pStyle w:val="TableParagraph"/>
              <w:spacing w:line="227" w:lineRule="exact"/>
              <w:ind w:right="138"/>
              <w:rPr>
                <w:sz w:val="20"/>
              </w:rPr>
            </w:pPr>
            <w:r>
              <w:rPr>
                <w:w w:val="95"/>
                <w:sz w:val="20"/>
              </w:rPr>
              <w:t>177</w:t>
            </w:r>
          </w:p>
        </w:tc>
        <w:tc>
          <w:tcPr>
            <w:tcW w:w="896" w:type="dxa"/>
            <w:shd w:val="clear" w:color="auto" w:fill="DBDBDC"/>
          </w:tcPr>
          <w:p>
            <w:pPr>
              <w:pStyle w:val="TableParagraph"/>
              <w:spacing w:line="227" w:lineRule="exact"/>
              <w:ind w:right="142"/>
              <w:rPr>
                <w:sz w:val="20"/>
              </w:rPr>
            </w:pPr>
            <w:r>
              <w:rPr>
                <w:w w:val="95"/>
                <w:sz w:val="20"/>
              </w:rPr>
              <w:t>175</w:t>
            </w:r>
          </w:p>
        </w:tc>
        <w:tc>
          <w:tcPr>
            <w:tcW w:w="903" w:type="dxa"/>
            <w:shd w:val="clear" w:color="auto" w:fill="DBDBDC"/>
          </w:tcPr>
          <w:p>
            <w:pPr>
              <w:pStyle w:val="TableParagraph"/>
              <w:spacing w:line="227" w:lineRule="exact"/>
              <w:ind w:right="144"/>
              <w:rPr>
                <w:sz w:val="20"/>
              </w:rPr>
            </w:pPr>
            <w:r>
              <w:rPr>
                <w:w w:val="95"/>
                <w:sz w:val="20"/>
              </w:rPr>
              <w:t>165</w:t>
            </w:r>
          </w:p>
        </w:tc>
        <w:tc>
          <w:tcPr>
            <w:tcW w:w="870" w:type="dxa"/>
            <w:shd w:val="clear" w:color="auto" w:fill="DBDBDC"/>
          </w:tcPr>
          <w:p>
            <w:pPr>
              <w:pStyle w:val="TableParagraph"/>
              <w:spacing w:line="227" w:lineRule="exact"/>
              <w:ind w:right="107"/>
              <w:rPr>
                <w:sz w:val="20"/>
              </w:rPr>
            </w:pPr>
            <w:r>
              <w:rPr>
                <w:w w:val="95"/>
                <w:sz w:val="20"/>
              </w:rPr>
              <w:t>170</w:t>
            </w:r>
          </w:p>
        </w:tc>
        <w:tc>
          <w:tcPr>
            <w:tcW w:w="621" w:type="dxa"/>
            <w:shd w:val="clear" w:color="auto" w:fill="DBDBDC"/>
          </w:tcPr>
          <w:p>
            <w:pPr>
              <w:pStyle w:val="TableParagraph"/>
              <w:spacing w:line="227" w:lineRule="exact"/>
              <w:ind w:right="101"/>
              <w:rPr>
                <w:sz w:val="20"/>
              </w:rPr>
            </w:pPr>
            <w:r>
              <w:rPr>
                <w:w w:val="95"/>
                <w:sz w:val="20"/>
              </w:rPr>
              <w:t>-4</w:t>
            </w:r>
          </w:p>
        </w:tc>
      </w:tr>
      <w:tr>
        <w:trPr>
          <w:trHeight w:val="460" w:hRule="atLeast"/>
        </w:trPr>
        <w:tc>
          <w:tcPr>
            <w:tcW w:w="1222" w:type="dxa"/>
          </w:tcPr>
          <w:p>
            <w:pPr>
              <w:pStyle w:val="TableParagraph"/>
              <w:spacing w:line="240" w:lineRule="auto"/>
              <w:jc w:val="left"/>
              <w:rPr>
                <w:rFonts w:ascii="Times New Roman"/>
                <w:sz w:val="20"/>
              </w:rPr>
            </w:pPr>
          </w:p>
        </w:tc>
        <w:tc>
          <w:tcPr>
            <w:tcW w:w="1614" w:type="dxa"/>
          </w:tcPr>
          <w:p>
            <w:pPr>
              <w:pStyle w:val="TableParagraph"/>
              <w:spacing w:line="230" w:lineRule="exact"/>
              <w:ind w:left="196" w:right="308"/>
              <w:jc w:val="left"/>
              <w:rPr>
                <w:sz w:val="20"/>
              </w:rPr>
            </w:pPr>
            <w:r>
              <w:rPr>
                <w:sz w:val="20"/>
              </w:rPr>
              <w:t>Gjith. prodh. në tonë</w:t>
            </w:r>
          </w:p>
        </w:tc>
        <w:tc>
          <w:tcPr>
            <w:tcW w:w="986" w:type="dxa"/>
          </w:tcPr>
          <w:p>
            <w:pPr>
              <w:pStyle w:val="TableParagraph"/>
              <w:spacing w:line="227" w:lineRule="exact"/>
              <w:ind w:right="144"/>
              <w:rPr>
                <w:sz w:val="20"/>
              </w:rPr>
            </w:pPr>
            <w:r>
              <w:rPr>
                <w:w w:val="95"/>
                <w:sz w:val="20"/>
              </w:rPr>
              <w:t>1,130</w:t>
            </w:r>
          </w:p>
        </w:tc>
        <w:tc>
          <w:tcPr>
            <w:tcW w:w="900" w:type="dxa"/>
          </w:tcPr>
          <w:p>
            <w:pPr>
              <w:pStyle w:val="TableParagraph"/>
              <w:spacing w:line="227" w:lineRule="exact"/>
              <w:ind w:right="142"/>
              <w:rPr>
                <w:sz w:val="20"/>
              </w:rPr>
            </w:pPr>
            <w:r>
              <w:rPr>
                <w:w w:val="95"/>
                <w:sz w:val="20"/>
              </w:rPr>
              <w:t>926</w:t>
            </w:r>
          </w:p>
        </w:tc>
        <w:tc>
          <w:tcPr>
            <w:tcW w:w="896" w:type="dxa"/>
          </w:tcPr>
          <w:p>
            <w:pPr>
              <w:pStyle w:val="TableParagraph"/>
              <w:spacing w:line="227" w:lineRule="exact"/>
              <w:ind w:right="140"/>
              <w:rPr>
                <w:sz w:val="20"/>
              </w:rPr>
            </w:pPr>
            <w:r>
              <w:rPr>
                <w:w w:val="95"/>
                <w:sz w:val="20"/>
              </w:rPr>
              <w:t>1,156</w:t>
            </w:r>
          </w:p>
        </w:tc>
        <w:tc>
          <w:tcPr>
            <w:tcW w:w="899" w:type="dxa"/>
          </w:tcPr>
          <w:p>
            <w:pPr>
              <w:pStyle w:val="TableParagraph"/>
              <w:spacing w:line="227" w:lineRule="exact"/>
              <w:ind w:right="144"/>
              <w:rPr>
                <w:sz w:val="20"/>
              </w:rPr>
            </w:pPr>
            <w:r>
              <w:rPr>
                <w:w w:val="95"/>
                <w:sz w:val="20"/>
              </w:rPr>
              <w:t>1,126</w:t>
            </w:r>
          </w:p>
        </w:tc>
        <w:tc>
          <w:tcPr>
            <w:tcW w:w="900" w:type="dxa"/>
          </w:tcPr>
          <w:p>
            <w:pPr>
              <w:pStyle w:val="TableParagraph"/>
              <w:spacing w:line="227" w:lineRule="exact"/>
              <w:ind w:right="141"/>
              <w:rPr>
                <w:sz w:val="20"/>
              </w:rPr>
            </w:pPr>
            <w:r>
              <w:rPr>
                <w:w w:val="95"/>
                <w:sz w:val="20"/>
              </w:rPr>
              <w:t>1,196</w:t>
            </w:r>
          </w:p>
        </w:tc>
        <w:tc>
          <w:tcPr>
            <w:tcW w:w="895" w:type="dxa"/>
          </w:tcPr>
          <w:p>
            <w:pPr>
              <w:pStyle w:val="TableParagraph"/>
              <w:spacing w:line="227" w:lineRule="exact"/>
              <w:ind w:right="138"/>
              <w:rPr>
                <w:sz w:val="20"/>
              </w:rPr>
            </w:pPr>
            <w:r>
              <w:rPr>
                <w:w w:val="95"/>
                <w:sz w:val="20"/>
              </w:rPr>
              <w:t>1,145</w:t>
            </w:r>
          </w:p>
        </w:tc>
        <w:tc>
          <w:tcPr>
            <w:tcW w:w="896" w:type="dxa"/>
          </w:tcPr>
          <w:p>
            <w:pPr>
              <w:pStyle w:val="TableParagraph"/>
              <w:spacing w:line="227" w:lineRule="exact"/>
              <w:ind w:right="141"/>
              <w:rPr>
                <w:sz w:val="20"/>
              </w:rPr>
            </w:pPr>
            <w:r>
              <w:rPr>
                <w:w w:val="95"/>
                <w:sz w:val="20"/>
              </w:rPr>
              <w:t>1,138</w:t>
            </w:r>
          </w:p>
        </w:tc>
        <w:tc>
          <w:tcPr>
            <w:tcW w:w="903" w:type="dxa"/>
          </w:tcPr>
          <w:p>
            <w:pPr>
              <w:pStyle w:val="TableParagraph"/>
              <w:spacing w:line="227" w:lineRule="exact"/>
              <w:ind w:right="144"/>
              <w:rPr>
                <w:sz w:val="20"/>
              </w:rPr>
            </w:pPr>
            <w:r>
              <w:rPr>
                <w:w w:val="95"/>
                <w:sz w:val="20"/>
              </w:rPr>
              <w:t>990</w:t>
            </w:r>
          </w:p>
        </w:tc>
        <w:tc>
          <w:tcPr>
            <w:tcW w:w="870" w:type="dxa"/>
          </w:tcPr>
          <w:p>
            <w:pPr>
              <w:pStyle w:val="TableParagraph"/>
              <w:spacing w:line="227" w:lineRule="exact"/>
              <w:ind w:right="107"/>
              <w:rPr>
                <w:sz w:val="20"/>
              </w:rPr>
            </w:pPr>
            <w:r>
              <w:rPr>
                <w:w w:val="95"/>
                <w:sz w:val="20"/>
              </w:rPr>
              <w:t>1,047</w:t>
            </w:r>
          </w:p>
        </w:tc>
        <w:tc>
          <w:tcPr>
            <w:tcW w:w="621" w:type="dxa"/>
          </w:tcPr>
          <w:p>
            <w:pPr>
              <w:pStyle w:val="TableParagraph"/>
              <w:spacing w:line="227" w:lineRule="exact"/>
              <w:ind w:right="101"/>
              <w:rPr>
                <w:sz w:val="20"/>
              </w:rPr>
            </w:pPr>
            <w:r>
              <w:rPr>
                <w:w w:val="95"/>
                <w:sz w:val="20"/>
              </w:rPr>
              <w:t>-83</w:t>
            </w:r>
          </w:p>
        </w:tc>
      </w:tr>
      <w:tr>
        <w:trPr>
          <w:trHeight w:val="458" w:hRule="atLeast"/>
        </w:trPr>
        <w:tc>
          <w:tcPr>
            <w:tcW w:w="1222" w:type="dxa"/>
            <w:shd w:val="clear" w:color="auto" w:fill="DBDBDC"/>
          </w:tcPr>
          <w:p>
            <w:pPr>
              <w:pStyle w:val="TableParagraph"/>
              <w:spacing w:line="225" w:lineRule="exact"/>
              <w:ind w:left="115"/>
              <w:jc w:val="left"/>
              <w:rPr>
                <w:b/>
                <w:sz w:val="20"/>
              </w:rPr>
            </w:pPr>
            <w:r>
              <w:rPr>
                <w:b/>
                <w:sz w:val="20"/>
              </w:rPr>
              <w:t>Groshëz</w:t>
            </w:r>
          </w:p>
        </w:tc>
        <w:tc>
          <w:tcPr>
            <w:tcW w:w="1614" w:type="dxa"/>
            <w:shd w:val="clear" w:color="auto" w:fill="DBDBDC"/>
          </w:tcPr>
          <w:p>
            <w:pPr>
              <w:pStyle w:val="TableParagraph"/>
              <w:spacing w:line="228" w:lineRule="exact" w:before="2"/>
              <w:ind w:left="196" w:right="208"/>
              <w:jc w:val="left"/>
              <w:rPr>
                <w:sz w:val="20"/>
              </w:rPr>
            </w:pPr>
            <w:r>
              <w:rPr>
                <w:sz w:val="20"/>
              </w:rPr>
              <w:t>Sipërfaqja e mbjellë në ha</w:t>
            </w:r>
          </w:p>
        </w:tc>
        <w:tc>
          <w:tcPr>
            <w:tcW w:w="986" w:type="dxa"/>
            <w:shd w:val="clear" w:color="auto" w:fill="DBDBDC"/>
          </w:tcPr>
          <w:p>
            <w:pPr>
              <w:pStyle w:val="TableParagraph"/>
              <w:spacing w:line="227" w:lineRule="exact"/>
              <w:ind w:right="145"/>
              <w:rPr>
                <w:sz w:val="20"/>
              </w:rPr>
            </w:pPr>
            <w:r>
              <w:rPr>
                <w:w w:val="95"/>
                <w:sz w:val="20"/>
              </w:rPr>
              <w:t>21</w:t>
            </w:r>
          </w:p>
        </w:tc>
        <w:tc>
          <w:tcPr>
            <w:tcW w:w="900" w:type="dxa"/>
            <w:shd w:val="clear" w:color="auto" w:fill="DBDBDC"/>
          </w:tcPr>
          <w:p>
            <w:pPr>
              <w:pStyle w:val="TableParagraph"/>
              <w:spacing w:line="227" w:lineRule="exact"/>
              <w:ind w:right="142"/>
              <w:rPr>
                <w:sz w:val="20"/>
              </w:rPr>
            </w:pPr>
            <w:r>
              <w:rPr>
                <w:w w:val="95"/>
                <w:sz w:val="20"/>
              </w:rPr>
              <w:t>20</w:t>
            </w:r>
          </w:p>
        </w:tc>
        <w:tc>
          <w:tcPr>
            <w:tcW w:w="896" w:type="dxa"/>
            <w:shd w:val="clear" w:color="auto" w:fill="DBDBDC"/>
          </w:tcPr>
          <w:p>
            <w:pPr>
              <w:pStyle w:val="TableParagraph"/>
              <w:spacing w:line="227" w:lineRule="exact"/>
              <w:ind w:right="140"/>
              <w:rPr>
                <w:sz w:val="20"/>
              </w:rPr>
            </w:pPr>
            <w:r>
              <w:rPr>
                <w:w w:val="95"/>
                <w:sz w:val="20"/>
              </w:rPr>
              <w:t>19</w:t>
            </w:r>
          </w:p>
        </w:tc>
        <w:tc>
          <w:tcPr>
            <w:tcW w:w="899" w:type="dxa"/>
            <w:shd w:val="clear" w:color="auto" w:fill="DBDBDC"/>
          </w:tcPr>
          <w:p>
            <w:pPr>
              <w:pStyle w:val="TableParagraph"/>
              <w:spacing w:line="227" w:lineRule="exact"/>
              <w:ind w:right="144"/>
              <w:rPr>
                <w:sz w:val="20"/>
              </w:rPr>
            </w:pPr>
            <w:r>
              <w:rPr>
                <w:w w:val="95"/>
                <w:sz w:val="20"/>
              </w:rPr>
              <w:t>14</w:t>
            </w:r>
          </w:p>
        </w:tc>
        <w:tc>
          <w:tcPr>
            <w:tcW w:w="900" w:type="dxa"/>
            <w:shd w:val="clear" w:color="auto" w:fill="DBDBDC"/>
          </w:tcPr>
          <w:p>
            <w:pPr>
              <w:pStyle w:val="TableParagraph"/>
              <w:spacing w:line="227" w:lineRule="exact"/>
              <w:ind w:right="141"/>
              <w:rPr>
                <w:sz w:val="20"/>
              </w:rPr>
            </w:pPr>
            <w:r>
              <w:rPr>
                <w:w w:val="95"/>
                <w:sz w:val="20"/>
              </w:rPr>
              <w:t>15</w:t>
            </w:r>
          </w:p>
        </w:tc>
        <w:tc>
          <w:tcPr>
            <w:tcW w:w="895" w:type="dxa"/>
            <w:shd w:val="clear" w:color="auto" w:fill="DBDBDC"/>
          </w:tcPr>
          <w:p>
            <w:pPr>
              <w:pStyle w:val="TableParagraph"/>
              <w:spacing w:line="227" w:lineRule="exact"/>
              <w:ind w:right="138"/>
              <w:rPr>
                <w:sz w:val="20"/>
              </w:rPr>
            </w:pPr>
            <w:r>
              <w:rPr>
                <w:w w:val="95"/>
                <w:sz w:val="20"/>
              </w:rPr>
              <w:t>22</w:t>
            </w:r>
          </w:p>
        </w:tc>
        <w:tc>
          <w:tcPr>
            <w:tcW w:w="896" w:type="dxa"/>
            <w:shd w:val="clear" w:color="auto" w:fill="DBDBDC"/>
          </w:tcPr>
          <w:p>
            <w:pPr>
              <w:pStyle w:val="TableParagraph"/>
              <w:spacing w:line="227" w:lineRule="exact"/>
              <w:ind w:right="142"/>
              <w:rPr>
                <w:sz w:val="20"/>
              </w:rPr>
            </w:pPr>
            <w:r>
              <w:rPr>
                <w:w w:val="95"/>
                <w:sz w:val="20"/>
              </w:rPr>
              <w:t>23</w:t>
            </w:r>
          </w:p>
        </w:tc>
        <w:tc>
          <w:tcPr>
            <w:tcW w:w="903" w:type="dxa"/>
            <w:shd w:val="clear" w:color="auto" w:fill="DBDBDC"/>
          </w:tcPr>
          <w:p>
            <w:pPr>
              <w:pStyle w:val="TableParagraph"/>
              <w:spacing w:line="227" w:lineRule="exact"/>
              <w:ind w:right="144"/>
              <w:rPr>
                <w:sz w:val="20"/>
              </w:rPr>
            </w:pPr>
            <w:r>
              <w:rPr>
                <w:w w:val="95"/>
                <w:sz w:val="20"/>
              </w:rPr>
              <w:t>14</w:t>
            </w:r>
          </w:p>
        </w:tc>
        <w:tc>
          <w:tcPr>
            <w:tcW w:w="870" w:type="dxa"/>
            <w:shd w:val="clear" w:color="auto" w:fill="DBDBDC"/>
          </w:tcPr>
          <w:p>
            <w:pPr>
              <w:pStyle w:val="TableParagraph"/>
              <w:spacing w:line="227" w:lineRule="exact"/>
              <w:ind w:right="107"/>
              <w:rPr>
                <w:sz w:val="20"/>
              </w:rPr>
            </w:pPr>
            <w:r>
              <w:rPr>
                <w:w w:val="95"/>
                <w:sz w:val="20"/>
              </w:rPr>
              <w:t>14</w:t>
            </w:r>
          </w:p>
        </w:tc>
        <w:tc>
          <w:tcPr>
            <w:tcW w:w="621" w:type="dxa"/>
            <w:shd w:val="clear" w:color="auto" w:fill="DBDBDC"/>
          </w:tcPr>
          <w:p>
            <w:pPr>
              <w:pStyle w:val="TableParagraph"/>
              <w:spacing w:line="227" w:lineRule="exact"/>
              <w:ind w:right="101"/>
              <w:rPr>
                <w:sz w:val="20"/>
              </w:rPr>
            </w:pPr>
            <w:r>
              <w:rPr>
                <w:w w:val="95"/>
                <w:sz w:val="20"/>
              </w:rPr>
              <w:t>-7</w:t>
            </w:r>
          </w:p>
        </w:tc>
      </w:tr>
      <w:tr>
        <w:trPr>
          <w:trHeight w:val="460" w:hRule="atLeast"/>
        </w:trPr>
        <w:tc>
          <w:tcPr>
            <w:tcW w:w="1222" w:type="dxa"/>
          </w:tcPr>
          <w:p>
            <w:pPr>
              <w:pStyle w:val="TableParagraph"/>
              <w:spacing w:line="240" w:lineRule="auto"/>
              <w:jc w:val="left"/>
              <w:rPr>
                <w:rFonts w:ascii="Times New Roman"/>
                <w:sz w:val="20"/>
              </w:rPr>
            </w:pPr>
          </w:p>
        </w:tc>
        <w:tc>
          <w:tcPr>
            <w:tcW w:w="1614" w:type="dxa"/>
          </w:tcPr>
          <w:p>
            <w:pPr>
              <w:pStyle w:val="TableParagraph"/>
              <w:spacing w:line="230" w:lineRule="exact" w:before="1"/>
              <w:ind w:left="196" w:right="308"/>
              <w:jc w:val="left"/>
              <w:rPr>
                <w:sz w:val="20"/>
              </w:rPr>
            </w:pPr>
            <w:r>
              <w:rPr>
                <w:sz w:val="20"/>
              </w:rPr>
              <w:t>Gjith. prodh. në tonë</w:t>
            </w:r>
          </w:p>
        </w:tc>
        <w:tc>
          <w:tcPr>
            <w:tcW w:w="986" w:type="dxa"/>
          </w:tcPr>
          <w:p>
            <w:pPr>
              <w:pStyle w:val="TableParagraph"/>
              <w:spacing w:line="227" w:lineRule="exact"/>
              <w:ind w:right="145"/>
              <w:rPr>
                <w:sz w:val="20"/>
              </w:rPr>
            </w:pPr>
            <w:r>
              <w:rPr>
                <w:w w:val="95"/>
                <w:sz w:val="20"/>
              </w:rPr>
              <w:t>150</w:t>
            </w:r>
          </w:p>
        </w:tc>
        <w:tc>
          <w:tcPr>
            <w:tcW w:w="900" w:type="dxa"/>
          </w:tcPr>
          <w:p>
            <w:pPr>
              <w:pStyle w:val="TableParagraph"/>
              <w:spacing w:line="227" w:lineRule="exact"/>
              <w:ind w:right="142"/>
              <w:rPr>
                <w:sz w:val="20"/>
              </w:rPr>
            </w:pPr>
            <w:r>
              <w:rPr>
                <w:w w:val="95"/>
                <w:sz w:val="20"/>
              </w:rPr>
              <w:t>140</w:t>
            </w:r>
          </w:p>
        </w:tc>
        <w:tc>
          <w:tcPr>
            <w:tcW w:w="896" w:type="dxa"/>
          </w:tcPr>
          <w:p>
            <w:pPr>
              <w:pStyle w:val="TableParagraph"/>
              <w:spacing w:line="227" w:lineRule="exact"/>
              <w:ind w:right="140"/>
              <w:rPr>
                <w:sz w:val="20"/>
              </w:rPr>
            </w:pPr>
            <w:r>
              <w:rPr>
                <w:w w:val="95"/>
                <w:sz w:val="20"/>
              </w:rPr>
              <w:t>140</w:t>
            </w:r>
          </w:p>
        </w:tc>
        <w:tc>
          <w:tcPr>
            <w:tcW w:w="899" w:type="dxa"/>
          </w:tcPr>
          <w:p>
            <w:pPr>
              <w:pStyle w:val="TableParagraph"/>
              <w:spacing w:line="227" w:lineRule="exact"/>
              <w:ind w:right="144"/>
              <w:rPr>
                <w:sz w:val="20"/>
              </w:rPr>
            </w:pPr>
            <w:r>
              <w:rPr>
                <w:w w:val="95"/>
                <w:sz w:val="20"/>
              </w:rPr>
              <w:t>101</w:t>
            </w:r>
          </w:p>
        </w:tc>
        <w:tc>
          <w:tcPr>
            <w:tcW w:w="900" w:type="dxa"/>
          </w:tcPr>
          <w:p>
            <w:pPr>
              <w:pStyle w:val="TableParagraph"/>
              <w:spacing w:line="227" w:lineRule="exact"/>
              <w:ind w:right="141"/>
              <w:rPr>
                <w:sz w:val="20"/>
              </w:rPr>
            </w:pPr>
            <w:r>
              <w:rPr>
                <w:w w:val="95"/>
                <w:sz w:val="20"/>
              </w:rPr>
              <w:t>98</w:t>
            </w:r>
          </w:p>
        </w:tc>
        <w:tc>
          <w:tcPr>
            <w:tcW w:w="895" w:type="dxa"/>
          </w:tcPr>
          <w:p>
            <w:pPr>
              <w:pStyle w:val="TableParagraph"/>
              <w:spacing w:line="227" w:lineRule="exact"/>
              <w:ind w:right="138"/>
              <w:rPr>
                <w:sz w:val="20"/>
              </w:rPr>
            </w:pPr>
            <w:r>
              <w:rPr>
                <w:w w:val="95"/>
                <w:sz w:val="20"/>
              </w:rPr>
              <w:t>143</w:t>
            </w:r>
          </w:p>
        </w:tc>
        <w:tc>
          <w:tcPr>
            <w:tcW w:w="896" w:type="dxa"/>
          </w:tcPr>
          <w:p>
            <w:pPr>
              <w:pStyle w:val="TableParagraph"/>
              <w:spacing w:line="227" w:lineRule="exact"/>
              <w:ind w:right="142"/>
              <w:rPr>
                <w:sz w:val="20"/>
              </w:rPr>
            </w:pPr>
            <w:r>
              <w:rPr>
                <w:w w:val="95"/>
                <w:sz w:val="20"/>
              </w:rPr>
              <w:t>150</w:t>
            </w:r>
          </w:p>
        </w:tc>
        <w:tc>
          <w:tcPr>
            <w:tcW w:w="903" w:type="dxa"/>
          </w:tcPr>
          <w:p>
            <w:pPr>
              <w:pStyle w:val="TableParagraph"/>
              <w:spacing w:line="227" w:lineRule="exact"/>
              <w:ind w:right="144"/>
              <w:rPr>
                <w:sz w:val="20"/>
              </w:rPr>
            </w:pPr>
            <w:r>
              <w:rPr>
                <w:w w:val="95"/>
                <w:sz w:val="20"/>
              </w:rPr>
              <w:t>84</w:t>
            </w:r>
          </w:p>
        </w:tc>
        <w:tc>
          <w:tcPr>
            <w:tcW w:w="870" w:type="dxa"/>
          </w:tcPr>
          <w:p>
            <w:pPr>
              <w:pStyle w:val="TableParagraph"/>
              <w:spacing w:line="227" w:lineRule="exact"/>
              <w:ind w:right="107"/>
              <w:rPr>
                <w:sz w:val="20"/>
              </w:rPr>
            </w:pPr>
            <w:r>
              <w:rPr>
                <w:w w:val="95"/>
                <w:sz w:val="20"/>
              </w:rPr>
              <w:t>91</w:t>
            </w:r>
          </w:p>
        </w:tc>
        <w:tc>
          <w:tcPr>
            <w:tcW w:w="621" w:type="dxa"/>
          </w:tcPr>
          <w:p>
            <w:pPr>
              <w:pStyle w:val="TableParagraph"/>
              <w:spacing w:line="227" w:lineRule="exact"/>
              <w:ind w:right="101"/>
              <w:rPr>
                <w:sz w:val="20"/>
              </w:rPr>
            </w:pPr>
            <w:r>
              <w:rPr>
                <w:w w:val="95"/>
                <w:sz w:val="20"/>
              </w:rPr>
              <w:t>-59</w:t>
            </w:r>
          </w:p>
        </w:tc>
      </w:tr>
      <w:tr>
        <w:trPr>
          <w:trHeight w:val="458" w:hRule="atLeast"/>
        </w:trPr>
        <w:tc>
          <w:tcPr>
            <w:tcW w:w="1222" w:type="dxa"/>
            <w:shd w:val="clear" w:color="auto" w:fill="DBDBDC"/>
          </w:tcPr>
          <w:p>
            <w:pPr>
              <w:pStyle w:val="TableParagraph"/>
              <w:spacing w:line="225" w:lineRule="exact"/>
              <w:ind w:left="115"/>
              <w:jc w:val="left"/>
              <w:rPr>
                <w:b/>
                <w:sz w:val="20"/>
              </w:rPr>
            </w:pPr>
            <w:r>
              <w:rPr>
                <w:b/>
                <w:sz w:val="20"/>
              </w:rPr>
              <w:t>GJTHSEJ</w:t>
            </w:r>
          </w:p>
        </w:tc>
        <w:tc>
          <w:tcPr>
            <w:tcW w:w="1614" w:type="dxa"/>
            <w:shd w:val="clear" w:color="auto" w:fill="DBDBDC"/>
          </w:tcPr>
          <w:p>
            <w:pPr>
              <w:pStyle w:val="TableParagraph"/>
              <w:spacing w:line="230" w:lineRule="exact"/>
              <w:ind w:left="196" w:right="208"/>
              <w:jc w:val="left"/>
              <w:rPr>
                <w:sz w:val="20"/>
              </w:rPr>
            </w:pPr>
            <w:r>
              <w:rPr>
                <w:sz w:val="20"/>
              </w:rPr>
              <w:t>Sipërfaqja e mbjellë në ha</w:t>
            </w:r>
          </w:p>
        </w:tc>
        <w:tc>
          <w:tcPr>
            <w:tcW w:w="986" w:type="dxa"/>
            <w:shd w:val="clear" w:color="auto" w:fill="DBDBDC"/>
          </w:tcPr>
          <w:p>
            <w:pPr>
              <w:pStyle w:val="TableParagraph"/>
              <w:spacing w:line="227" w:lineRule="exact"/>
              <w:ind w:right="144"/>
              <w:rPr>
                <w:sz w:val="20"/>
              </w:rPr>
            </w:pPr>
            <w:r>
              <w:rPr>
                <w:w w:val="95"/>
                <w:sz w:val="20"/>
              </w:rPr>
              <w:t>2,476</w:t>
            </w:r>
          </w:p>
        </w:tc>
        <w:tc>
          <w:tcPr>
            <w:tcW w:w="900" w:type="dxa"/>
            <w:shd w:val="clear" w:color="auto" w:fill="DBDBDC"/>
          </w:tcPr>
          <w:p>
            <w:pPr>
              <w:pStyle w:val="TableParagraph"/>
              <w:spacing w:line="227" w:lineRule="exact"/>
              <w:ind w:right="141"/>
              <w:rPr>
                <w:sz w:val="20"/>
              </w:rPr>
            </w:pPr>
            <w:r>
              <w:rPr>
                <w:w w:val="95"/>
                <w:sz w:val="20"/>
              </w:rPr>
              <w:t>2,525</w:t>
            </w:r>
          </w:p>
        </w:tc>
        <w:tc>
          <w:tcPr>
            <w:tcW w:w="896" w:type="dxa"/>
            <w:shd w:val="clear" w:color="auto" w:fill="DBDBDC"/>
          </w:tcPr>
          <w:p>
            <w:pPr>
              <w:pStyle w:val="TableParagraph"/>
              <w:spacing w:line="227" w:lineRule="exact"/>
              <w:ind w:right="140"/>
              <w:rPr>
                <w:sz w:val="20"/>
              </w:rPr>
            </w:pPr>
            <w:r>
              <w:rPr>
                <w:w w:val="95"/>
                <w:sz w:val="20"/>
              </w:rPr>
              <w:t>2,479</w:t>
            </w:r>
          </w:p>
        </w:tc>
        <w:tc>
          <w:tcPr>
            <w:tcW w:w="899" w:type="dxa"/>
            <w:shd w:val="clear" w:color="auto" w:fill="DBDBDC"/>
          </w:tcPr>
          <w:p>
            <w:pPr>
              <w:pStyle w:val="TableParagraph"/>
              <w:spacing w:line="227" w:lineRule="exact"/>
              <w:ind w:right="144"/>
              <w:rPr>
                <w:sz w:val="20"/>
              </w:rPr>
            </w:pPr>
            <w:r>
              <w:rPr>
                <w:w w:val="95"/>
                <w:sz w:val="20"/>
              </w:rPr>
              <w:t>2,483</w:t>
            </w:r>
          </w:p>
        </w:tc>
        <w:tc>
          <w:tcPr>
            <w:tcW w:w="900" w:type="dxa"/>
            <w:shd w:val="clear" w:color="auto" w:fill="DBDBDC"/>
          </w:tcPr>
          <w:p>
            <w:pPr>
              <w:pStyle w:val="TableParagraph"/>
              <w:spacing w:line="227" w:lineRule="exact"/>
              <w:ind w:right="141"/>
              <w:rPr>
                <w:sz w:val="20"/>
              </w:rPr>
            </w:pPr>
            <w:r>
              <w:rPr>
                <w:w w:val="95"/>
                <w:sz w:val="20"/>
              </w:rPr>
              <w:t>2,471</w:t>
            </w:r>
          </w:p>
        </w:tc>
        <w:tc>
          <w:tcPr>
            <w:tcW w:w="895" w:type="dxa"/>
            <w:shd w:val="clear" w:color="auto" w:fill="DBDBDC"/>
          </w:tcPr>
          <w:p>
            <w:pPr>
              <w:pStyle w:val="TableParagraph"/>
              <w:spacing w:line="227" w:lineRule="exact"/>
              <w:ind w:right="138"/>
              <w:rPr>
                <w:sz w:val="20"/>
              </w:rPr>
            </w:pPr>
            <w:r>
              <w:rPr>
                <w:w w:val="95"/>
                <w:sz w:val="20"/>
              </w:rPr>
              <w:t>2,452</w:t>
            </w:r>
          </w:p>
        </w:tc>
        <w:tc>
          <w:tcPr>
            <w:tcW w:w="896" w:type="dxa"/>
            <w:shd w:val="clear" w:color="auto" w:fill="DBDBDC"/>
          </w:tcPr>
          <w:p>
            <w:pPr>
              <w:pStyle w:val="TableParagraph"/>
              <w:spacing w:line="227" w:lineRule="exact"/>
              <w:ind w:right="141"/>
              <w:rPr>
                <w:sz w:val="20"/>
              </w:rPr>
            </w:pPr>
            <w:r>
              <w:rPr>
                <w:w w:val="95"/>
                <w:sz w:val="20"/>
              </w:rPr>
              <w:t>2,432</w:t>
            </w:r>
          </w:p>
        </w:tc>
        <w:tc>
          <w:tcPr>
            <w:tcW w:w="903" w:type="dxa"/>
            <w:shd w:val="clear" w:color="auto" w:fill="DBDBDC"/>
          </w:tcPr>
          <w:p>
            <w:pPr>
              <w:pStyle w:val="TableParagraph"/>
              <w:spacing w:line="227" w:lineRule="exact"/>
              <w:ind w:right="144"/>
              <w:rPr>
                <w:sz w:val="20"/>
              </w:rPr>
            </w:pPr>
            <w:r>
              <w:rPr>
                <w:w w:val="95"/>
                <w:sz w:val="20"/>
              </w:rPr>
              <w:t>2,470</w:t>
            </w:r>
          </w:p>
        </w:tc>
        <w:tc>
          <w:tcPr>
            <w:tcW w:w="870" w:type="dxa"/>
            <w:shd w:val="clear" w:color="auto" w:fill="DBDBDC"/>
          </w:tcPr>
          <w:p>
            <w:pPr>
              <w:pStyle w:val="TableParagraph"/>
              <w:spacing w:line="227" w:lineRule="exact"/>
              <w:ind w:right="107"/>
              <w:rPr>
                <w:sz w:val="20"/>
              </w:rPr>
            </w:pPr>
            <w:r>
              <w:rPr>
                <w:w w:val="95"/>
                <w:sz w:val="20"/>
              </w:rPr>
              <w:t>2,458</w:t>
            </w:r>
          </w:p>
        </w:tc>
        <w:tc>
          <w:tcPr>
            <w:tcW w:w="621" w:type="dxa"/>
            <w:shd w:val="clear" w:color="auto" w:fill="DBDBDC"/>
          </w:tcPr>
          <w:p>
            <w:pPr>
              <w:pStyle w:val="TableParagraph"/>
              <w:spacing w:line="227" w:lineRule="exact"/>
              <w:ind w:right="101"/>
              <w:rPr>
                <w:sz w:val="20"/>
              </w:rPr>
            </w:pPr>
            <w:r>
              <w:rPr>
                <w:w w:val="95"/>
                <w:sz w:val="20"/>
              </w:rPr>
              <w:t>-18</w:t>
            </w:r>
          </w:p>
        </w:tc>
      </w:tr>
      <w:tr>
        <w:trPr>
          <w:trHeight w:val="459" w:hRule="atLeast"/>
        </w:trPr>
        <w:tc>
          <w:tcPr>
            <w:tcW w:w="1222" w:type="dxa"/>
            <w:tcBorders>
              <w:bottom w:val="single" w:sz="8" w:space="0" w:color="6E6E74"/>
            </w:tcBorders>
          </w:tcPr>
          <w:p>
            <w:pPr>
              <w:pStyle w:val="TableParagraph"/>
              <w:spacing w:line="240" w:lineRule="auto"/>
              <w:jc w:val="left"/>
              <w:rPr>
                <w:rFonts w:ascii="Times New Roman"/>
                <w:sz w:val="20"/>
              </w:rPr>
            </w:pPr>
          </w:p>
        </w:tc>
        <w:tc>
          <w:tcPr>
            <w:tcW w:w="1614" w:type="dxa"/>
            <w:tcBorders>
              <w:bottom w:val="single" w:sz="8" w:space="0" w:color="6E6E74"/>
            </w:tcBorders>
          </w:tcPr>
          <w:p>
            <w:pPr>
              <w:pStyle w:val="TableParagraph"/>
              <w:spacing w:line="226" w:lineRule="exact"/>
              <w:ind w:left="196"/>
              <w:jc w:val="left"/>
              <w:rPr>
                <w:sz w:val="20"/>
              </w:rPr>
            </w:pPr>
            <w:r>
              <w:rPr>
                <w:sz w:val="20"/>
              </w:rPr>
              <w:t>Gjith. prodh.</w:t>
            </w:r>
          </w:p>
          <w:p>
            <w:pPr>
              <w:pStyle w:val="TableParagraph"/>
              <w:spacing w:line="213" w:lineRule="exact"/>
              <w:ind w:left="196"/>
              <w:jc w:val="left"/>
              <w:rPr>
                <w:sz w:val="20"/>
              </w:rPr>
            </w:pPr>
            <w:r>
              <w:rPr>
                <w:sz w:val="20"/>
              </w:rPr>
              <w:t>në tonë</w:t>
            </w:r>
          </w:p>
        </w:tc>
        <w:tc>
          <w:tcPr>
            <w:tcW w:w="986" w:type="dxa"/>
            <w:tcBorders>
              <w:bottom w:val="single" w:sz="8" w:space="0" w:color="6E6E74"/>
            </w:tcBorders>
          </w:tcPr>
          <w:p>
            <w:pPr>
              <w:pStyle w:val="TableParagraph"/>
              <w:spacing w:line="226" w:lineRule="exact"/>
              <w:ind w:right="144"/>
              <w:rPr>
                <w:sz w:val="20"/>
              </w:rPr>
            </w:pPr>
            <w:r>
              <w:rPr>
                <w:w w:val="95"/>
                <w:sz w:val="20"/>
              </w:rPr>
              <w:t>18,907</w:t>
            </w:r>
          </w:p>
        </w:tc>
        <w:tc>
          <w:tcPr>
            <w:tcW w:w="900" w:type="dxa"/>
            <w:tcBorders>
              <w:bottom w:val="single" w:sz="8" w:space="0" w:color="6E6E74"/>
            </w:tcBorders>
          </w:tcPr>
          <w:p>
            <w:pPr>
              <w:pStyle w:val="TableParagraph"/>
              <w:spacing w:line="226" w:lineRule="exact"/>
              <w:ind w:right="141"/>
              <w:rPr>
                <w:sz w:val="20"/>
              </w:rPr>
            </w:pPr>
            <w:r>
              <w:rPr>
                <w:w w:val="95"/>
                <w:sz w:val="20"/>
              </w:rPr>
              <w:t>16,909</w:t>
            </w:r>
          </w:p>
        </w:tc>
        <w:tc>
          <w:tcPr>
            <w:tcW w:w="896" w:type="dxa"/>
            <w:tcBorders>
              <w:bottom w:val="single" w:sz="8" w:space="0" w:color="6E6E74"/>
            </w:tcBorders>
          </w:tcPr>
          <w:p>
            <w:pPr>
              <w:pStyle w:val="TableParagraph"/>
              <w:spacing w:line="226" w:lineRule="exact"/>
              <w:ind w:right="140"/>
              <w:rPr>
                <w:sz w:val="20"/>
              </w:rPr>
            </w:pPr>
            <w:r>
              <w:rPr>
                <w:w w:val="95"/>
                <w:sz w:val="20"/>
              </w:rPr>
              <w:t>19,352</w:t>
            </w:r>
          </w:p>
        </w:tc>
        <w:tc>
          <w:tcPr>
            <w:tcW w:w="899" w:type="dxa"/>
            <w:tcBorders>
              <w:bottom w:val="single" w:sz="8" w:space="0" w:color="6E6E74"/>
            </w:tcBorders>
          </w:tcPr>
          <w:p>
            <w:pPr>
              <w:pStyle w:val="TableParagraph"/>
              <w:spacing w:line="226" w:lineRule="exact"/>
              <w:ind w:right="144"/>
              <w:rPr>
                <w:sz w:val="20"/>
              </w:rPr>
            </w:pPr>
            <w:r>
              <w:rPr>
                <w:w w:val="95"/>
                <w:sz w:val="20"/>
              </w:rPr>
              <w:t>19,101</w:t>
            </w:r>
          </w:p>
        </w:tc>
        <w:tc>
          <w:tcPr>
            <w:tcW w:w="900" w:type="dxa"/>
            <w:tcBorders>
              <w:bottom w:val="single" w:sz="8" w:space="0" w:color="6E6E74"/>
            </w:tcBorders>
          </w:tcPr>
          <w:p>
            <w:pPr>
              <w:pStyle w:val="TableParagraph"/>
              <w:spacing w:line="226" w:lineRule="exact"/>
              <w:ind w:right="141"/>
              <w:rPr>
                <w:sz w:val="20"/>
              </w:rPr>
            </w:pPr>
            <w:r>
              <w:rPr>
                <w:w w:val="95"/>
                <w:sz w:val="20"/>
              </w:rPr>
              <w:t>19,518</w:t>
            </w:r>
          </w:p>
        </w:tc>
        <w:tc>
          <w:tcPr>
            <w:tcW w:w="895" w:type="dxa"/>
            <w:tcBorders>
              <w:bottom w:val="single" w:sz="8" w:space="0" w:color="6E6E74"/>
            </w:tcBorders>
          </w:tcPr>
          <w:p>
            <w:pPr>
              <w:pStyle w:val="TableParagraph"/>
              <w:spacing w:line="226" w:lineRule="exact"/>
              <w:ind w:right="138"/>
              <w:rPr>
                <w:sz w:val="20"/>
              </w:rPr>
            </w:pPr>
            <w:r>
              <w:rPr>
                <w:w w:val="95"/>
                <w:sz w:val="20"/>
              </w:rPr>
              <w:t>19,061</w:t>
            </w:r>
          </w:p>
        </w:tc>
        <w:tc>
          <w:tcPr>
            <w:tcW w:w="896" w:type="dxa"/>
            <w:tcBorders>
              <w:bottom w:val="single" w:sz="8" w:space="0" w:color="6E6E74"/>
            </w:tcBorders>
          </w:tcPr>
          <w:p>
            <w:pPr>
              <w:pStyle w:val="TableParagraph"/>
              <w:spacing w:line="226" w:lineRule="exact"/>
              <w:ind w:right="141"/>
              <w:rPr>
                <w:sz w:val="20"/>
              </w:rPr>
            </w:pPr>
            <w:r>
              <w:rPr>
                <w:w w:val="95"/>
                <w:sz w:val="20"/>
              </w:rPr>
              <w:t>19,168</w:t>
            </w:r>
          </w:p>
        </w:tc>
        <w:tc>
          <w:tcPr>
            <w:tcW w:w="903" w:type="dxa"/>
            <w:tcBorders>
              <w:bottom w:val="single" w:sz="8" w:space="0" w:color="6E6E74"/>
            </w:tcBorders>
          </w:tcPr>
          <w:p>
            <w:pPr>
              <w:pStyle w:val="TableParagraph"/>
              <w:spacing w:line="226" w:lineRule="exact"/>
              <w:ind w:right="144"/>
              <w:rPr>
                <w:sz w:val="20"/>
              </w:rPr>
            </w:pPr>
            <w:r>
              <w:rPr>
                <w:w w:val="95"/>
                <w:sz w:val="20"/>
              </w:rPr>
              <w:t>18,796</w:t>
            </w:r>
          </w:p>
        </w:tc>
        <w:tc>
          <w:tcPr>
            <w:tcW w:w="870" w:type="dxa"/>
            <w:tcBorders>
              <w:bottom w:val="single" w:sz="8" w:space="0" w:color="6E6E74"/>
            </w:tcBorders>
          </w:tcPr>
          <w:p>
            <w:pPr>
              <w:pStyle w:val="TableParagraph"/>
              <w:spacing w:line="226" w:lineRule="exact"/>
              <w:ind w:right="107"/>
              <w:rPr>
                <w:sz w:val="20"/>
              </w:rPr>
            </w:pPr>
            <w:r>
              <w:rPr>
                <w:w w:val="95"/>
                <w:sz w:val="20"/>
              </w:rPr>
              <w:t>19,692</w:t>
            </w:r>
          </w:p>
        </w:tc>
        <w:tc>
          <w:tcPr>
            <w:tcW w:w="621" w:type="dxa"/>
            <w:tcBorders>
              <w:bottom w:val="single" w:sz="8" w:space="0" w:color="6E6E74"/>
            </w:tcBorders>
          </w:tcPr>
          <w:p>
            <w:pPr>
              <w:pStyle w:val="TableParagraph"/>
              <w:spacing w:line="226" w:lineRule="exact"/>
              <w:ind w:right="104"/>
              <w:rPr>
                <w:sz w:val="20"/>
              </w:rPr>
            </w:pPr>
            <w:r>
              <w:rPr>
                <w:w w:val="95"/>
                <w:sz w:val="20"/>
              </w:rPr>
              <w:t>785</w:t>
            </w:r>
          </w:p>
        </w:tc>
      </w:tr>
    </w:tbl>
    <w:p>
      <w:pPr>
        <w:spacing w:before="56"/>
        <w:ind w:left="980" w:right="0" w:firstLine="0"/>
        <w:jc w:val="left"/>
        <w:rPr>
          <w:i/>
          <w:sz w:val="18"/>
        </w:rPr>
      </w:pPr>
      <w:r>
        <w:rPr>
          <w:i/>
          <w:sz w:val="18"/>
        </w:rPr>
        <w:t>Burimi: Enti Shtetëror i Statistikës</w:t>
      </w:r>
    </w:p>
    <w:p>
      <w:pPr>
        <w:pStyle w:val="BodyText"/>
        <w:spacing w:before="3"/>
        <w:rPr>
          <w:i/>
          <w:sz w:val="20"/>
        </w:rPr>
      </w:pPr>
    </w:p>
    <w:p>
      <w:pPr>
        <w:spacing w:line="276" w:lineRule="auto" w:before="1"/>
        <w:ind w:left="980" w:right="1436" w:firstLine="719"/>
        <w:jc w:val="both"/>
        <w:rPr>
          <w:b/>
          <w:sz w:val="22"/>
        </w:rPr>
      </w:pPr>
      <w:r>
        <w:rPr>
          <w:sz w:val="22"/>
        </w:rPr>
        <w:t>Prodhimtaria e përgjithshme është rritur për 785 tonë dhe në vitin 2014 ka qenë 19.692 tonë, e cila para së gjithash ka të bëjë me prodhimtarinë e rritur të grurit, misrit dhe patates. Pothuaj në të gjitha kulturat tjera mund të vërehet prodhimtaria e zvogëluar. </w:t>
      </w:r>
      <w:r>
        <w:rPr>
          <w:b/>
          <w:sz w:val="22"/>
        </w:rPr>
        <w:t>Duke pasur parasysh të lartpërmendurën, ndërsa duke i marrë parasysh politikat nacionale për rritjen e mbështetjes financiare në bujqësi paraqitet nevoja prej aktiviteteve plotësuese për përmirësim në këtë sektor.</w:t>
      </w:r>
    </w:p>
    <w:p>
      <w:pPr>
        <w:spacing w:line="276" w:lineRule="auto" w:before="201"/>
        <w:ind w:left="980" w:right="1435" w:firstLine="719"/>
        <w:jc w:val="both"/>
        <w:rPr>
          <w:b/>
          <w:sz w:val="22"/>
        </w:rPr>
      </w:pPr>
      <w:r>
        <w:rPr>
          <w:sz w:val="22"/>
        </w:rPr>
        <w:t>Numri i trungjeve të pemëve dhe prodhimtaria në tonë të pemëve në vitin 2014 nuk ka dallim relevant në raport me vitin 2014. Numri më i madh i trungjeve dhe prodhimtaria në tonë është te molla me 6.035 trungje dhe 91 tonë pemë. Krahas mollës në komunë më e përfaqësuar është edhe arra me prodhimtari prej 65 tonëve. Megjithatë në komunë prodhohen vetëm 252 tonë pemë dhe pemëtaria nuk paraqet degë të rëndësishme. </w:t>
      </w:r>
      <w:r>
        <w:rPr>
          <w:b/>
          <w:sz w:val="22"/>
        </w:rPr>
        <w:t>Duke pasur parasysh territorin e Komunës së Zhelinës ekzistojnë mundësi për forcimin e aktiviteteve për prodhimin e pemëve organike</w:t>
      </w:r>
      <w:r>
        <w:rPr>
          <w:b/>
          <w:spacing w:val="-2"/>
          <w:sz w:val="22"/>
        </w:rPr>
        <w:t> </w:t>
      </w:r>
      <w:r>
        <w:rPr>
          <w:b/>
          <w:sz w:val="22"/>
        </w:rPr>
        <w:t>etj.</w:t>
      </w:r>
    </w:p>
    <w:p>
      <w:pPr>
        <w:spacing w:line="276" w:lineRule="auto" w:before="200"/>
        <w:ind w:left="980" w:right="1440" w:firstLine="719"/>
        <w:jc w:val="both"/>
        <w:rPr>
          <w:i/>
          <w:sz w:val="22"/>
        </w:rPr>
      </w:pPr>
      <w:r>
        <w:rPr>
          <w:i/>
          <w:sz w:val="22"/>
        </w:rPr>
        <w:t>Tabela nr. 10: Numri i trungjeve të pemëve dhe prodhimi i pemëve, sipas NNJTS 2013 </w:t>
      </w:r>
      <w:r>
        <w:rPr>
          <w:i/>
          <w:sz w:val="22"/>
        </w:rPr>
        <w:t>për vitin 2014</w:t>
      </w:r>
    </w:p>
    <w:p>
      <w:pPr>
        <w:pStyle w:val="BodyText"/>
        <w:spacing w:before="5"/>
        <w:rPr>
          <w:i/>
          <w:sz w:val="17"/>
        </w:rPr>
      </w:pP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29"/>
        <w:gridCol w:w="3382"/>
        <w:gridCol w:w="1556"/>
        <w:gridCol w:w="2093"/>
      </w:tblGrid>
      <w:tr>
        <w:trPr>
          <w:trHeight w:val="301" w:hRule="atLeast"/>
        </w:trPr>
        <w:tc>
          <w:tcPr>
            <w:tcW w:w="2129" w:type="dxa"/>
            <w:tcBorders>
              <w:top w:val="single" w:sz="8" w:space="0" w:color="6E6E74"/>
            </w:tcBorders>
          </w:tcPr>
          <w:p>
            <w:pPr>
              <w:pStyle w:val="TableParagraph"/>
              <w:spacing w:line="250" w:lineRule="exact"/>
              <w:ind w:left="543" w:right="543"/>
              <w:jc w:val="center"/>
              <w:rPr>
                <w:b/>
                <w:sz w:val="22"/>
              </w:rPr>
            </w:pPr>
            <w:r>
              <w:rPr>
                <w:b/>
                <w:sz w:val="22"/>
              </w:rPr>
              <w:t>Qershi</w:t>
            </w:r>
          </w:p>
        </w:tc>
        <w:tc>
          <w:tcPr>
            <w:tcW w:w="3382" w:type="dxa"/>
            <w:tcBorders>
              <w:top w:val="single" w:sz="8" w:space="0" w:color="6E6E74"/>
              <w:bottom w:val="single" w:sz="8" w:space="0" w:color="6E6E74"/>
            </w:tcBorders>
          </w:tcPr>
          <w:p>
            <w:pPr>
              <w:pStyle w:val="TableParagraph"/>
              <w:spacing w:line="253" w:lineRule="exact"/>
              <w:ind w:left="108"/>
              <w:jc w:val="left"/>
              <w:rPr>
                <w:sz w:val="22"/>
              </w:rPr>
            </w:pPr>
            <w:r>
              <w:rPr>
                <w:sz w:val="22"/>
              </w:rPr>
              <w:t>Numri i përgjithshëm i trungjeve</w:t>
            </w:r>
          </w:p>
        </w:tc>
        <w:tc>
          <w:tcPr>
            <w:tcW w:w="1556" w:type="dxa"/>
            <w:tcBorders>
              <w:top w:val="single" w:sz="8" w:space="0" w:color="6E6E74"/>
              <w:bottom w:val="single" w:sz="8" w:space="0" w:color="6E6E74"/>
            </w:tcBorders>
          </w:tcPr>
          <w:p>
            <w:pPr>
              <w:pStyle w:val="TableParagraph"/>
              <w:spacing w:line="250" w:lineRule="exact"/>
              <w:ind w:right="103"/>
              <w:rPr>
                <w:b/>
                <w:sz w:val="22"/>
              </w:rPr>
            </w:pPr>
            <w:r>
              <w:rPr>
                <w:b/>
                <w:sz w:val="22"/>
              </w:rPr>
              <w:t>1,480</w:t>
            </w:r>
          </w:p>
        </w:tc>
        <w:tc>
          <w:tcPr>
            <w:tcW w:w="2093" w:type="dxa"/>
            <w:tcBorders>
              <w:top w:val="single" w:sz="8" w:space="0" w:color="6E6E74"/>
              <w:bottom w:val="single" w:sz="8" w:space="0" w:color="6E6E74"/>
            </w:tcBorders>
          </w:tcPr>
          <w:p>
            <w:pPr>
              <w:pStyle w:val="TableParagraph"/>
              <w:spacing w:line="250" w:lineRule="exact"/>
              <w:ind w:right="104"/>
              <w:rPr>
                <w:b/>
                <w:sz w:val="22"/>
              </w:rPr>
            </w:pPr>
            <w:r>
              <w:rPr>
                <w:b/>
                <w:sz w:val="22"/>
              </w:rPr>
              <w:t>10%</w:t>
            </w:r>
          </w:p>
        </w:tc>
      </w:tr>
      <w:tr>
        <w:trPr>
          <w:trHeight w:val="299" w:hRule="atLeast"/>
        </w:trPr>
        <w:tc>
          <w:tcPr>
            <w:tcW w:w="2129" w:type="dxa"/>
          </w:tcPr>
          <w:p>
            <w:pPr>
              <w:pStyle w:val="TableParagraph"/>
              <w:spacing w:line="240" w:lineRule="auto"/>
              <w:jc w:val="left"/>
              <w:rPr>
                <w:rFonts w:ascii="Times New Roman"/>
                <w:sz w:val="20"/>
              </w:rPr>
            </w:pPr>
          </w:p>
        </w:tc>
        <w:tc>
          <w:tcPr>
            <w:tcW w:w="3382" w:type="dxa"/>
            <w:tcBorders>
              <w:top w:val="single" w:sz="8" w:space="0" w:color="6E6E74"/>
            </w:tcBorders>
            <w:shd w:val="clear" w:color="auto" w:fill="DBDBDC"/>
          </w:tcPr>
          <w:p>
            <w:pPr>
              <w:pStyle w:val="TableParagraph"/>
              <w:spacing w:line="250" w:lineRule="exact"/>
              <w:ind w:left="108"/>
              <w:jc w:val="left"/>
              <w:rPr>
                <w:sz w:val="22"/>
              </w:rPr>
            </w:pPr>
            <w:r>
              <w:rPr>
                <w:sz w:val="22"/>
              </w:rPr>
              <w:t>Gjithsej prodhimtari në tonë</w:t>
            </w:r>
          </w:p>
        </w:tc>
        <w:tc>
          <w:tcPr>
            <w:tcW w:w="1556" w:type="dxa"/>
            <w:tcBorders>
              <w:top w:val="single" w:sz="8" w:space="0" w:color="6E6E74"/>
            </w:tcBorders>
            <w:shd w:val="clear" w:color="auto" w:fill="DBDBDC"/>
          </w:tcPr>
          <w:p>
            <w:pPr>
              <w:pStyle w:val="TableParagraph"/>
              <w:spacing w:line="250" w:lineRule="exact"/>
              <w:ind w:right="107"/>
              <w:rPr>
                <w:sz w:val="22"/>
              </w:rPr>
            </w:pPr>
            <w:r>
              <w:rPr>
                <w:sz w:val="22"/>
              </w:rPr>
              <w:t>22</w:t>
            </w:r>
          </w:p>
        </w:tc>
        <w:tc>
          <w:tcPr>
            <w:tcW w:w="2093" w:type="dxa"/>
            <w:tcBorders>
              <w:top w:val="single" w:sz="8" w:space="0" w:color="6E6E74"/>
            </w:tcBorders>
            <w:shd w:val="clear" w:color="auto" w:fill="DBDBDC"/>
          </w:tcPr>
          <w:p>
            <w:pPr>
              <w:pStyle w:val="TableParagraph"/>
              <w:spacing w:line="250" w:lineRule="exact"/>
              <w:ind w:right="104"/>
              <w:rPr>
                <w:sz w:val="22"/>
              </w:rPr>
            </w:pPr>
            <w:r>
              <w:rPr>
                <w:sz w:val="22"/>
              </w:rPr>
              <w:t>9%</w:t>
            </w:r>
          </w:p>
        </w:tc>
      </w:tr>
      <w:tr>
        <w:trPr>
          <w:trHeight w:val="251" w:hRule="atLeast"/>
        </w:trPr>
        <w:tc>
          <w:tcPr>
            <w:tcW w:w="2129" w:type="dxa"/>
          </w:tcPr>
          <w:p>
            <w:pPr>
              <w:pStyle w:val="TableParagraph"/>
              <w:spacing w:line="232" w:lineRule="exact"/>
              <w:ind w:left="542" w:right="543"/>
              <w:jc w:val="center"/>
              <w:rPr>
                <w:b/>
                <w:sz w:val="22"/>
              </w:rPr>
            </w:pPr>
            <w:r>
              <w:rPr>
                <w:b/>
                <w:sz w:val="22"/>
              </w:rPr>
              <w:t>Vishnjë</w:t>
            </w:r>
          </w:p>
        </w:tc>
        <w:tc>
          <w:tcPr>
            <w:tcW w:w="3382" w:type="dxa"/>
          </w:tcPr>
          <w:p>
            <w:pPr>
              <w:pStyle w:val="TableParagraph"/>
              <w:spacing w:line="232" w:lineRule="exact"/>
              <w:ind w:left="108"/>
              <w:jc w:val="left"/>
              <w:rPr>
                <w:sz w:val="22"/>
              </w:rPr>
            </w:pPr>
            <w:r>
              <w:rPr>
                <w:sz w:val="22"/>
              </w:rPr>
              <w:t>Numri i përgjithshëm i trungjeve</w:t>
            </w:r>
          </w:p>
        </w:tc>
        <w:tc>
          <w:tcPr>
            <w:tcW w:w="1556" w:type="dxa"/>
          </w:tcPr>
          <w:p>
            <w:pPr>
              <w:pStyle w:val="TableParagraph"/>
              <w:spacing w:line="232" w:lineRule="exact"/>
              <w:ind w:right="103"/>
              <w:rPr>
                <w:sz w:val="22"/>
              </w:rPr>
            </w:pPr>
            <w:r>
              <w:rPr>
                <w:sz w:val="22"/>
              </w:rPr>
              <w:t>1,350</w:t>
            </w:r>
          </w:p>
        </w:tc>
        <w:tc>
          <w:tcPr>
            <w:tcW w:w="2093" w:type="dxa"/>
          </w:tcPr>
          <w:p>
            <w:pPr>
              <w:pStyle w:val="TableParagraph"/>
              <w:spacing w:line="232" w:lineRule="exact"/>
              <w:ind w:right="104"/>
              <w:rPr>
                <w:sz w:val="22"/>
              </w:rPr>
            </w:pPr>
            <w:r>
              <w:rPr>
                <w:sz w:val="22"/>
              </w:rPr>
              <w:t>9%</w:t>
            </w:r>
          </w:p>
        </w:tc>
      </w:tr>
      <w:tr>
        <w:trPr>
          <w:trHeight w:val="300" w:hRule="atLeast"/>
        </w:trPr>
        <w:tc>
          <w:tcPr>
            <w:tcW w:w="2129" w:type="dxa"/>
          </w:tcPr>
          <w:p>
            <w:pPr>
              <w:pStyle w:val="TableParagraph"/>
              <w:spacing w:line="240" w:lineRule="auto"/>
              <w:jc w:val="left"/>
              <w:rPr>
                <w:rFonts w:ascii="Times New Roman"/>
                <w:sz w:val="20"/>
              </w:rPr>
            </w:pPr>
          </w:p>
        </w:tc>
        <w:tc>
          <w:tcPr>
            <w:tcW w:w="3382" w:type="dxa"/>
            <w:shd w:val="clear" w:color="auto" w:fill="DBDBDC"/>
          </w:tcPr>
          <w:p>
            <w:pPr>
              <w:pStyle w:val="TableParagraph"/>
              <w:ind w:left="108"/>
              <w:jc w:val="left"/>
              <w:rPr>
                <w:sz w:val="22"/>
              </w:rPr>
            </w:pPr>
            <w:r>
              <w:rPr>
                <w:sz w:val="22"/>
              </w:rPr>
              <w:t>Gjithsej prodhimtari në tonë</w:t>
            </w:r>
          </w:p>
        </w:tc>
        <w:tc>
          <w:tcPr>
            <w:tcW w:w="1556" w:type="dxa"/>
            <w:shd w:val="clear" w:color="auto" w:fill="DBDBDC"/>
          </w:tcPr>
          <w:p>
            <w:pPr>
              <w:pStyle w:val="TableParagraph"/>
              <w:ind w:right="107"/>
              <w:rPr>
                <w:sz w:val="22"/>
              </w:rPr>
            </w:pPr>
            <w:r>
              <w:rPr>
                <w:sz w:val="22"/>
              </w:rPr>
              <w:t>16</w:t>
            </w:r>
          </w:p>
        </w:tc>
        <w:tc>
          <w:tcPr>
            <w:tcW w:w="2093" w:type="dxa"/>
            <w:shd w:val="clear" w:color="auto" w:fill="DBDBDC"/>
          </w:tcPr>
          <w:p>
            <w:pPr>
              <w:pStyle w:val="TableParagraph"/>
              <w:ind w:right="104"/>
              <w:rPr>
                <w:sz w:val="22"/>
              </w:rPr>
            </w:pPr>
            <w:r>
              <w:rPr>
                <w:sz w:val="22"/>
              </w:rPr>
              <w:t>6%</w:t>
            </w:r>
          </w:p>
        </w:tc>
      </w:tr>
      <w:tr>
        <w:trPr>
          <w:trHeight w:val="254" w:hRule="atLeast"/>
        </w:trPr>
        <w:tc>
          <w:tcPr>
            <w:tcW w:w="2129" w:type="dxa"/>
          </w:tcPr>
          <w:p>
            <w:pPr>
              <w:pStyle w:val="TableParagraph"/>
              <w:spacing w:line="234" w:lineRule="exact"/>
              <w:ind w:left="543" w:right="543"/>
              <w:jc w:val="center"/>
              <w:rPr>
                <w:b/>
                <w:sz w:val="22"/>
              </w:rPr>
            </w:pPr>
            <w:r>
              <w:rPr>
                <w:b/>
                <w:sz w:val="22"/>
              </w:rPr>
              <w:t>Kajsi</w:t>
            </w:r>
          </w:p>
        </w:tc>
        <w:tc>
          <w:tcPr>
            <w:tcW w:w="3382" w:type="dxa"/>
          </w:tcPr>
          <w:p>
            <w:pPr>
              <w:pStyle w:val="TableParagraph"/>
              <w:spacing w:line="234" w:lineRule="exact"/>
              <w:ind w:left="108"/>
              <w:jc w:val="left"/>
              <w:rPr>
                <w:sz w:val="22"/>
              </w:rPr>
            </w:pPr>
            <w:r>
              <w:rPr>
                <w:sz w:val="22"/>
              </w:rPr>
              <w:t>Numri i përgjithshëm i trungjeve</w:t>
            </w:r>
          </w:p>
        </w:tc>
        <w:tc>
          <w:tcPr>
            <w:tcW w:w="1556" w:type="dxa"/>
          </w:tcPr>
          <w:p>
            <w:pPr>
              <w:pStyle w:val="TableParagraph"/>
              <w:spacing w:line="234" w:lineRule="exact"/>
              <w:ind w:right="107"/>
              <w:rPr>
                <w:sz w:val="22"/>
              </w:rPr>
            </w:pPr>
            <w:r>
              <w:rPr>
                <w:sz w:val="22"/>
              </w:rPr>
              <w:t>395</w:t>
            </w:r>
          </w:p>
        </w:tc>
        <w:tc>
          <w:tcPr>
            <w:tcW w:w="2093" w:type="dxa"/>
          </w:tcPr>
          <w:p>
            <w:pPr>
              <w:pStyle w:val="TableParagraph"/>
              <w:spacing w:line="234" w:lineRule="exact"/>
              <w:ind w:right="104"/>
              <w:rPr>
                <w:sz w:val="22"/>
              </w:rPr>
            </w:pPr>
            <w:r>
              <w:rPr>
                <w:sz w:val="22"/>
              </w:rPr>
              <w:t>3%</w:t>
            </w:r>
          </w:p>
        </w:tc>
      </w:tr>
      <w:tr>
        <w:trPr>
          <w:trHeight w:val="300" w:hRule="atLeast"/>
        </w:trPr>
        <w:tc>
          <w:tcPr>
            <w:tcW w:w="2129" w:type="dxa"/>
          </w:tcPr>
          <w:p>
            <w:pPr>
              <w:pStyle w:val="TableParagraph"/>
              <w:spacing w:line="240" w:lineRule="auto"/>
              <w:jc w:val="left"/>
              <w:rPr>
                <w:rFonts w:ascii="Times New Roman"/>
                <w:sz w:val="20"/>
              </w:rPr>
            </w:pPr>
          </w:p>
        </w:tc>
        <w:tc>
          <w:tcPr>
            <w:tcW w:w="3382" w:type="dxa"/>
            <w:shd w:val="clear" w:color="auto" w:fill="DBDBDC"/>
          </w:tcPr>
          <w:p>
            <w:pPr>
              <w:pStyle w:val="TableParagraph"/>
              <w:ind w:left="108"/>
              <w:jc w:val="left"/>
              <w:rPr>
                <w:sz w:val="22"/>
              </w:rPr>
            </w:pPr>
            <w:r>
              <w:rPr>
                <w:sz w:val="22"/>
              </w:rPr>
              <w:t>Gjithsej prodhimtari në tonë</w:t>
            </w:r>
          </w:p>
        </w:tc>
        <w:tc>
          <w:tcPr>
            <w:tcW w:w="1556" w:type="dxa"/>
            <w:shd w:val="clear" w:color="auto" w:fill="DBDBDC"/>
          </w:tcPr>
          <w:p>
            <w:pPr>
              <w:pStyle w:val="TableParagraph"/>
              <w:ind w:left="183"/>
              <w:jc w:val="left"/>
              <w:rPr>
                <w:sz w:val="22"/>
              </w:rPr>
            </w:pPr>
            <w:r>
              <w:rPr>
                <w:w w:val="100"/>
                <w:sz w:val="22"/>
              </w:rPr>
              <w:t>4</w:t>
            </w:r>
          </w:p>
        </w:tc>
        <w:tc>
          <w:tcPr>
            <w:tcW w:w="2093" w:type="dxa"/>
            <w:shd w:val="clear" w:color="auto" w:fill="DBDBDC"/>
          </w:tcPr>
          <w:p>
            <w:pPr>
              <w:pStyle w:val="TableParagraph"/>
              <w:ind w:left="105"/>
              <w:jc w:val="left"/>
              <w:rPr>
                <w:sz w:val="22"/>
              </w:rPr>
            </w:pPr>
            <w:r>
              <w:rPr>
                <w:sz w:val="22"/>
              </w:rPr>
              <w:t>2%</w:t>
            </w:r>
          </w:p>
        </w:tc>
      </w:tr>
      <w:tr>
        <w:trPr>
          <w:trHeight w:val="252" w:hRule="atLeast"/>
        </w:trPr>
        <w:tc>
          <w:tcPr>
            <w:tcW w:w="2129" w:type="dxa"/>
          </w:tcPr>
          <w:p>
            <w:pPr>
              <w:pStyle w:val="TableParagraph"/>
              <w:spacing w:line="232" w:lineRule="exact"/>
              <w:ind w:left="543" w:right="543"/>
              <w:jc w:val="center"/>
              <w:rPr>
                <w:b/>
                <w:sz w:val="22"/>
              </w:rPr>
            </w:pPr>
            <w:r>
              <w:rPr>
                <w:b/>
                <w:sz w:val="22"/>
              </w:rPr>
              <w:t>Ftoj</w:t>
            </w:r>
          </w:p>
        </w:tc>
        <w:tc>
          <w:tcPr>
            <w:tcW w:w="3382" w:type="dxa"/>
          </w:tcPr>
          <w:p>
            <w:pPr>
              <w:pStyle w:val="TableParagraph"/>
              <w:spacing w:line="232" w:lineRule="exact"/>
              <w:ind w:left="108"/>
              <w:jc w:val="left"/>
              <w:rPr>
                <w:sz w:val="22"/>
              </w:rPr>
            </w:pPr>
            <w:r>
              <w:rPr>
                <w:sz w:val="22"/>
              </w:rPr>
              <w:t>Numri i përgjithshëm i trungjeve</w:t>
            </w:r>
          </w:p>
        </w:tc>
        <w:tc>
          <w:tcPr>
            <w:tcW w:w="1556" w:type="dxa"/>
          </w:tcPr>
          <w:p>
            <w:pPr>
              <w:pStyle w:val="TableParagraph"/>
              <w:spacing w:line="232" w:lineRule="exact"/>
              <w:ind w:right="107"/>
              <w:rPr>
                <w:sz w:val="22"/>
              </w:rPr>
            </w:pPr>
            <w:r>
              <w:rPr>
                <w:sz w:val="22"/>
              </w:rPr>
              <w:t>395</w:t>
            </w:r>
          </w:p>
        </w:tc>
        <w:tc>
          <w:tcPr>
            <w:tcW w:w="2093" w:type="dxa"/>
          </w:tcPr>
          <w:p>
            <w:pPr>
              <w:pStyle w:val="TableParagraph"/>
              <w:spacing w:line="232" w:lineRule="exact"/>
              <w:ind w:right="104"/>
              <w:rPr>
                <w:sz w:val="22"/>
              </w:rPr>
            </w:pPr>
            <w:r>
              <w:rPr>
                <w:sz w:val="22"/>
              </w:rPr>
              <w:t>3%</w:t>
            </w:r>
          </w:p>
        </w:tc>
      </w:tr>
      <w:tr>
        <w:trPr>
          <w:trHeight w:val="300" w:hRule="atLeast"/>
        </w:trPr>
        <w:tc>
          <w:tcPr>
            <w:tcW w:w="2129" w:type="dxa"/>
          </w:tcPr>
          <w:p>
            <w:pPr>
              <w:pStyle w:val="TableParagraph"/>
              <w:spacing w:line="240" w:lineRule="auto"/>
              <w:jc w:val="left"/>
              <w:rPr>
                <w:rFonts w:ascii="Times New Roman"/>
                <w:sz w:val="20"/>
              </w:rPr>
            </w:pPr>
          </w:p>
        </w:tc>
        <w:tc>
          <w:tcPr>
            <w:tcW w:w="3382" w:type="dxa"/>
            <w:shd w:val="clear" w:color="auto" w:fill="DBDBDC"/>
          </w:tcPr>
          <w:p>
            <w:pPr>
              <w:pStyle w:val="TableParagraph"/>
              <w:ind w:left="108"/>
              <w:jc w:val="left"/>
              <w:rPr>
                <w:sz w:val="22"/>
              </w:rPr>
            </w:pPr>
            <w:r>
              <w:rPr>
                <w:sz w:val="22"/>
              </w:rPr>
              <w:t>Gjithsej prodhimtari në tonë</w:t>
            </w:r>
          </w:p>
        </w:tc>
        <w:tc>
          <w:tcPr>
            <w:tcW w:w="1556" w:type="dxa"/>
            <w:shd w:val="clear" w:color="auto" w:fill="DBDBDC"/>
          </w:tcPr>
          <w:p>
            <w:pPr>
              <w:pStyle w:val="TableParagraph"/>
              <w:ind w:left="183"/>
              <w:jc w:val="left"/>
              <w:rPr>
                <w:sz w:val="22"/>
              </w:rPr>
            </w:pPr>
            <w:r>
              <w:rPr>
                <w:w w:val="100"/>
                <w:sz w:val="22"/>
              </w:rPr>
              <w:t>6</w:t>
            </w:r>
          </w:p>
        </w:tc>
        <w:tc>
          <w:tcPr>
            <w:tcW w:w="2093" w:type="dxa"/>
            <w:shd w:val="clear" w:color="auto" w:fill="DBDBDC"/>
          </w:tcPr>
          <w:p>
            <w:pPr>
              <w:pStyle w:val="TableParagraph"/>
              <w:ind w:left="105"/>
              <w:jc w:val="left"/>
              <w:rPr>
                <w:sz w:val="22"/>
              </w:rPr>
            </w:pPr>
            <w:r>
              <w:rPr>
                <w:sz w:val="22"/>
              </w:rPr>
              <w:t>2%</w:t>
            </w:r>
          </w:p>
        </w:tc>
      </w:tr>
      <w:tr>
        <w:trPr>
          <w:trHeight w:val="254" w:hRule="atLeast"/>
        </w:trPr>
        <w:tc>
          <w:tcPr>
            <w:tcW w:w="2129" w:type="dxa"/>
          </w:tcPr>
          <w:p>
            <w:pPr>
              <w:pStyle w:val="TableParagraph"/>
              <w:spacing w:line="234" w:lineRule="exact"/>
              <w:ind w:left="543" w:right="543"/>
              <w:jc w:val="center"/>
              <w:rPr>
                <w:b/>
                <w:sz w:val="22"/>
              </w:rPr>
            </w:pPr>
            <w:r>
              <w:rPr>
                <w:b/>
                <w:sz w:val="22"/>
              </w:rPr>
              <w:t>Mollë</w:t>
            </w:r>
          </w:p>
        </w:tc>
        <w:tc>
          <w:tcPr>
            <w:tcW w:w="3382" w:type="dxa"/>
          </w:tcPr>
          <w:p>
            <w:pPr>
              <w:pStyle w:val="TableParagraph"/>
              <w:spacing w:line="234" w:lineRule="exact"/>
              <w:ind w:left="108"/>
              <w:jc w:val="left"/>
              <w:rPr>
                <w:sz w:val="22"/>
              </w:rPr>
            </w:pPr>
            <w:r>
              <w:rPr>
                <w:sz w:val="22"/>
              </w:rPr>
              <w:t>Numri i përgjithshëm i trungjeve</w:t>
            </w:r>
          </w:p>
        </w:tc>
        <w:tc>
          <w:tcPr>
            <w:tcW w:w="1556" w:type="dxa"/>
          </w:tcPr>
          <w:p>
            <w:pPr>
              <w:pStyle w:val="TableParagraph"/>
              <w:spacing w:line="234" w:lineRule="exact"/>
              <w:ind w:right="103"/>
              <w:rPr>
                <w:sz w:val="22"/>
              </w:rPr>
            </w:pPr>
            <w:r>
              <w:rPr>
                <w:sz w:val="22"/>
              </w:rPr>
              <w:t>6,035</w:t>
            </w:r>
          </w:p>
        </w:tc>
        <w:tc>
          <w:tcPr>
            <w:tcW w:w="2093" w:type="dxa"/>
          </w:tcPr>
          <w:p>
            <w:pPr>
              <w:pStyle w:val="TableParagraph"/>
              <w:spacing w:line="234" w:lineRule="exact"/>
              <w:ind w:right="104"/>
              <w:rPr>
                <w:sz w:val="22"/>
              </w:rPr>
            </w:pPr>
            <w:r>
              <w:rPr>
                <w:sz w:val="22"/>
              </w:rPr>
              <w:t>39%</w:t>
            </w:r>
          </w:p>
        </w:tc>
      </w:tr>
      <w:tr>
        <w:trPr>
          <w:trHeight w:val="251" w:hRule="atLeast"/>
        </w:trPr>
        <w:tc>
          <w:tcPr>
            <w:tcW w:w="2129" w:type="dxa"/>
          </w:tcPr>
          <w:p>
            <w:pPr>
              <w:pStyle w:val="TableParagraph"/>
              <w:spacing w:line="240" w:lineRule="auto"/>
              <w:jc w:val="left"/>
              <w:rPr>
                <w:rFonts w:ascii="Times New Roman"/>
                <w:sz w:val="18"/>
              </w:rPr>
            </w:pPr>
          </w:p>
        </w:tc>
        <w:tc>
          <w:tcPr>
            <w:tcW w:w="3382" w:type="dxa"/>
            <w:shd w:val="clear" w:color="auto" w:fill="DBDBDC"/>
          </w:tcPr>
          <w:p>
            <w:pPr>
              <w:pStyle w:val="TableParagraph"/>
              <w:spacing w:line="232" w:lineRule="exact"/>
              <w:ind w:left="108"/>
              <w:jc w:val="left"/>
              <w:rPr>
                <w:sz w:val="22"/>
              </w:rPr>
            </w:pPr>
            <w:r>
              <w:rPr>
                <w:sz w:val="22"/>
              </w:rPr>
              <w:t>Gjithsej prodhimtari në tonë</w:t>
            </w:r>
          </w:p>
        </w:tc>
        <w:tc>
          <w:tcPr>
            <w:tcW w:w="1556" w:type="dxa"/>
            <w:shd w:val="clear" w:color="auto" w:fill="DBDBDC"/>
          </w:tcPr>
          <w:p>
            <w:pPr>
              <w:pStyle w:val="TableParagraph"/>
              <w:spacing w:line="232" w:lineRule="exact"/>
              <w:ind w:left="183"/>
              <w:jc w:val="left"/>
              <w:rPr>
                <w:sz w:val="22"/>
              </w:rPr>
            </w:pPr>
            <w:r>
              <w:rPr>
                <w:sz w:val="22"/>
              </w:rPr>
              <w:t>91</w:t>
            </w:r>
          </w:p>
        </w:tc>
        <w:tc>
          <w:tcPr>
            <w:tcW w:w="2093" w:type="dxa"/>
            <w:shd w:val="clear" w:color="auto" w:fill="DBDBDC"/>
          </w:tcPr>
          <w:p>
            <w:pPr>
              <w:pStyle w:val="TableParagraph"/>
              <w:spacing w:line="232" w:lineRule="exact"/>
              <w:ind w:left="105"/>
              <w:jc w:val="left"/>
              <w:rPr>
                <w:sz w:val="22"/>
              </w:rPr>
            </w:pPr>
            <w:r>
              <w:rPr>
                <w:sz w:val="22"/>
              </w:rPr>
              <w:t>36%</w:t>
            </w:r>
          </w:p>
        </w:tc>
      </w:tr>
      <w:tr>
        <w:trPr>
          <w:trHeight w:val="299" w:hRule="atLeast"/>
        </w:trPr>
        <w:tc>
          <w:tcPr>
            <w:tcW w:w="2129" w:type="dxa"/>
          </w:tcPr>
          <w:p>
            <w:pPr>
              <w:pStyle w:val="TableParagraph"/>
              <w:spacing w:line="248" w:lineRule="exact"/>
              <w:ind w:left="542" w:right="543"/>
              <w:jc w:val="center"/>
              <w:rPr>
                <w:b/>
                <w:sz w:val="22"/>
              </w:rPr>
            </w:pPr>
            <w:r>
              <w:rPr>
                <w:b/>
                <w:sz w:val="22"/>
              </w:rPr>
              <w:t>Dardhë</w:t>
            </w:r>
          </w:p>
        </w:tc>
        <w:tc>
          <w:tcPr>
            <w:tcW w:w="3382" w:type="dxa"/>
          </w:tcPr>
          <w:p>
            <w:pPr>
              <w:pStyle w:val="TableParagraph"/>
              <w:ind w:left="108"/>
              <w:jc w:val="left"/>
              <w:rPr>
                <w:sz w:val="22"/>
              </w:rPr>
            </w:pPr>
            <w:r>
              <w:rPr>
                <w:sz w:val="22"/>
              </w:rPr>
              <w:t>Numri i përgjithshëm i trungjeve</w:t>
            </w:r>
          </w:p>
        </w:tc>
        <w:tc>
          <w:tcPr>
            <w:tcW w:w="1556" w:type="dxa"/>
          </w:tcPr>
          <w:p>
            <w:pPr>
              <w:pStyle w:val="TableParagraph"/>
              <w:ind w:right="103"/>
              <w:rPr>
                <w:sz w:val="22"/>
              </w:rPr>
            </w:pPr>
            <w:r>
              <w:rPr>
                <w:sz w:val="22"/>
              </w:rPr>
              <w:t>1,485</w:t>
            </w:r>
          </w:p>
        </w:tc>
        <w:tc>
          <w:tcPr>
            <w:tcW w:w="2093" w:type="dxa"/>
          </w:tcPr>
          <w:p>
            <w:pPr>
              <w:pStyle w:val="TableParagraph"/>
              <w:ind w:right="104"/>
              <w:rPr>
                <w:sz w:val="22"/>
              </w:rPr>
            </w:pPr>
            <w:r>
              <w:rPr>
                <w:sz w:val="22"/>
              </w:rPr>
              <w:t>10%</w:t>
            </w:r>
          </w:p>
        </w:tc>
      </w:tr>
      <w:tr>
        <w:trPr>
          <w:trHeight w:val="251" w:hRule="atLeast"/>
        </w:trPr>
        <w:tc>
          <w:tcPr>
            <w:tcW w:w="2129" w:type="dxa"/>
          </w:tcPr>
          <w:p>
            <w:pPr>
              <w:pStyle w:val="TableParagraph"/>
              <w:spacing w:line="240" w:lineRule="auto"/>
              <w:jc w:val="left"/>
              <w:rPr>
                <w:rFonts w:ascii="Times New Roman"/>
                <w:sz w:val="18"/>
              </w:rPr>
            </w:pPr>
          </w:p>
        </w:tc>
        <w:tc>
          <w:tcPr>
            <w:tcW w:w="3382" w:type="dxa"/>
            <w:shd w:val="clear" w:color="auto" w:fill="DBDBDC"/>
          </w:tcPr>
          <w:p>
            <w:pPr>
              <w:pStyle w:val="TableParagraph"/>
              <w:spacing w:line="232" w:lineRule="exact"/>
              <w:ind w:left="108"/>
              <w:jc w:val="left"/>
              <w:rPr>
                <w:sz w:val="22"/>
              </w:rPr>
            </w:pPr>
            <w:r>
              <w:rPr>
                <w:sz w:val="22"/>
              </w:rPr>
              <w:t>Gjithsej prodhimtari në tonë</w:t>
            </w:r>
          </w:p>
        </w:tc>
        <w:tc>
          <w:tcPr>
            <w:tcW w:w="1556" w:type="dxa"/>
            <w:shd w:val="clear" w:color="auto" w:fill="DBDBDC"/>
          </w:tcPr>
          <w:p>
            <w:pPr>
              <w:pStyle w:val="TableParagraph"/>
              <w:spacing w:line="232" w:lineRule="exact"/>
              <w:ind w:left="183"/>
              <w:jc w:val="left"/>
              <w:rPr>
                <w:sz w:val="22"/>
              </w:rPr>
            </w:pPr>
            <w:r>
              <w:rPr>
                <w:sz w:val="22"/>
              </w:rPr>
              <w:t>19</w:t>
            </w:r>
          </w:p>
        </w:tc>
        <w:tc>
          <w:tcPr>
            <w:tcW w:w="2093" w:type="dxa"/>
            <w:shd w:val="clear" w:color="auto" w:fill="DBDBDC"/>
          </w:tcPr>
          <w:p>
            <w:pPr>
              <w:pStyle w:val="TableParagraph"/>
              <w:spacing w:line="232" w:lineRule="exact"/>
              <w:ind w:left="105"/>
              <w:jc w:val="left"/>
              <w:rPr>
                <w:sz w:val="22"/>
              </w:rPr>
            </w:pPr>
            <w:r>
              <w:rPr>
                <w:sz w:val="22"/>
              </w:rPr>
              <w:t>8%</w:t>
            </w:r>
          </w:p>
        </w:tc>
      </w:tr>
      <w:tr>
        <w:trPr>
          <w:trHeight w:val="302" w:hRule="atLeast"/>
        </w:trPr>
        <w:tc>
          <w:tcPr>
            <w:tcW w:w="2129" w:type="dxa"/>
            <w:tcBorders>
              <w:bottom w:val="single" w:sz="8" w:space="0" w:color="6E6E74"/>
            </w:tcBorders>
          </w:tcPr>
          <w:p>
            <w:pPr>
              <w:pStyle w:val="TableParagraph"/>
              <w:spacing w:line="249" w:lineRule="exact"/>
              <w:ind w:left="543" w:right="543"/>
              <w:jc w:val="center"/>
              <w:rPr>
                <w:b/>
                <w:sz w:val="22"/>
              </w:rPr>
            </w:pPr>
            <w:r>
              <w:rPr>
                <w:b/>
                <w:sz w:val="22"/>
              </w:rPr>
              <w:t>Kumbullë</w:t>
            </w:r>
          </w:p>
        </w:tc>
        <w:tc>
          <w:tcPr>
            <w:tcW w:w="3382" w:type="dxa"/>
            <w:tcBorders>
              <w:bottom w:val="single" w:sz="8" w:space="0" w:color="6E6E74"/>
            </w:tcBorders>
          </w:tcPr>
          <w:p>
            <w:pPr>
              <w:pStyle w:val="TableParagraph"/>
              <w:ind w:left="108"/>
              <w:jc w:val="left"/>
              <w:rPr>
                <w:sz w:val="22"/>
              </w:rPr>
            </w:pPr>
            <w:r>
              <w:rPr>
                <w:sz w:val="22"/>
              </w:rPr>
              <w:t>Numri i përgjithshëm i trungjeve</w:t>
            </w:r>
          </w:p>
        </w:tc>
        <w:tc>
          <w:tcPr>
            <w:tcW w:w="1556" w:type="dxa"/>
            <w:tcBorders>
              <w:bottom w:val="single" w:sz="8" w:space="0" w:color="6E6E74"/>
            </w:tcBorders>
          </w:tcPr>
          <w:p>
            <w:pPr>
              <w:pStyle w:val="TableParagraph"/>
              <w:ind w:right="103"/>
              <w:rPr>
                <w:sz w:val="22"/>
              </w:rPr>
            </w:pPr>
            <w:r>
              <w:rPr>
                <w:sz w:val="22"/>
              </w:rPr>
              <w:t>2,350</w:t>
            </w:r>
          </w:p>
        </w:tc>
        <w:tc>
          <w:tcPr>
            <w:tcW w:w="2093" w:type="dxa"/>
            <w:tcBorders>
              <w:bottom w:val="single" w:sz="8" w:space="0" w:color="6E6E74"/>
            </w:tcBorders>
          </w:tcPr>
          <w:p>
            <w:pPr>
              <w:pStyle w:val="TableParagraph"/>
              <w:ind w:right="104"/>
              <w:rPr>
                <w:sz w:val="22"/>
              </w:rPr>
            </w:pPr>
            <w:r>
              <w:rPr>
                <w:sz w:val="22"/>
              </w:rPr>
              <w:t>15%</w:t>
            </w:r>
          </w:p>
        </w:tc>
      </w:tr>
    </w:tbl>
    <w:p>
      <w:pPr>
        <w:spacing w:after="0"/>
        <w:rPr>
          <w:sz w:val="22"/>
        </w:rPr>
        <w:sectPr>
          <w:headerReference w:type="default" r:id="rId14"/>
          <w:pgSz w:w="12240" w:h="15840"/>
          <w:pgMar w:header="624" w:footer="0" w:top="1140" w:bottom="280" w:left="460" w:right="0"/>
        </w:sectPr>
      </w:pPr>
    </w:p>
    <w:p>
      <w:pPr>
        <w:pStyle w:val="BodyText"/>
        <w:rPr>
          <w:i/>
          <w:sz w:val="20"/>
        </w:rPr>
      </w:pPr>
    </w:p>
    <w:p>
      <w:pPr>
        <w:pStyle w:val="BodyText"/>
        <w:spacing w:before="4"/>
        <w:rPr>
          <w:i/>
          <w:sz w:val="12"/>
        </w:rPr>
      </w:pP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29"/>
        <w:gridCol w:w="3382"/>
        <w:gridCol w:w="1556"/>
        <w:gridCol w:w="2093"/>
      </w:tblGrid>
      <w:tr>
        <w:trPr>
          <w:trHeight w:val="252" w:hRule="atLeast"/>
        </w:trPr>
        <w:tc>
          <w:tcPr>
            <w:tcW w:w="2129" w:type="dxa"/>
            <w:tcBorders>
              <w:top w:val="single" w:sz="8" w:space="0" w:color="6E6E74"/>
            </w:tcBorders>
          </w:tcPr>
          <w:p>
            <w:pPr>
              <w:pStyle w:val="TableParagraph"/>
              <w:spacing w:line="240" w:lineRule="auto"/>
              <w:jc w:val="left"/>
              <w:rPr>
                <w:rFonts w:ascii="Times New Roman"/>
                <w:sz w:val="18"/>
              </w:rPr>
            </w:pPr>
          </w:p>
        </w:tc>
        <w:tc>
          <w:tcPr>
            <w:tcW w:w="3382" w:type="dxa"/>
            <w:tcBorders>
              <w:top w:val="single" w:sz="8" w:space="0" w:color="6E6E74"/>
            </w:tcBorders>
            <w:shd w:val="clear" w:color="auto" w:fill="DBDBDC"/>
          </w:tcPr>
          <w:p>
            <w:pPr>
              <w:pStyle w:val="TableParagraph"/>
              <w:spacing w:line="232" w:lineRule="exact"/>
              <w:ind w:left="108"/>
              <w:jc w:val="left"/>
              <w:rPr>
                <w:sz w:val="22"/>
              </w:rPr>
            </w:pPr>
            <w:r>
              <w:rPr>
                <w:sz w:val="22"/>
              </w:rPr>
              <w:t>Gjithsej prodhimtari në tonë</w:t>
            </w:r>
          </w:p>
        </w:tc>
        <w:tc>
          <w:tcPr>
            <w:tcW w:w="1556" w:type="dxa"/>
            <w:tcBorders>
              <w:top w:val="single" w:sz="8" w:space="0" w:color="6E6E74"/>
            </w:tcBorders>
            <w:shd w:val="clear" w:color="auto" w:fill="DBDBDC"/>
          </w:tcPr>
          <w:p>
            <w:pPr>
              <w:pStyle w:val="TableParagraph"/>
              <w:spacing w:line="232" w:lineRule="exact"/>
              <w:ind w:left="183"/>
              <w:jc w:val="left"/>
              <w:rPr>
                <w:sz w:val="22"/>
              </w:rPr>
            </w:pPr>
            <w:r>
              <w:rPr>
                <w:sz w:val="22"/>
              </w:rPr>
              <w:t>28</w:t>
            </w:r>
          </w:p>
        </w:tc>
        <w:tc>
          <w:tcPr>
            <w:tcW w:w="2093" w:type="dxa"/>
            <w:tcBorders>
              <w:top w:val="single" w:sz="8" w:space="0" w:color="6E6E74"/>
            </w:tcBorders>
            <w:shd w:val="clear" w:color="auto" w:fill="DBDBDC"/>
          </w:tcPr>
          <w:p>
            <w:pPr>
              <w:pStyle w:val="TableParagraph"/>
              <w:spacing w:line="232" w:lineRule="exact"/>
              <w:ind w:left="105"/>
              <w:jc w:val="left"/>
              <w:rPr>
                <w:sz w:val="22"/>
              </w:rPr>
            </w:pPr>
            <w:r>
              <w:rPr>
                <w:sz w:val="22"/>
              </w:rPr>
              <w:t>11%</w:t>
            </w:r>
          </w:p>
        </w:tc>
      </w:tr>
      <w:tr>
        <w:trPr>
          <w:trHeight w:val="300" w:hRule="atLeast"/>
        </w:trPr>
        <w:tc>
          <w:tcPr>
            <w:tcW w:w="2129" w:type="dxa"/>
          </w:tcPr>
          <w:p>
            <w:pPr>
              <w:pStyle w:val="TableParagraph"/>
              <w:spacing w:line="248" w:lineRule="exact"/>
              <w:ind w:left="542" w:right="543"/>
              <w:jc w:val="center"/>
              <w:rPr>
                <w:b/>
                <w:sz w:val="22"/>
              </w:rPr>
            </w:pPr>
            <w:r>
              <w:rPr>
                <w:b/>
                <w:sz w:val="22"/>
              </w:rPr>
              <w:t>Pjeshkë</w:t>
            </w:r>
          </w:p>
        </w:tc>
        <w:tc>
          <w:tcPr>
            <w:tcW w:w="3382" w:type="dxa"/>
          </w:tcPr>
          <w:p>
            <w:pPr>
              <w:pStyle w:val="TableParagraph"/>
              <w:ind w:left="108"/>
              <w:jc w:val="left"/>
              <w:rPr>
                <w:sz w:val="22"/>
              </w:rPr>
            </w:pPr>
            <w:r>
              <w:rPr>
                <w:sz w:val="22"/>
              </w:rPr>
              <w:t>Numri i përgjithshëm i trungjeve</w:t>
            </w:r>
          </w:p>
        </w:tc>
        <w:tc>
          <w:tcPr>
            <w:tcW w:w="1556" w:type="dxa"/>
          </w:tcPr>
          <w:p>
            <w:pPr>
              <w:pStyle w:val="TableParagraph"/>
              <w:ind w:right="105"/>
              <w:rPr>
                <w:sz w:val="22"/>
              </w:rPr>
            </w:pPr>
            <w:r>
              <w:rPr>
                <w:sz w:val="22"/>
              </w:rPr>
              <w:t>100</w:t>
            </w:r>
          </w:p>
        </w:tc>
        <w:tc>
          <w:tcPr>
            <w:tcW w:w="2093" w:type="dxa"/>
          </w:tcPr>
          <w:p>
            <w:pPr>
              <w:pStyle w:val="TableParagraph"/>
              <w:ind w:right="104"/>
              <w:rPr>
                <w:sz w:val="22"/>
              </w:rPr>
            </w:pPr>
            <w:r>
              <w:rPr>
                <w:sz w:val="22"/>
              </w:rPr>
              <w:t>1%</w:t>
            </w:r>
          </w:p>
        </w:tc>
      </w:tr>
      <w:tr>
        <w:trPr>
          <w:trHeight w:val="300" w:hRule="atLeast"/>
        </w:trPr>
        <w:tc>
          <w:tcPr>
            <w:tcW w:w="2129" w:type="dxa"/>
          </w:tcPr>
          <w:p>
            <w:pPr>
              <w:pStyle w:val="TableParagraph"/>
              <w:spacing w:line="240" w:lineRule="auto"/>
              <w:jc w:val="left"/>
              <w:rPr>
                <w:rFonts w:ascii="Times New Roman"/>
                <w:sz w:val="22"/>
              </w:rPr>
            </w:pPr>
          </w:p>
        </w:tc>
        <w:tc>
          <w:tcPr>
            <w:tcW w:w="3382" w:type="dxa"/>
            <w:shd w:val="clear" w:color="auto" w:fill="DBDBDC"/>
          </w:tcPr>
          <w:p>
            <w:pPr>
              <w:pStyle w:val="TableParagraph"/>
              <w:ind w:left="108"/>
              <w:jc w:val="left"/>
              <w:rPr>
                <w:sz w:val="22"/>
              </w:rPr>
            </w:pPr>
            <w:r>
              <w:rPr>
                <w:sz w:val="22"/>
              </w:rPr>
              <w:t>Gjithsej prodhimtari në tonë</w:t>
            </w:r>
          </w:p>
        </w:tc>
        <w:tc>
          <w:tcPr>
            <w:tcW w:w="1556" w:type="dxa"/>
            <w:shd w:val="clear" w:color="auto" w:fill="DBDBDC"/>
          </w:tcPr>
          <w:p>
            <w:pPr>
              <w:pStyle w:val="TableParagraph"/>
              <w:ind w:left="183"/>
              <w:jc w:val="left"/>
              <w:rPr>
                <w:sz w:val="22"/>
              </w:rPr>
            </w:pPr>
            <w:r>
              <w:rPr>
                <w:w w:val="100"/>
                <w:sz w:val="22"/>
              </w:rPr>
              <w:t>1</w:t>
            </w:r>
          </w:p>
        </w:tc>
        <w:tc>
          <w:tcPr>
            <w:tcW w:w="2093" w:type="dxa"/>
            <w:shd w:val="clear" w:color="auto" w:fill="DBDBDC"/>
          </w:tcPr>
          <w:p>
            <w:pPr>
              <w:pStyle w:val="TableParagraph"/>
              <w:ind w:left="105"/>
              <w:jc w:val="left"/>
              <w:rPr>
                <w:sz w:val="22"/>
              </w:rPr>
            </w:pPr>
            <w:r>
              <w:rPr>
                <w:sz w:val="22"/>
              </w:rPr>
              <w:t>0%</w:t>
            </w:r>
          </w:p>
        </w:tc>
      </w:tr>
      <w:tr>
        <w:trPr>
          <w:trHeight w:val="254" w:hRule="atLeast"/>
        </w:trPr>
        <w:tc>
          <w:tcPr>
            <w:tcW w:w="2129" w:type="dxa"/>
          </w:tcPr>
          <w:p>
            <w:pPr>
              <w:pStyle w:val="TableParagraph"/>
              <w:spacing w:line="234" w:lineRule="exact"/>
              <w:ind w:left="543" w:right="543"/>
              <w:jc w:val="center"/>
              <w:rPr>
                <w:b/>
                <w:sz w:val="22"/>
              </w:rPr>
            </w:pPr>
            <w:r>
              <w:rPr>
                <w:b/>
                <w:sz w:val="22"/>
              </w:rPr>
              <w:t>Arra</w:t>
            </w:r>
          </w:p>
        </w:tc>
        <w:tc>
          <w:tcPr>
            <w:tcW w:w="3382" w:type="dxa"/>
          </w:tcPr>
          <w:p>
            <w:pPr>
              <w:pStyle w:val="TableParagraph"/>
              <w:spacing w:line="234" w:lineRule="exact"/>
              <w:ind w:left="108"/>
              <w:jc w:val="left"/>
              <w:rPr>
                <w:sz w:val="22"/>
              </w:rPr>
            </w:pPr>
            <w:r>
              <w:rPr>
                <w:sz w:val="22"/>
              </w:rPr>
              <w:t>Numri i përgjithshëm i trungjeve</w:t>
            </w:r>
          </w:p>
        </w:tc>
        <w:tc>
          <w:tcPr>
            <w:tcW w:w="1556" w:type="dxa"/>
          </w:tcPr>
          <w:p>
            <w:pPr>
              <w:pStyle w:val="TableParagraph"/>
              <w:spacing w:line="234" w:lineRule="exact"/>
              <w:ind w:right="103"/>
              <w:rPr>
                <w:sz w:val="22"/>
              </w:rPr>
            </w:pPr>
            <w:r>
              <w:rPr>
                <w:sz w:val="22"/>
              </w:rPr>
              <w:t>1,855</w:t>
            </w:r>
          </w:p>
        </w:tc>
        <w:tc>
          <w:tcPr>
            <w:tcW w:w="2093" w:type="dxa"/>
          </w:tcPr>
          <w:p>
            <w:pPr>
              <w:pStyle w:val="TableParagraph"/>
              <w:spacing w:line="234" w:lineRule="exact"/>
              <w:ind w:right="104"/>
              <w:rPr>
                <w:sz w:val="22"/>
              </w:rPr>
            </w:pPr>
            <w:r>
              <w:rPr>
                <w:sz w:val="22"/>
              </w:rPr>
              <w:t>12%</w:t>
            </w:r>
          </w:p>
        </w:tc>
      </w:tr>
      <w:tr>
        <w:trPr>
          <w:trHeight w:val="300" w:hRule="atLeast"/>
        </w:trPr>
        <w:tc>
          <w:tcPr>
            <w:tcW w:w="2129" w:type="dxa"/>
          </w:tcPr>
          <w:p>
            <w:pPr>
              <w:pStyle w:val="TableParagraph"/>
              <w:spacing w:line="240" w:lineRule="auto"/>
              <w:jc w:val="left"/>
              <w:rPr>
                <w:rFonts w:ascii="Times New Roman"/>
                <w:sz w:val="22"/>
              </w:rPr>
            </w:pPr>
          </w:p>
        </w:tc>
        <w:tc>
          <w:tcPr>
            <w:tcW w:w="3382" w:type="dxa"/>
            <w:shd w:val="clear" w:color="auto" w:fill="DBDBDC"/>
          </w:tcPr>
          <w:p>
            <w:pPr>
              <w:pStyle w:val="TableParagraph"/>
              <w:ind w:left="108"/>
              <w:jc w:val="left"/>
              <w:rPr>
                <w:sz w:val="22"/>
              </w:rPr>
            </w:pPr>
            <w:r>
              <w:rPr>
                <w:sz w:val="22"/>
              </w:rPr>
              <w:t>Gjithsej prodhimtari në tonë</w:t>
            </w:r>
          </w:p>
        </w:tc>
        <w:tc>
          <w:tcPr>
            <w:tcW w:w="1556" w:type="dxa"/>
            <w:shd w:val="clear" w:color="auto" w:fill="DBDBDC"/>
          </w:tcPr>
          <w:p>
            <w:pPr>
              <w:pStyle w:val="TableParagraph"/>
              <w:ind w:left="183"/>
              <w:jc w:val="left"/>
              <w:rPr>
                <w:sz w:val="22"/>
              </w:rPr>
            </w:pPr>
            <w:r>
              <w:rPr>
                <w:sz w:val="22"/>
              </w:rPr>
              <w:t>65</w:t>
            </w:r>
          </w:p>
        </w:tc>
        <w:tc>
          <w:tcPr>
            <w:tcW w:w="2093" w:type="dxa"/>
            <w:shd w:val="clear" w:color="auto" w:fill="DBDBDC"/>
          </w:tcPr>
          <w:p>
            <w:pPr>
              <w:pStyle w:val="TableParagraph"/>
              <w:ind w:left="105"/>
              <w:jc w:val="left"/>
              <w:rPr>
                <w:sz w:val="22"/>
              </w:rPr>
            </w:pPr>
            <w:r>
              <w:rPr>
                <w:sz w:val="22"/>
              </w:rPr>
              <w:t>26%</w:t>
            </w:r>
          </w:p>
        </w:tc>
      </w:tr>
      <w:tr>
        <w:trPr>
          <w:trHeight w:val="300" w:hRule="atLeast"/>
        </w:trPr>
        <w:tc>
          <w:tcPr>
            <w:tcW w:w="2129" w:type="dxa"/>
          </w:tcPr>
          <w:p>
            <w:pPr>
              <w:pStyle w:val="TableParagraph"/>
              <w:spacing w:line="248" w:lineRule="exact"/>
              <w:ind w:left="543" w:right="542"/>
              <w:jc w:val="center"/>
              <w:rPr>
                <w:b/>
                <w:sz w:val="22"/>
              </w:rPr>
            </w:pPr>
            <w:r>
              <w:rPr>
                <w:b/>
                <w:sz w:val="22"/>
              </w:rPr>
              <w:t>Gjithsej</w:t>
            </w:r>
          </w:p>
        </w:tc>
        <w:tc>
          <w:tcPr>
            <w:tcW w:w="3382" w:type="dxa"/>
          </w:tcPr>
          <w:p>
            <w:pPr>
              <w:pStyle w:val="TableParagraph"/>
              <w:ind w:left="108"/>
              <w:jc w:val="left"/>
              <w:rPr>
                <w:sz w:val="22"/>
              </w:rPr>
            </w:pPr>
            <w:r>
              <w:rPr>
                <w:sz w:val="22"/>
              </w:rPr>
              <w:t>Numri i përgjithshëm i trungjeve</w:t>
            </w:r>
          </w:p>
        </w:tc>
        <w:tc>
          <w:tcPr>
            <w:tcW w:w="1556" w:type="dxa"/>
          </w:tcPr>
          <w:p>
            <w:pPr>
              <w:pStyle w:val="TableParagraph"/>
              <w:ind w:right="103"/>
              <w:rPr>
                <w:sz w:val="22"/>
              </w:rPr>
            </w:pPr>
            <w:r>
              <w:rPr>
                <w:sz w:val="22"/>
              </w:rPr>
              <w:t>15,445</w:t>
            </w:r>
          </w:p>
        </w:tc>
        <w:tc>
          <w:tcPr>
            <w:tcW w:w="2093" w:type="dxa"/>
          </w:tcPr>
          <w:p>
            <w:pPr>
              <w:pStyle w:val="TableParagraph"/>
              <w:ind w:right="104"/>
              <w:rPr>
                <w:sz w:val="22"/>
              </w:rPr>
            </w:pPr>
            <w:r>
              <w:rPr>
                <w:sz w:val="22"/>
              </w:rPr>
              <w:t>100%</w:t>
            </w:r>
          </w:p>
        </w:tc>
      </w:tr>
      <w:tr>
        <w:trPr>
          <w:trHeight w:val="251" w:hRule="atLeast"/>
        </w:trPr>
        <w:tc>
          <w:tcPr>
            <w:tcW w:w="2129" w:type="dxa"/>
            <w:tcBorders>
              <w:bottom w:val="single" w:sz="8" w:space="0" w:color="6E6E74"/>
            </w:tcBorders>
          </w:tcPr>
          <w:p>
            <w:pPr>
              <w:pStyle w:val="TableParagraph"/>
              <w:spacing w:line="240" w:lineRule="auto"/>
              <w:jc w:val="left"/>
              <w:rPr>
                <w:rFonts w:ascii="Times New Roman"/>
                <w:sz w:val="18"/>
              </w:rPr>
            </w:pPr>
          </w:p>
        </w:tc>
        <w:tc>
          <w:tcPr>
            <w:tcW w:w="3382" w:type="dxa"/>
            <w:tcBorders>
              <w:bottom w:val="single" w:sz="8" w:space="0" w:color="6E6E74"/>
            </w:tcBorders>
            <w:shd w:val="clear" w:color="auto" w:fill="DBDBDC"/>
          </w:tcPr>
          <w:p>
            <w:pPr>
              <w:pStyle w:val="TableParagraph"/>
              <w:spacing w:line="232" w:lineRule="exact"/>
              <w:ind w:left="108"/>
              <w:jc w:val="left"/>
              <w:rPr>
                <w:sz w:val="22"/>
              </w:rPr>
            </w:pPr>
            <w:r>
              <w:rPr>
                <w:sz w:val="22"/>
              </w:rPr>
              <w:t>Gjithsej prodhimtari në tonë</w:t>
            </w:r>
          </w:p>
        </w:tc>
        <w:tc>
          <w:tcPr>
            <w:tcW w:w="1556" w:type="dxa"/>
            <w:tcBorders>
              <w:bottom w:val="single" w:sz="8" w:space="0" w:color="6E6E74"/>
            </w:tcBorders>
            <w:shd w:val="clear" w:color="auto" w:fill="DBDBDC"/>
          </w:tcPr>
          <w:p>
            <w:pPr>
              <w:pStyle w:val="TableParagraph"/>
              <w:spacing w:line="232" w:lineRule="exact"/>
              <w:ind w:left="183"/>
              <w:jc w:val="left"/>
              <w:rPr>
                <w:sz w:val="22"/>
              </w:rPr>
            </w:pPr>
            <w:r>
              <w:rPr>
                <w:sz w:val="22"/>
              </w:rPr>
              <w:t>252</w:t>
            </w:r>
          </w:p>
        </w:tc>
        <w:tc>
          <w:tcPr>
            <w:tcW w:w="2093" w:type="dxa"/>
            <w:tcBorders>
              <w:bottom w:val="single" w:sz="8" w:space="0" w:color="6E6E74"/>
            </w:tcBorders>
            <w:shd w:val="clear" w:color="auto" w:fill="DBDBDC"/>
          </w:tcPr>
          <w:p>
            <w:pPr>
              <w:pStyle w:val="TableParagraph"/>
              <w:spacing w:line="232" w:lineRule="exact"/>
              <w:ind w:left="105"/>
              <w:jc w:val="left"/>
              <w:rPr>
                <w:sz w:val="22"/>
              </w:rPr>
            </w:pPr>
            <w:r>
              <w:rPr>
                <w:sz w:val="22"/>
              </w:rPr>
              <w:t>100%</w:t>
            </w:r>
          </w:p>
        </w:tc>
      </w:tr>
    </w:tbl>
    <w:p>
      <w:pPr>
        <w:spacing w:before="56"/>
        <w:ind w:left="980" w:right="0" w:firstLine="0"/>
        <w:jc w:val="left"/>
        <w:rPr>
          <w:i/>
          <w:sz w:val="18"/>
        </w:rPr>
      </w:pPr>
      <w:r>
        <w:rPr>
          <w:i/>
          <w:sz w:val="18"/>
        </w:rPr>
        <w:t>Burimi: Enti Shtetëror i Statistikës</w:t>
      </w:r>
    </w:p>
    <w:p>
      <w:pPr>
        <w:pStyle w:val="BodyText"/>
        <w:rPr>
          <w:i/>
          <w:sz w:val="19"/>
        </w:rPr>
      </w:pPr>
    </w:p>
    <w:p>
      <w:pPr>
        <w:pStyle w:val="Heading2"/>
        <w:numPr>
          <w:ilvl w:val="1"/>
          <w:numId w:val="4"/>
        </w:numPr>
        <w:tabs>
          <w:tab w:pos="1358" w:val="left" w:leader="none"/>
        </w:tabs>
        <w:spacing w:line="240" w:lineRule="auto" w:before="0" w:after="0"/>
        <w:ind w:left="1357" w:right="0" w:hanging="378"/>
        <w:jc w:val="left"/>
      </w:pPr>
      <w:bookmarkStart w:name="_bookmark9" w:id="16"/>
      <w:bookmarkEnd w:id="16"/>
      <w:r>
        <w:rPr>
          <w:b w:val="0"/>
        </w:rPr>
      </w:r>
      <w:bookmarkStart w:name="_bookmark9" w:id="17"/>
      <w:bookmarkEnd w:id="17"/>
      <w:r>
        <w:rPr>
          <w:color w:val="6E6E74"/>
        </w:rPr>
        <w:t>Ars</w:t>
      </w:r>
      <w:r>
        <w:rPr>
          <w:color w:val="6E6E74"/>
        </w:rPr>
        <w:t>imi</w:t>
      </w:r>
    </w:p>
    <w:p>
      <w:pPr>
        <w:pStyle w:val="BodyText"/>
        <w:spacing w:before="50"/>
        <w:ind w:left="980" w:right="1433" w:firstLine="719"/>
        <w:jc w:val="both"/>
      </w:pPr>
      <w:r>
        <w:rPr/>
        <w:t>Në Komunën e Zhelinës ka </w:t>
      </w:r>
      <w:r>
        <w:rPr>
          <w:b/>
        </w:rPr>
        <w:t>5 shkolla fillore </w:t>
      </w:r>
      <w:r>
        <w:rPr/>
        <w:t>dhe ato janë: SHF “Ibrahim Temo” – Strimnicë, SHF “Luigj Gurakuqi” – Zhelinë, SHF “Pashko Vasa” – Grupçin, SHF “Fan Noli” – Trebosh dhe SHF “Hasan Tahsini” – Sedllarevë, ku mësojnë </w:t>
      </w:r>
      <w:r>
        <w:rPr>
          <w:b/>
        </w:rPr>
        <w:t>3.072 nxënës. </w:t>
      </w:r>
      <w:r>
        <w:rPr/>
        <w:t>Po ashtu ka edhe 12 shkolla periferike. </w:t>
      </w:r>
      <w:r>
        <w:rPr>
          <w:b/>
        </w:rPr>
        <w:t>Numri i nxënësve dukshëm po zvogëlohet </w:t>
      </w:r>
      <w:r>
        <w:rPr/>
        <w:t>dhe prej rreth 4.000 nxënës në vitin shkollor 2000/2001 është zvogëluar në rreth 3.000 persona, që paraqet zvogëlim prej 25%. Numri i arsimtarëve në shkollat fillore në vazhdimësi rritet dhe prej 202 mësimdhënësve në vitin shkollor 2000/2002 është rritur në 274 mësimdhënës në vitin shkollor 2013/2014. Me zvogëlimin e numrit të nxënësve dhe rritjen e numrit të mësimdhënësve është përmirësuar raporti prej 20 nxënës në një mësimdhënës në 11 nxënës në një mësimdhënës, që synon drejt përmirësimit afatgjatë të cilësisë së arsimit dhe përmirësimin e ofertës së fuqisë</w:t>
      </w:r>
      <w:r>
        <w:rPr>
          <w:spacing w:val="-29"/>
        </w:rPr>
        <w:t> </w:t>
      </w:r>
      <w:r>
        <w:rPr/>
        <w:t>punëtore.</w:t>
      </w:r>
    </w:p>
    <w:p>
      <w:pPr>
        <w:spacing w:before="3"/>
        <w:ind w:left="1700" w:right="0" w:firstLine="0"/>
        <w:jc w:val="both"/>
        <w:rPr>
          <w:i/>
          <w:sz w:val="22"/>
        </w:rPr>
      </w:pPr>
      <w:r>
        <w:rPr>
          <w:i/>
          <w:sz w:val="22"/>
        </w:rPr>
        <w:t>Tabela nr. 11: Nxënës dhe mësimdhënës në shkollat fillore</w:t>
      </w:r>
    </w:p>
    <w:p>
      <w:pPr>
        <w:pStyle w:val="BodyText"/>
        <w:spacing w:before="11"/>
        <w:rPr>
          <w:i/>
          <w:sz w:val="20"/>
        </w:rPr>
      </w:pPr>
    </w:p>
    <w:tbl>
      <w:tblPr>
        <w:tblW w:w="0" w:type="auto"/>
        <w:jc w:val="left"/>
        <w:tblInd w:w="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96"/>
        <w:gridCol w:w="2487"/>
        <w:gridCol w:w="1905"/>
        <w:gridCol w:w="2992"/>
      </w:tblGrid>
      <w:tr>
        <w:trPr>
          <w:trHeight w:val="870" w:hRule="atLeast"/>
        </w:trPr>
        <w:tc>
          <w:tcPr>
            <w:tcW w:w="1896" w:type="dxa"/>
            <w:tcBorders>
              <w:top w:val="single" w:sz="8" w:space="0" w:color="6E6E74"/>
              <w:bottom w:val="single" w:sz="8" w:space="0" w:color="6E6E74"/>
            </w:tcBorders>
          </w:tcPr>
          <w:p>
            <w:pPr>
              <w:pStyle w:val="TableParagraph"/>
              <w:spacing w:line="248" w:lineRule="exact"/>
              <w:ind w:left="374"/>
              <w:jc w:val="left"/>
              <w:rPr>
                <w:b/>
                <w:sz w:val="22"/>
              </w:rPr>
            </w:pPr>
            <w:r>
              <w:rPr>
                <w:b/>
                <w:sz w:val="22"/>
              </w:rPr>
              <w:t>Viti shkollor</w:t>
            </w:r>
          </w:p>
        </w:tc>
        <w:tc>
          <w:tcPr>
            <w:tcW w:w="2487" w:type="dxa"/>
            <w:tcBorders>
              <w:top w:val="single" w:sz="8" w:space="0" w:color="6E6E74"/>
              <w:bottom w:val="single" w:sz="8" w:space="0" w:color="6E6E74"/>
            </w:tcBorders>
          </w:tcPr>
          <w:p>
            <w:pPr>
              <w:pStyle w:val="TableParagraph"/>
              <w:spacing w:line="242" w:lineRule="auto"/>
              <w:ind w:left="956" w:right="215" w:hanging="697"/>
              <w:jc w:val="left"/>
              <w:rPr>
                <w:b/>
                <w:sz w:val="22"/>
              </w:rPr>
            </w:pPr>
            <w:r>
              <w:rPr>
                <w:b/>
                <w:sz w:val="22"/>
              </w:rPr>
              <w:t>Nxënës në shkollat fillore</w:t>
            </w:r>
          </w:p>
        </w:tc>
        <w:tc>
          <w:tcPr>
            <w:tcW w:w="1905" w:type="dxa"/>
            <w:tcBorders>
              <w:top w:val="single" w:sz="8" w:space="0" w:color="6E6E74"/>
              <w:bottom w:val="single" w:sz="8" w:space="0" w:color="6E6E74"/>
            </w:tcBorders>
          </w:tcPr>
          <w:p>
            <w:pPr>
              <w:pStyle w:val="TableParagraph"/>
              <w:spacing w:line="240" w:lineRule="auto"/>
              <w:ind w:left="185" w:right="260"/>
              <w:jc w:val="center"/>
              <w:rPr>
                <w:b/>
                <w:sz w:val="22"/>
              </w:rPr>
            </w:pPr>
            <w:r>
              <w:rPr>
                <w:b/>
                <w:sz w:val="22"/>
              </w:rPr>
              <w:t>Mësimdhënës në shkollat fillore</w:t>
            </w:r>
          </w:p>
        </w:tc>
        <w:tc>
          <w:tcPr>
            <w:tcW w:w="2992" w:type="dxa"/>
            <w:tcBorders>
              <w:top w:val="single" w:sz="8" w:space="0" w:color="6E6E74"/>
              <w:bottom w:val="single" w:sz="8" w:space="0" w:color="6E6E74"/>
            </w:tcBorders>
          </w:tcPr>
          <w:p>
            <w:pPr>
              <w:pStyle w:val="TableParagraph"/>
              <w:spacing w:line="242" w:lineRule="auto"/>
              <w:ind w:left="109" w:right="87" w:firstLine="940"/>
              <w:jc w:val="left"/>
              <w:rPr>
                <w:b/>
                <w:sz w:val="22"/>
              </w:rPr>
            </w:pPr>
            <w:r>
              <w:rPr>
                <w:b/>
                <w:sz w:val="22"/>
              </w:rPr>
              <w:t>Raporti i mësimdhënësve/nxënësve</w:t>
            </w:r>
          </w:p>
        </w:tc>
      </w:tr>
      <w:tr>
        <w:trPr>
          <w:trHeight w:val="299" w:hRule="atLeast"/>
        </w:trPr>
        <w:tc>
          <w:tcPr>
            <w:tcW w:w="1896" w:type="dxa"/>
            <w:tcBorders>
              <w:top w:val="single" w:sz="8" w:space="0" w:color="6E6E74"/>
            </w:tcBorders>
            <w:shd w:val="clear" w:color="auto" w:fill="DBDBDC"/>
          </w:tcPr>
          <w:p>
            <w:pPr>
              <w:pStyle w:val="TableParagraph"/>
              <w:spacing w:line="248" w:lineRule="exact"/>
              <w:ind w:left="115"/>
              <w:jc w:val="left"/>
              <w:rPr>
                <w:b/>
                <w:sz w:val="22"/>
              </w:rPr>
            </w:pPr>
            <w:r>
              <w:rPr>
                <w:b/>
                <w:sz w:val="22"/>
              </w:rPr>
              <w:t>2000/01</w:t>
            </w:r>
          </w:p>
        </w:tc>
        <w:tc>
          <w:tcPr>
            <w:tcW w:w="2487" w:type="dxa"/>
            <w:tcBorders>
              <w:top w:val="single" w:sz="8" w:space="0" w:color="6E6E74"/>
            </w:tcBorders>
            <w:shd w:val="clear" w:color="auto" w:fill="DBDBDC"/>
          </w:tcPr>
          <w:p>
            <w:pPr>
              <w:pStyle w:val="TableParagraph"/>
              <w:spacing w:line="250" w:lineRule="exact"/>
              <w:ind w:right="181"/>
              <w:rPr>
                <w:sz w:val="22"/>
              </w:rPr>
            </w:pPr>
            <w:r>
              <w:rPr>
                <w:sz w:val="22"/>
              </w:rPr>
              <w:t>3,977</w:t>
            </w:r>
          </w:p>
        </w:tc>
        <w:tc>
          <w:tcPr>
            <w:tcW w:w="1905" w:type="dxa"/>
            <w:tcBorders>
              <w:top w:val="single" w:sz="8" w:space="0" w:color="6E6E74"/>
            </w:tcBorders>
            <w:shd w:val="clear" w:color="auto" w:fill="DBDBDC"/>
          </w:tcPr>
          <w:p>
            <w:pPr>
              <w:pStyle w:val="TableParagraph"/>
              <w:spacing w:line="250" w:lineRule="exact"/>
              <w:ind w:right="104"/>
              <w:rPr>
                <w:sz w:val="22"/>
              </w:rPr>
            </w:pPr>
            <w:r>
              <w:rPr>
                <w:sz w:val="22"/>
              </w:rPr>
              <w:t>202</w:t>
            </w:r>
          </w:p>
        </w:tc>
        <w:tc>
          <w:tcPr>
            <w:tcW w:w="2992" w:type="dxa"/>
            <w:tcBorders>
              <w:top w:val="single" w:sz="8" w:space="0" w:color="6E6E74"/>
            </w:tcBorders>
            <w:shd w:val="clear" w:color="auto" w:fill="DBDBDC"/>
          </w:tcPr>
          <w:p>
            <w:pPr>
              <w:pStyle w:val="TableParagraph"/>
              <w:spacing w:line="250" w:lineRule="exact"/>
              <w:ind w:right="103"/>
              <w:rPr>
                <w:sz w:val="22"/>
              </w:rPr>
            </w:pPr>
            <w:r>
              <w:rPr>
                <w:sz w:val="22"/>
              </w:rPr>
              <w:t>20</w:t>
            </w:r>
          </w:p>
        </w:tc>
      </w:tr>
      <w:tr>
        <w:trPr>
          <w:trHeight w:val="300" w:hRule="atLeast"/>
        </w:trPr>
        <w:tc>
          <w:tcPr>
            <w:tcW w:w="1896" w:type="dxa"/>
          </w:tcPr>
          <w:p>
            <w:pPr>
              <w:pStyle w:val="TableParagraph"/>
              <w:spacing w:line="248" w:lineRule="exact"/>
              <w:ind w:left="115"/>
              <w:jc w:val="left"/>
              <w:rPr>
                <w:b/>
                <w:sz w:val="22"/>
              </w:rPr>
            </w:pPr>
            <w:r>
              <w:rPr>
                <w:b/>
                <w:sz w:val="22"/>
              </w:rPr>
              <w:t>2001/02</w:t>
            </w:r>
          </w:p>
        </w:tc>
        <w:tc>
          <w:tcPr>
            <w:tcW w:w="2487" w:type="dxa"/>
          </w:tcPr>
          <w:p>
            <w:pPr>
              <w:pStyle w:val="TableParagraph"/>
              <w:ind w:right="181"/>
              <w:rPr>
                <w:sz w:val="22"/>
              </w:rPr>
            </w:pPr>
            <w:r>
              <w:rPr>
                <w:sz w:val="22"/>
              </w:rPr>
              <w:t>4,022</w:t>
            </w:r>
          </w:p>
        </w:tc>
        <w:tc>
          <w:tcPr>
            <w:tcW w:w="1905" w:type="dxa"/>
          </w:tcPr>
          <w:p>
            <w:pPr>
              <w:pStyle w:val="TableParagraph"/>
              <w:ind w:right="104"/>
              <w:rPr>
                <w:sz w:val="22"/>
              </w:rPr>
            </w:pPr>
            <w:r>
              <w:rPr>
                <w:sz w:val="22"/>
              </w:rPr>
              <w:t>211</w:t>
            </w:r>
          </w:p>
        </w:tc>
        <w:tc>
          <w:tcPr>
            <w:tcW w:w="2992" w:type="dxa"/>
          </w:tcPr>
          <w:p>
            <w:pPr>
              <w:pStyle w:val="TableParagraph"/>
              <w:ind w:right="103"/>
              <w:rPr>
                <w:sz w:val="22"/>
              </w:rPr>
            </w:pPr>
            <w:r>
              <w:rPr>
                <w:sz w:val="22"/>
              </w:rPr>
              <w:t>19</w:t>
            </w:r>
          </w:p>
        </w:tc>
      </w:tr>
      <w:tr>
        <w:trPr>
          <w:trHeight w:val="300" w:hRule="atLeast"/>
        </w:trPr>
        <w:tc>
          <w:tcPr>
            <w:tcW w:w="1896" w:type="dxa"/>
            <w:shd w:val="clear" w:color="auto" w:fill="DBDBDC"/>
          </w:tcPr>
          <w:p>
            <w:pPr>
              <w:pStyle w:val="TableParagraph"/>
              <w:spacing w:line="248" w:lineRule="exact"/>
              <w:ind w:left="115"/>
              <w:jc w:val="left"/>
              <w:rPr>
                <w:b/>
                <w:sz w:val="22"/>
              </w:rPr>
            </w:pPr>
            <w:r>
              <w:rPr>
                <w:b/>
                <w:sz w:val="22"/>
              </w:rPr>
              <w:t>2002/03</w:t>
            </w:r>
          </w:p>
        </w:tc>
        <w:tc>
          <w:tcPr>
            <w:tcW w:w="2487" w:type="dxa"/>
            <w:shd w:val="clear" w:color="auto" w:fill="DBDBDC"/>
          </w:tcPr>
          <w:p>
            <w:pPr>
              <w:pStyle w:val="TableParagraph"/>
              <w:ind w:right="181"/>
              <w:rPr>
                <w:sz w:val="22"/>
              </w:rPr>
            </w:pPr>
            <w:r>
              <w:rPr>
                <w:sz w:val="22"/>
              </w:rPr>
              <w:t>3,915</w:t>
            </w:r>
          </w:p>
        </w:tc>
        <w:tc>
          <w:tcPr>
            <w:tcW w:w="1905" w:type="dxa"/>
            <w:shd w:val="clear" w:color="auto" w:fill="DBDBDC"/>
          </w:tcPr>
          <w:p>
            <w:pPr>
              <w:pStyle w:val="TableParagraph"/>
              <w:ind w:right="104"/>
              <w:rPr>
                <w:sz w:val="22"/>
              </w:rPr>
            </w:pPr>
            <w:r>
              <w:rPr>
                <w:sz w:val="22"/>
              </w:rPr>
              <w:t>227</w:t>
            </w:r>
          </w:p>
        </w:tc>
        <w:tc>
          <w:tcPr>
            <w:tcW w:w="2992" w:type="dxa"/>
            <w:shd w:val="clear" w:color="auto" w:fill="DBDBDC"/>
          </w:tcPr>
          <w:p>
            <w:pPr>
              <w:pStyle w:val="TableParagraph"/>
              <w:ind w:right="103"/>
              <w:rPr>
                <w:sz w:val="22"/>
              </w:rPr>
            </w:pPr>
            <w:r>
              <w:rPr>
                <w:sz w:val="22"/>
              </w:rPr>
              <w:t>17</w:t>
            </w:r>
          </w:p>
        </w:tc>
      </w:tr>
      <w:tr>
        <w:trPr>
          <w:trHeight w:val="300" w:hRule="atLeast"/>
        </w:trPr>
        <w:tc>
          <w:tcPr>
            <w:tcW w:w="1896" w:type="dxa"/>
          </w:tcPr>
          <w:p>
            <w:pPr>
              <w:pStyle w:val="TableParagraph"/>
              <w:spacing w:line="248" w:lineRule="exact"/>
              <w:ind w:left="115"/>
              <w:jc w:val="left"/>
              <w:rPr>
                <w:b/>
                <w:sz w:val="22"/>
              </w:rPr>
            </w:pPr>
            <w:r>
              <w:rPr>
                <w:b/>
                <w:sz w:val="22"/>
              </w:rPr>
              <w:t>2003/04</w:t>
            </w:r>
          </w:p>
        </w:tc>
        <w:tc>
          <w:tcPr>
            <w:tcW w:w="2487" w:type="dxa"/>
          </w:tcPr>
          <w:p>
            <w:pPr>
              <w:pStyle w:val="TableParagraph"/>
              <w:ind w:right="181"/>
              <w:rPr>
                <w:sz w:val="22"/>
              </w:rPr>
            </w:pPr>
            <w:r>
              <w:rPr>
                <w:sz w:val="22"/>
              </w:rPr>
              <w:t>3,849</w:t>
            </w:r>
          </w:p>
        </w:tc>
        <w:tc>
          <w:tcPr>
            <w:tcW w:w="1905" w:type="dxa"/>
          </w:tcPr>
          <w:p>
            <w:pPr>
              <w:pStyle w:val="TableParagraph"/>
              <w:ind w:right="104"/>
              <w:rPr>
                <w:sz w:val="22"/>
              </w:rPr>
            </w:pPr>
            <w:r>
              <w:rPr>
                <w:sz w:val="22"/>
              </w:rPr>
              <w:t>224</w:t>
            </w:r>
          </w:p>
        </w:tc>
        <w:tc>
          <w:tcPr>
            <w:tcW w:w="2992" w:type="dxa"/>
          </w:tcPr>
          <w:p>
            <w:pPr>
              <w:pStyle w:val="TableParagraph"/>
              <w:ind w:right="103"/>
              <w:rPr>
                <w:sz w:val="22"/>
              </w:rPr>
            </w:pPr>
            <w:r>
              <w:rPr>
                <w:sz w:val="22"/>
              </w:rPr>
              <w:t>17</w:t>
            </w:r>
          </w:p>
        </w:tc>
      </w:tr>
      <w:tr>
        <w:trPr>
          <w:trHeight w:val="300" w:hRule="atLeast"/>
        </w:trPr>
        <w:tc>
          <w:tcPr>
            <w:tcW w:w="1896" w:type="dxa"/>
            <w:shd w:val="clear" w:color="auto" w:fill="DBDBDC"/>
          </w:tcPr>
          <w:p>
            <w:pPr>
              <w:pStyle w:val="TableParagraph"/>
              <w:spacing w:line="248" w:lineRule="exact"/>
              <w:ind w:left="115"/>
              <w:jc w:val="left"/>
              <w:rPr>
                <w:b/>
                <w:sz w:val="22"/>
              </w:rPr>
            </w:pPr>
            <w:r>
              <w:rPr>
                <w:b/>
                <w:sz w:val="22"/>
              </w:rPr>
              <w:t>2004/05</w:t>
            </w:r>
          </w:p>
        </w:tc>
        <w:tc>
          <w:tcPr>
            <w:tcW w:w="2487" w:type="dxa"/>
            <w:shd w:val="clear" w:color="auto" w:fill="DBDBDC"/>
          </w:tcPr>
          <w:p>
            <w:pPr>
              <w:pStyle w:val="TableParagraph"/>
              <w:ind w:right="181"/>
              <w:rPr>
                <w:sz w:val="22"/>
              </w:rPr>
            </w:pPr>
            <w:r>
              <w:rPr>
                <w:sz w:val="22"/>
              </w:rPr>
              <w:t>3,751</w:t>
            </w:r>
          </w:p>
        </w:tc>
        <w:tc>
          <w:tcPr>
            <w:tcW w:w="1905" w:type="dxa"/>
            <w:shd w:val="clear" w:color="auto" w:fill="DBDBDC"/>
          </w:tcPr>
          <w:p>
            <w:pPr>
              <w:pStyle w:val="TableParagraph"/>
              <w:ind w:right="104"/>
              <w:rPr>
                <w:sz w:val="22"/>
              </w:rPr>
            </w:pPr>
            <w:r>
              <w:rPr>
                <w:sz w:val="22"/>
              </w:rPr>
              <w:t>224</w:t>
            </w:r>
          </w:p>
        </w:tc>
        <w:tc>
          <w:tcPr>
            <w:tcW w:w="2992" w:type="dxa"/>
            <w:shd w:val="clear" w:color="auto" w:fill="DBDBDC"/>
          </w:tcPr>
          <w:p>
            <w:pPr>
              <w:pStyle w:val="TableParagraph"/>
              <w:ind w:right="103"/>
              <w:rPr>
                <w:sz w:val="22"/>
              </w:rPr>
            </w:pPr>
            <w:r>
              <w:rPr>
                <w:sz w:val="22"/>
              </w:rPr>
              <w:t>17</w:t>
            </w:r>
          </w:p>
        </w:tc>
      </w:tr>
      <w:tr>
        <w:trPr>
          <w:trHeight w:val="300" w:hRule="atLeast"/>
        </w:trPr>
        <w:tc>
          <w:tcPr>
            <w:tcW w:w="1896" w:type="dxa"/>
          </w:tcPr>
          <w:p>
            <w:pPr>
              <w:pStyle w:val="TableParagraph"/>
              <w:spacing w:line="248" w:lineRule="exact"/>
              <w:ind w:left="115"/>
              <w:jc w:val="left"/>
              <w:rPr>
                <w:b/>
                <w:sz w:val="22"/>
              </w:rPr>
            </w:pPr>
            <w:r>
              <w:rPr>
                <w:b/>
                <w:sz w:val="22"/>
              </w:rPr>
              <w:t>2005/06</w:t>
            </w:r>
          </w:p>
        </w:tc>
        <w:tc>
          <w:tcPr>
            <w:tcW w:w="2487" w:type="dxa"/>
          </w:tcPr>
          <w:p>
            <w:pPr>
              <w:pStyle w:val="TableParagraph"/>
              <w:ind w:right="181"/>
              <w:rPr>
                <w:sz w:val="22"/>
              </w:rPr>
            </w:pPr>
            <w:r>
              <w:rPr>
                <w:sz w:val="22"/>
              </w:rPr>
              <w:t>4,010</w:t>
            </w:r>
          </w:p>
        </w:tc>
        <w:tc>
          <w:tcPr>
            <w:tcW w:w="1905" w:type="dxa"/>
          </w:tcPr>
          <w:p>
            <w:pPr>
              <w:pStyle w:val="TableParagraph"/>
              <w:ind w:right="104"/>
              <w:rPr>
                <w:sz w:val="22"/>
              </w:rPr>
            </w:pPr>
            <w:r>
              <w:rPr>
                <w:sz w:val="22"/>
              </w:rPr>
              <w:t>235</w:t>
            </w:r>
          </w:p>
        </w:tc>
        <w:tc>
          <w:tcPr>
            <w:tcW w:w="2992" w:type="dxa"/>
          </w:tcPr>
          <w:p>
            <w:pPr>
              <w:pStyle w:val="TableParagraph"/>
              <w:ind w:right="103"/>
              <w:rPr>
                <w:sz w:val="22"/>
              </w:rPr>
            </w:pPr>
            <w:r>
              <w:rPr>
                <w:sz w:val="22"/>
              </w:rPr>
              <w:t>17</w:t>
            </w:r>
          </w:p>
        </w:tc>
      </w:tr>
      <w:tr>
        <w:trPr>
          <w:trHeight w:val="300" w:hRule="atLeast"/>
        </w:trPr>
        <w:tc>
          <w:tcPr>
            <w:tcW w:w="1896" w:type="dxa"/>
            <w:shd w:val="clear" w:color="auto" w:fill="DBDBDC"/>
          </w:tcPr>
          <w:p>
            <w:pPr>
              <w:pStyle w:val="TableParagraph"/>
              <w:spacing w:line="248" w:lineRule="exact"/>
              <w:ind w:left="115"/>
              <w:jc w:val="left"/>
              <w:rPr>
                <w:b/>
                <w:sz w:val="22"/>
              </w:rPr>
            </w:pPr>
            <w:r>
              <w:rPr>
                <w:b/>
                <w:sz w:val="22"/>
              </w:rPr>
              <w:t>2006/07</w:t>
            </w:r>
          </w:p>
        </w:tc>
        <w:tc>
          <w:tcPr>
            <w:tcW w:w="2487" w:type="dxa"/>
            <w:shd w:val="clear" w:color="auto" w:fill="DBDBDC"/>
          </w:tcPr>
          <w:p>
            <w:pPr>
              <w:pStyle w:val="TableParagraph"/>
              <w:ind w:right="181"/>
              <w:rPr>
                <w:sz w:val="22"/>
              </w:rPr>
            </w:pPr>
            <w:r>
              <w:rPr>
                <w:sz w:val="22"/>
              </w:rPr>
              <w:t>3,949</w:t>
            </w:r>
          </w:p>
        </w:tc>
        <w:tc>
          <w:tcPr>
            <w:tcW w:w="1905" w:type="dxa"/>
            <w:shd w:val="clear" w:color="auto" w:fill="DBDBDC"/>
          </w:tcPr>
          <w:p>
            <w:pPr>
              <w:pStyle w:val="TableParagraph"/>
              <w:ind w:right="104"/>
              <w:rPr>
                <w:sz w:val="22"/>
              </w:rPr>
            </w:pPr>
            <w:r>
              <w:rPr>
                <w:sz w:val="22"/>
              </w:rPr>
              <w:t>234</w:t>
            </w:r>
          </w:p>
        </w:tc>
        <w:tc>
          <w:tcPr>
            <w:tcW w:w="2992" w:type="dxa"/>
            <w:shd w:val="clear" w:color="auto" w:fill="DBDBDC"/>
          </w:tcPr>
          <w:p>
            <w:pPr>
              <w:pStyle w:val="TableParagraph"/>
              <w:ind w:right="103"/>
              <w:rPr>
                <w:sz w:val="22"/>
              </w:rPr>
            </w:pPr>
            <w:r>
              <w:rPr>
                <w:sz w:val="22"/>
              </w:rPr>
              <w:t>17</w:t>
            </w:r>
          </w:p>
        </w:tc>
      </w:tr>
      <w:tr>
        <w:trPr>
          <w:trHeight w:val="300" w:hRule="atLeast"/>
        </w:trPr>
        <w:tc>
          <w:tcPr>
            <w:tcW w:w="1896" w:type="dxa"/>
          </w:tcPr>
          <w:p>
            <w:pPr>
              <w:pStyle w:val="TableParagraph"/>
              <w:spacing w:line="248" w:lineRule="exact"/>
              <w:ind w:left="115"/>
              <w:jc w:val="left"/>
              <w:rPr>
                <w:b/>
                <w:sz w:val="22"/>
              </w:rPr>
            </w:pPr>
            <w:r>
              <w:rPr>
                <w:b/>
                <w:sz w:val="22"/>
              </w:rPr>
              <w:t>2007/08</w:t>
            </w:r>
          </w:p>
        </w:tc>
        <w:tc>
          <w:tcPr>
            <w:tcW w:w="2487" w:type="dxa"/>
          </w:tcPr>
          <w:p>
            <w:pPr>
              <w:pStyle w:val="TableParagraph"/>
              <w:ind w:right="181"/>
              <w:rPr>
                <w:sz w:val="22"/>
              </w:rPr>
            </w:pPr>
            <w:r>
              <w:rPr>
                <w:sz w:val="22"/>
              </w:rPr>
              <w:t>3,770</w:t>
            </w:r>
          </w:p>
        </w:tc>
        <w:tc>
          <w:tcPr>
            <w:tcW w:w="1905" w:type="dxa"/>
          </w:tcPr>
          <w:p>
            <w:pPr>
              <w:pStyle w:val="TableParagraph"/>
              <w:ind w:right="104"/>
              <w:rPr>
                <w:sz w:val="22"/>
              </w:rPr>
            </w:pPr>
            <w:r>
              <w:rPr>
                <w:sz w:val="22"/>
              </w:rPr>
              <w:t>241</w:t>
            </w:r>
          </w:p>
        </w:tc>
        <w:tc>
          <w:tcPr>
            <w:tcW w:w="2992" w:type="dxa"/>
          </w:tcPr>
          <w:p>
            <w:pPr>
              <w:pStyle w:val="TableParagraph"/>
              <w:ind w:right="103"/>
              <w:rPr>
                <w:sz w:val="22"/>
              </w:rPr>
            </w:pPr>
            <w:r>
              <w:rPr>
                <w:sz w:val="22"/>
              </w:rPr>
              <w:t>16</w:t>
            </w:r>
          </w:p>
        </w:tc>
      </w:tr>
      <w:tr>
        <w:trPr>
          <w:trHeight w:val="300" w:hRule="atLeast"/>
        </w:trPr>
        <w:tc>
          <w:tcPr>
            <w:tcW w:w="1896" w:type="dxa"/>
            <w:shd w:val="clear" w:color="auto" w:fill="DBDBDC"/>
          </w:tcPr>
          <w:p>
            <w:pPr>
              <w:pStyle w:val="TableParagraph"/>
              <w:spacing w:line="248" w:lineRule="exact"/>
              <w:ind w:left="115"/>
              <w:jc w:val="left"/>
              <w:rPr>
                <w:b/>
                <w:sz w:val="22"/>
              </w:rPr>
            </w:pPr>
            <w:r>
              <w:rPr>
                <w:b/>
                <w:sz w:val="22"/>
              </w:rPr>
              <w:t>2008/09</w:t>
            </w:r>
          </w:p>
        </w:tc>
        <w:tc>
          <w:tcPr>
            <w:tcW w:w="2487" w:type="dxa"/>
            <w:shd w:val="clear" w:color="auto" w:fill="DBDBDC"/>
          </w:tcPr>
          <w:p>
            <w:pPr>
              <w:pStyle w:val="TableParagraph"/>
              <w:ind w:right="181"/>
              <w:rPr>
                <w:sz w:val="22"/>
              </w:rPr>
            </w:pPr>
            <w:r>
              <w:rPr>
                <w:sz w:val="22"/>
              </w:rPr>
              <w:t>3,619</w:t>
            </w:r>
          </w:p>
        </w:tc>
        <w:tc>
          <w:tcPr>
            <w:tcW w:w="1905" w:type="dxa"/>
            <w:shd w:val="clear" w:color="auto" w:fill="DBDBDC"/>
          </w:tcPr>
          <w:p>
            <w:pPr>
              <w:pStyle w:val="TableParagraph"/>
              <w:ind w:right="104"/>
              <w:rPr>
                <w:sz w:val="22"/>
              </w:rPr>
            </w:pPr>
            <w:r>
              <w:rPr>
                <w:sz w:val="22"/>
              </w:rPr>
              <w:t>246</w:t>
            </w:r>
          </w:p>
        </w:tc>
        <w:tc>
          <w:tcPr>
            <w:tcW w:w="2992" w:type="dxa"/>
            <w:shd w:val="clear" w:color="auto" w:fill="DBDBDC"/>
          </w:tcPr>
          <w:p>
            <w:pPr>
              <w:pStyle w:val="TableParagraph"/>
              <w:ind w:right="103"/>
              <w:rPr>
                <w:sz w:val="22"/>
              </w:rPr>
            </w:pPr>
            <w:r>
              <w:rPr>
                <w:sz w:val="22"/>
              </w:rPr>
              <w:t>15</w:t>
            </w:r>
          </w:p>
        </w:tc>
      </w:tr>
      <w:tr>
        <w:trPr>
          <w:trHeight w:val="300" w:hRule="atLeast"/>
        </w:trPr>
        <w:tc>
          <w:tcPr>
            <w:tcW w:w="1896" w:type="dxa"/>
          </w:tcPr>
          <w:p>
            <w:pPr>
              <w:pStyle w:val="TableParagraph"/>
              <w:spacing w:line="249" w:lineRule="exact"/>
              <w:ind w:left="115"/>
              <w:jc w:val="left"/>
              <w:rPr>
                <w:b/>
                <w:sz w:val="22"/>
              </w:rPr>
            </w:pPr>
            <w:r>
              <w:rPr>
                <w:b/>
                <w:sz w:val="22"/>
              </w:rPr>
              <w:t>2009/10</w:t>
            </w:r>
          </w:p>
        </w:tc>
        <w:tc>
          <w:tcPr>
            <w:tcW w:w="2487" w:type="dxa"/>
          </w:tcPr>
          <w:p>
            <w:pPr>
              <w:pStyle w:val="TableParagraph"/>
              <w:ind w:right="181"/>
              <w:rPr>
                <w:sz w:val="22"/>
              </w:rPr>
            </w:pPr>
            <w:r>
              <w:rPr>
                <w:sz w:val="22"/>
              </w:rPr>
              <w:t>3,545</w:t>
            </w:r>
          </w:p>
        </w:tc>
        <w:tc>
          <w:tcPr>
            <w:tcW w:w="1905" w:type="dxa"/>
          </w:tcPr>
          <w:p>
            <w:pPr>
              <w:pStyle w:val="TableParagraph"/>
              <w:ind w:right="104"/>
              <w:rPr>
                <w:sz w:val="22"/>
              </w:rPr>
            </w:pPr>
            <w:r>
              <w:rPr>
                <w:sz w:val="22"/>
              </w:rPr>
              <w:t>257</w:t>
            </w:r>
          </w:p>
        </w:tc>
        <w:tc>
          <w:tcPr>
            <w:tcW w:w="2992" w:type="dxa"/>
          </w:tcPr>
          <w:p>
            <w:pPr>
              <w:pStyle w:val="TableParagraph"/>
              <w:ind w:right="103"/>
              <w:rPr>
                <w:sz w:val="22"/>
              </w:rPr>
            </w:pPr>
            <w:r>
              <w:rPr>
                <w:sz w:val="22"/>
              </w:rPr>
              <w:t>14</w:t>
            </w:r>
          </w:p>
        </w:tc>
      </w:tr>
      <w:tr>
        <w:trPr>
          <w:trHeight w:val="300" w:hRule="atLeast"/>
        </w:trPr>
        <w:tc>
          <w:tcPr>
            <w:tcW w:w="1896" w:type="dxa"/>
            <w:shd w:val="clear" w:color="auto" w:fill="DBDBDC"/>
          </w:tcPr>
          <w:p>
            <w:pPr>
              <w:pStyle w:val="TableParagraph"/>
              <w:spacing w:line="248" w:lineRule="exact"/>
              <w:ind w:left="115"/>
              <w:jc w:val="left"/>
              <w:rPr>
                <w:b/>
                <w:sz w:val="22"/>
              </w:rPr>
            </w:pPr>
            <w:r>
              <w:rPr>
                <w:b/>
                <w:sz w:val="22"/>
              </w:rPr>
              <w:t>2010/11</w:t>
            </w:r>
          </w:p>
        </w:tc>
        <w:tc>
          <w:tcPr>
            <w:tcW w:w="2487" w:type="dxa"/>
            <w:shd w:val="clear" w:color="auto" w:fill="DBDBDC"/>
          </w:tcPr>
          <w:p>
            <w:pPr>
              <w:pStyle w:val="TableParagraph"/>
              <w:ind w:right="181"/>
              <w:rPr>
                <w:sz w:val="22"/>
              </w:rPr>
            </w:pPr>
            <w:r>
              <w:rPr>
                <w:sz w:val="22"/>
              </w:rPr>
              <w:t>3,278</w:t>
            </w:r>
          </w:p>
        </w:tc>
        <w:tc>
          <w:tcPr>
            <w:tcW w:w="1905" w:type="dxa"/>
            <w:shd w:val="clear" w:color="auto" w:fill="DBDBDC"/>
          </w:tcPr>
          <w:p>
            <w:pPr>
              <w:pStyle w:val="TableParagraph"/>
              <w:ind w:right="104"/>
              <w:rPr>
                <w:sz w:val="22"/>
              </w:rPr>
            </w:pPr>
            <w:r>
              <w:rPr>
                <w:sz w:val="22"/>
              </w:rPr>
              <w:t>275</w:t>
            </w:r>
          </w:p>
        </w:tc>
        <w:tc>
          <w:tcPr>
            <w:tcW w:w="2992" w:type="dxa"/>
            <w:shd w:val="clear" w:color="auto" w:fill="DBDBDC"/>
          </w:tcPr>
          <w:p>
            <w:pPr>
              <w:pStyle w:val="TableParagraph"/>
              <w:ind w:right="103"/>
              <w:rPr>
                <w:sz w:val="22"/>
              </w:rPr>
            </w:pPr>
            <w:r>
              <w:rPr>
                <w:sz w:val="22"/>
              </w:rPr>
              <w:t>12</w:t>
            </w:r>
          </w:p>
        </w:tc>
      </w:tr>
      <w:tr>
        <w:trPr>
          <w:trHeight w:val="300" w:hRule="atLeast"/>
        </w:trPr>
        <w:tc>
          <w:tcPr>
            <w:tcW w:w="1896" w:type="dxa"/>
          </w:tcPr>
          <w:p>
            <w:pPr>
              <w:pStyle w:val="TableParagraph"/>
              <w:spacing w:line="248" w:lineRule="exact"/>
              <w:ind w:left="115"/>
              <w:jc w:val="left"/>
              <w:rPr>
                <w:b/>
                <w:sz w:val="22"/>
              </w:rPr>
            </w:pPr>
            <w:r>
              <w:rPr>
                <w:b/>
                <w:sz w:val="22"/>
              </w:rPr>
              <w:t>2011/12</w:t>
            </w:r>
          </w:p>
        </w:tc>
        <w:tc>
          <w:tcPr>
            <w:tcW w:w="2487" w:type="dxa"/>
          </w:tcPr>
          <w:p>
            <w:pPr>
              <w:pStyle w:val="TableParagraph"/>
              <w:ind w:right="181"/>
              <w:rPr>
                <w:sz w:val="22"/>
              </w:rPr>
            </w:pPr>
            <w:r>
              <w:rPr>
                <w:sz w:val="22"/>
              </w:rPr>
              <w:t>3,258</w:t>
            </w:r>
          </w:p>
        </w:tc>
        <w:tc>
          <w:tcPr>
            <w:tcW w:w="1905" w:type="dxa"/>
          </w:tcPr>
          <w:p>
            <w:pPr>
              <w:pStyle w:val="TableParagraph"/>
              <w:ind w:right="104"/>
              <w:rPr>
                <w:sz w:val="22"/>
              </w:rPr>
            </w:pPr>
            <w:r>
              <w:rPr>
                <w:sz w:val="22"/>
              </w:rPr>
              <w:t>271</w:t>
            </w:r>
          </w:p>
        </w:tc>
        <w:tc>
          <w:tcPr>
            <w:tcW w:w="2992" w:type="dxa"/>
          </w:tcPr>
          <w:p>
            <w:pPr>
              <w:pStyle w:val="TableParagraph"/>
              <w:ind w:right="103"/>
              <w:rPr>
                <w:sz w:val="22"/>
              </w:rPr>
            </w:pPr>
            <w:r>
              <w:rPr>
                <w:sz w:val="22"/>
              </w:rPr>
              <w:t>12</w:t>
            </w:r>
          </w:p>
        </w:tc>
      </w:tr>
      <w:tr>
        <w:trPr>
          <w:trHeight w:val="300" w:hRule="atLeast"/>
        </w:trPr>
        <w:tc>
          <w:tcPr>
            <w:tcW w:w="1896" w:type="dxa"/>
            <w:shd w:val="clear" w:color="auto" w:fill="DBDBDC"/>
          </w:tcPr>
          <w:p>
            <w:pPr>
              <w:pStyle w:val="TableParagraph"/>
              <w:spacing w:line="248" w:lineRule="exact"/>
              <w:ind w:left="115"/>
              <w:jc w:val="left"/>
              <w:rPr>
                <w:b/>
                <w:sz w:val="22"/>
              </w:rPr>
            </w:pPr>
            <w:r>
              <w:rPr>
                <w:b/>
                <w:sz w:val="22"/>
              </w:rPr>
              <w:t>2012/13</w:t>
            </w:r>
          </w:p>
        </w:tc>
        <w:tc>
          <w:tcPr>
            <w:tcW w:w="2487" w:type="dxa"/>
            <w:shd w:val="clear" w:color="auto" w:fill="DBDBDC"/>
          </w:tcPr>
          <w:p>
            <w:pPr>
              <w:pStyle w:val="TableParagraph"/>
              <w:ind w:right="181"/>
              <w:rPr>
                <w:sz w:val="22"/>
              </w:rPr>
            </w:pPr>
            <w:r>
              <w:rPr>
                <w:sz w:val="22"/>
              </w:rPr>
              <w:t>3,149</w:t>
            </w:r>
          </w:p>
        </w:tc>
        <w:tc>
          <w:tcPr>
            <w:tcW w:w="1905" w:type="dxa"/>
            <w:shd w:val="clear" w:color="auto" w:fill="DBDBDC"/>
          </w:tcPr>
          <w:p>
            <w:pPr>
              <w:pStyle w:val="TableParagraph"/>
              <w:ind w:right="104"/>
              <w:rPr>
                <w:sz w:val="22"/>
              </w:rPr>
            </w:pPr>
            <w:r>
              <w:rPr>
                <w:sz w:val="22"/>
              </w:rPr>
              <w:t>271</w:t>
            </w:r>
          </w:p>
        </w:tc>
        <w:tc>
          <w:tcPr>
            <w:tcW w:w="2992" w:type="dxa"/>
            <w:shd w:val="clear" w:color="auto" w:fill="DBDBDC"/>
          </w:tcPr>
          <w:p>
            <w:pPr>
              <w:pStyle w:val="TableParagraph"/>
              <w:ind w:right="103"/>
              <w:rPr>
                <w:sz w:val="22"/>
              </w:rPr>
            </w:pPr>
            <w:r>
              <w:rPr>
                <w:sz w:val="22"/>
              </w:rPr>
              <w:t>12</w:t>
            </w:r>
          </w:p>
        </w:tc>
      </w:tr>
      <w:tr>
        <w:trPr>
          <w:trHeight w:val="299" w:hRule="atLeast"/>
        </w:trPr>
        <w:tc>
          <w:tcPr>
            <w:tcW w:w="1896" w:type="dxa"/>
            <w:tcBorders>
              <w:bottom w:val="single" w:sz="8" w:space="0" w:color="6E6E74"/>
            </w:tcBorders>
          </w:tcPr>
          <w:p>
            <w:pPr>
              <w:pStyle w:val="TableParagraph"/>
              <w:spacing w:line="248" w:lineRule="exact"/>
              <w:ind w:left="115"/>
              <w:jc w:val="left"/>
              <w:rPr>
                <w:b/>
                <w:sz w:val="22"/>
              </w:rPr>
            </w:pPr>
            <w:r>
              <w:rPr>
                <w:b/>
                <w:sz w:val="22"/>
              </w:rPr>
              <w:t>2013/14</w:t>
            </w:r>
          </w:p>
        </w:tc>
        <w:tc>
          <w:tcPr>
            <w:tcW w:w="2487" w:type="dxa"/>
            <w:tcBorders>
              <w:bottom w:val="single" w:sz="8" w:space="0" w:color="6E6E74"/>
            </w:tcBorders>
          </w:tcPr>
          <w:p>
            <w:pPr>
              <w:pStyle w:val="TableParagraph"/>
              <w:ind w:right="181"/>
              <w:rPr>
                <w:sz w:val="22"/>
              </w:rPr>
            </w:pPr>
            <w:r>
              <w:rPr>
                <w:sz w:val="22"/>
              </w:rPr>
              <w:t>3,072</w:t>
            </w:r>
          </w:p>
        </w:tc>
        <w:tc>
          <w:tcPr>
            <w:tcW w:w="1905" w:type="dxa"/>
            <w:tcBorders>
              <w:bottom w:val="single" w:sz="8" w:space="0" w:color="6E6E74"/>
            </w:tcBorders>
          </w:tcPr>
          <w:p>
            <w:pPr>
              <w:pStyle w:val="TableParagraph"/>
              <w:ind w:right="104"/>
              <w:rPr>
                <w:sz w:val="22"/>
              </w:rPr>
            </w:pPr>
            <w:r>
              <w:rPr>
                <w:sz w:val="22"/>
              </w:rPr>
              <w:t>274</w:t>
            </w:r>
          </w:p>
        </w:tc>
        <w:tc>
          <w:tcPr>
            <w:tcW w:w="2992" w:type="dxa"/>
            <w:tcBorders>
              <w:bottom w:val="single" w:sz="8" w:space="0" w:color="6E6E74"/>
            </w:tcBorders>
          </w:tcPr>
          <w:p>
            <w:pPr>
              <w:pStyle w:val="TableParagraph"/>
              <w:ind w:right="103"/>
              <w:rPr>
                <w:sz w:val="22"/>
              </w:rPr>
            </w:pPr>
            <w:r>
              <w:rPr>
                <w:sz w:val="22"/>
              </w:rPr>
              <w:t>11</w:t>
            </w:r>
          </w:p>
        </w:tc>
      </w:tr>
    </w:tbl>
    <w:p>
      <w:pPr>
        <w:spacing w:before="56"/>
        <w:ind w:left="980" w:right="0" w:firstLine="0"/>
        <w:jc w:val="left"/>
        <w:rPr>
          <w:i/>
          <w:sz w:val="18"/>
        </w:rPr>
      </w:pPr>
      <w:r>
        <w:rPr>
          <w:i/>
          <w:sz w:val="18"/>
        </w:rPr>
        <w:t>Burimi: Enti Shtetëror i Statistikës</w:t>
      </w:r>
    </w:p>
    <w:p>
      <w:pPr>
        <w:pStyle w:val="BodyText"/>
        <w:rPr>
          <w:i/>
          <w:sz w:val="19"/>
        </w:rPr>
      </w:pPr>
    </w:p>
    <w:p>
      <w:pPr>
        <w:pStyle w:val="Heading2"/>
        <w:numPr>
          <w:ilvl w:val="1"/>
          <w:numId w:val="4"/>
        </w:numPr>
        <w:tabs>
          <w:tab w:pos="1358" w:val="left" w:leader="none"/>
        </w:tabs>
        <w:spacing w:line="240" w:lineRule="auto" w:before="0" w:after="0"/>
        <w:ind w:left="1357" w:right="0" w:hanging="378"/>
        <w:jc w:val="left"/>
      </w:pPr>
      <w:bookmarkStart w:name="_bookmark10" w:id="18"/>
      <w:bookmarkEnd w:id="18"/>
      <w:r>
        <w:rPr>
          <w:b w:val="0"/>
        </w:rPr>
      </w:r>
      <w:bookmarkStart w:name="_bookmark10" w:id="19"/>
      <w:bookmarkEnd w:id="19"/>
      <w:r>
        <w:rPr>
          <w:color w:val="6E6E74"/>
        </w:rPr>
        <w:t>P</w:t>
      </w:r>
      <w:r>
        <w:rPr>
          <w:color w:val="6E6E74"/>
        </w:rPr>
        <w:t>apunësia</w:t>
      </w:r>
    </w:p>
    <w:p>
      <w:pPr>
        <w:pStyle w:val="BodyText"/>
        <w:spacing w:line="276" w:lineRule="auto" w:before="50"/>
        <w:ind w:left="980" w:right="1433" w:firstLine="719"/>
        <w:jc w:val="both"/>
      </w:pPr>
      <w:r>
        <w:rPr/>
        <w:t>Në Komunën e Zhelinës ka </w:t>
      </w:r>
      <w:r>
        <w:rPr>
          <w:b/>
        </w:rPr>
        <w:t>984 persona të papunë të cilët janë kërkues aktiv. </w:t>
      </w:r>
      <w:r>
        <w:rPr/>
        <w:t>Duke pasur parasysh se në komunë jetojnë afër 27 mijë banorë dhe aktiviteti i vogël në tregun e punës të gruas shqiptare, papunësia mund të llogaritet se është afërsisht sa mesatarja</w:t>
      </w:r>
    </w:p>
    <w:p>
      <w:pPr>
        <w:spacing w:after="0" w:line="276" w:lineRule="auto"/>
        <w:jc w:val="both"/>
        <w:sectPr>
          <w:pgSz w:w="12240" w:h="15840"/>
          <w:pgMar w:header="624" w:footer="0" w:top="1140" w:bottom="280" w:left="460" w:right="0"/>
        </w:sectPr>
      </w:pPr>
    </w:p>
    <w:p>
      <w:pPr>
        <w:pStyle w:val="BodyText"/>
        <w:rPr>
          <w:sz w:val="24"/>
        </w:rPr>
      </w:pPr>
    </w:p>
    <w:p>
      <w:pPr>
        <w:pStyle w:val="BodyText"/>
        <w:spacing w:line="276" w:lineRule="auto" w:before="94"/>
        <w:ind w:left="980" w:right="1433"/>
        <w:jc w:val="both"/>
      </w:pPr>
      <w:r>
        <w:rPr/>
        <w:t>nacionale. Prej personave me arsim të përfunduar të mesëm profesional, të papunësuar janë 30 teknikë ekonomik, 24 teknikë konfeksioni, 22 shoferë të automjeteve të lehta, 14 motra medicinale dhe 10 teknikë kimik-teknologjik. Po ashtu, ka edhe 39 persona të papunësuar me gjimnaz të kryer. Në krahasim me personat e papunësuar me arsim sipëror ka 9 profesorë të mësimit klasor nga gjuha shqipe, 8 juristë të diplomuar, 7 ekonomistë të diplomuar, 4 historianë të diplomua (profesorë). 4 profesorë të gjuhës dhe letërsisë shqipe dhe 3 pedagogë.</w:t>
      </w:r>
    </w:p>
    <w:p>
      <w:pPr>
        <w:spacing w:before="198"/>
        <w:ind w:left="1700" w:right="0" w:firstLine="0"/>
        <w:jc w:val="left"/>
        <w:rPr>
          <w:i/>
          <w:sz w:val="22"/>
        </w:rPr>
      </w:pPr>
      <w:r>
        <w:rPr>
          <w:i/>
          <w:sz w:val="22"/>
        </w:rPr>
        <w:t>Tabela nr. 12: Numri i të papunësuarve, kërkues aktiv të punës</w:t>
      </w:r>
    </w:p>
    <w:p>
      <w:pPr>
        <w:pStyle w:val="BodyText"/>
        <w:rPr>
          <w:i/>
          <w:sz w:val="21"/>
        </w:rPr>
      </w:pPr>
    </w:p>
    <w:tbl>
      <w:tblPr>
        <w:tblW w:w="0" w:type="auto"/>
        <w:jc w:val="left"/>
        <w:tblInd w:w="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88"/>
        <w:gridCol w:w="4533"/>
      </w:tblGrid>
      <w:tr>
        <w:trPr>
          <w:trHeight w:val="299" w:hRule="atLeast"/>
        </w:trPr>
        <w:tc>
          <w:tcPr>
            <w:tcW w:w="4788" w:type="dxa"/>
            <w:tcBorders>
              <w:top w:val="single" w:sz="8" w:space="0" w:color="6E6E74"/>
              <w:bottom w:val="single" w:sz="8" w:space="0" w:color="6E6E74"/>
            </w:tcBorders>
          </w:tcPr>
          <w:p>
            <w:pPr>
              <w:pStyle w:val="TableParagraph"/>
              <w:spacing w:line="248" w:lineRule="exact"/>
              <w:ind w:left="1630"/>
              <w:jc w:val="left"/>
              <w:rPr>
                <w:b/>
                <w:sz w:val="22"/>
              </w:rPr>
            </w:pPr>
            <w:r>
              <w:rPr>
                <w:b/>
                <w:sz w:val="22"/>
              </w:rPr>
              <w:t>Niveli i arsimimit</w:t>
            </w:r>
          </w:p>
        </w:tc>
        <w:tc>
          <w:tcPr>
            <w:tcW w:w="4533" w:type="dxa"/>
            <w:tcBorders>
              <w:top w:val="single" w:sz="8" w:space="0" w:color="6E6E74"/>
              <w:bottom w:val="single" w:sz="8" w:space="0" w:color="6E6E74"/>
            </w:tcBorders>
          </w:tcPr>
          <w:p>
            <w:pPr>
              <w:pStyle w:val="TableParagraph"/>
              <w:spacing w:line="248" w:lineRule="exact"/>
              <w:ind w:left="1088"/>
              <w:jc w:val="left"/>
              <w:rPr>
                <w:b/>
                <w:sz w:val="22"/>
              </w:rPr>
            </w:pPr>
            <w:r>
              <w:rPr>
                <w:b/>
                <w:sz w:val="22"/>
              </w:rPr>
              <w:t>Numri i të papunësuarve</w:t>
            </w:r>
          </w:p>
        </w:tc>
      </w:tr>
      <w:tr>
        <w:trPr>
          <w:trHeight w:val="277" w:hRule="atLeast"/>
        </w:trPr>
        <w:tc>
          <w:tcPr>
            <w:tcW w:w="4788" w:type="dxa"/>
            <w:tcBorders>
              <w:top w:val="single" w:sz="8" w:space="0" w:color="6E6E74"/>
            </w:tcBorders>
            <w:shd w:val="clear" w:color="auto" w:fill="DBDBDC"/>
          </w:tcPr>
          <w:p>
            <w:pPr>
              <w:pStyle w:val="TableParagraph"/>
              <w:spacing w:line="248" w:lineRule="exact"/>
              <w:ind w:left="115"/>
              <w:jc w:val="left"/>
              <w:rPr>
                <w:b/>
                <w:sz w:val="22"/>
              </w:rPr>
            </w:pPr>
            <w:r>
              <w:rPr>
                <w:b/>
                <w:sz w:val="22"/>
              </w:rPr>
              <w:t>Pa shkollim fillor</w:t>
            </w:r>
          </w:p>
        </w:tc>
        <w:tc>
          <w:tcPr>
            <w:tcW w:w="4533" w:type="dxa"/>
            <w:tcBorders>
              <w:top w:val="single" w:sz="8" w:space="0" w:color="6E6E74"/>
            </w:tcBorders>
            <w:shd w:val="clear" w:color="auto" w:fill="DBDBDC"/>
          </w:tcPr>
          <w:p>
            <w:pPr>
              <w:pStyle w:val="TableParagraph"/>
              <w:spacing w:line="250" w:lineRule="exact"/>
              <w:ind w:right="105"/>
              <w:rPr>
                <w:sz w:val="22"/>
              </w:rPr>
            </w:pPr>
            <w:r>
              <w:rPr>
                <w:sz w:val="22"/>
              </w:rPr>
              <w:t>53</w:t>
            </w:r>
          </w:p>
        </w:tc>
      </w:tr>
      <w:tr>
        <w:trPr>
          <w:trHeight w:val="334" w:hRule="atLeast"/>
        </w:trPr>
        <w:tc>
          <w:tcPr>
            <w:tcW w:w="4788" w:type="dxa"/>
          </w:tcPr>
          <w:p>
            <w:pPr>
              <w:pStyle w:val="TableParagraph"/>
              <w:spacing w:line="249" w:lineRule="exact"/>
              <w:ind w:left="115"/>
              <w:jc w:val="left"/>
              <w:rPr>
                <w:b/>
                <w:sz w:val="22"/>
              </w:rPr>
            </w:pPr>
            <w:r>
              <w:rPr>
                <w:b/>
                <w:sz w:val="22"/>
              </w:rPr>
              <w:t>Me shkollim fillor</w:t>
            </w:r>
          </w:p>
        </w:tc>
        <w:tc>
          <w:tcPr>
            <w:tcW w:w="4533" w:type="dxa"/>
          </w:tcPr>
          <w:p>
            <w:pPr>
              <w:pStyle w:val="TableParagraph"/>
              <w:ind w:right="105"/>
              <w:rPr>
                <w:sz w:val="22"/>
              </w:rPr>
            </w:pPr>
            <w:r>
              <w:rPr>
                <w:sz w:val="22"/>
              </w:rPr>
              <w:t>580</w:t>
            </w:r>
          </w:p>
        </w:tc>
      </w:tr>
      <w:tr>
        <w:trPr>
          <w:trHeight w:val="300" w:hRule="atLeast"/>
        </w:trPr>
        <w:tc>
          <w:tcPr>
            <w:tcW w:w="4788" w:type="dxa"/>
            <w:shd w:val="clear" w:color="auto" w:fill="DBDBDC"/>
          </w:tcPr>
          <w:p>
            <w:pPr>
              <w:pStyle w:val="TableParagraph"/>
              <w:spacing w:line="248" w:lineRule="exact"/>
              <w:ind w:left="115"/>
              <w:jc w:val="left"/>
              <w:rPr>
                <w:b/>
                <w:sz w:val="22"/>
              </w:rPr>
            </w:pPr>
            <w:r>
              <w:rPr>
                <w:b/>
                <w:sz w:val="22"/>
              </w:rPr>
              <w:t>Me shkollim të mesëm profesional</w:t>
            </w:r>
          </w:p>
        </w:tc>
        <w:tc>
          <w:tcPr>
            <w:tcW w:w="4533" w:type="dxa"/>
            <w:shd w:val="clear" w:color="auto" w:fill="DBDBDC"/>
          </w:tcPr>
          <w:p>
            <w:pPr>
              <w:pStyle w:val="TableParagraph"/>
              <w:ind w:right="105"/>
              <w:rPr>
                <w:sz w:val="22"/>
              </w:rPr>
            </w:pPr>
            <w:r>
              <w:rPr>
                <w:sz w:val="22"/>
              </w:rPr>
              <w:t>242</w:t>
            </w:r>
          </w:p>
        </w:tc>
      </w:tr>
      <w:tr>
        <w:trPr>
          <w:trHeight w:val="304" w:hRule="atLeast"/>
        </w:trPr>
        <w:tc>
          <w:tcPr>
            <w:tcW w:w="4788" w:type="dxa"/>
          </w:tcPr>
          <w:p>
            <w:pPr>
              <w:pStyle w:val="TableParagraph"/>
              <w:spacing w:line="248" w:lineRule="exact"/>
              <w:ind w:left="115"/>
              <w:jc w:val="left"/>
              <w:rPr>
                <w:b/>
                <w:sz w:val="22"/>
              </w:rPr>
            </w:pPr>
            <w:r>
              <w:rPr>
                <w:b/>
                <w:sz w:val="22"/>
              </w:rPr>
              <w:t>Me shkollim të mesëm, gjimnaz</w:t>
            </w:r>
          </w:p>
        </w:tc>
        <w:tc>
          <w:tcPr>
            <w:tcW w:w="4533" w:type="dxa"/>
          </w:tcPr>
          <w:p>
            <w:pPr>
              <w:pStyle w:val="TableParagraph"/>
              <w:ind w:right="105"/>
              <w:rPr>
                <w:sz w:val="22"/>
              </w:rPr>
            </w:pPr>
            <w:r>
              <w:rPr>
                <w:sz w:val="22"/>
              </w:rPr>
              <w:t>39</w:t>
            </w:r>
          </w:p>
        </w:tc>
      </w:tr>
      <w:tr>
        <w:trPr>
          <w:trHeight w:val="300" w:hRule="atLeast"/>
        </w:trPr>
        <w:tc>
          <w:tcPr>
            <w:tcW w:w="4788" w:type="dxa"/>
            <w:shd w:val="clear" w:color="auto" w:fill="DBDBDC"/>
          </w:tcPr>
          <w:p>
            <w:pPr>
              <w:pStyle w:val="TableParagraph"/>
              <w:spacing w:line="248" w:lineRule="exact"/>
              <w:ind w:left="115"/>
              <w:jc w:val="left"/>
              <w:rPr>
                <w:b/>
                <w:sz w:val="22"/>
              </w:rPr>
            </w:pPr>
            <w:r>
              <w:rPr>
                <w:b/>
                <w:sz w:val="22"/>
              </w:rPr>
              <w:t>Arsim sipëror</w:t>
            </w:r>
          </w:p>
        </w:tc>
        <w:tc>
          <w:tcPr>
            <w:tcW w:w="4533" w:type="dxa"/>
            <w:shd w:val="clear" w:color="auto" w:fill="DBDBDC"/>
          </w:tcPr>
          <w:p>
            <w:pPr>
              <w:pStyle w:val="TableParagraph"/>
              <w:ind w:right="105"/>
              <w:rPr>
                <w:sz w:val="22"/>
              </w:rPr>
            </w:pPr>
            <w:r>
              <w:rPr>
                <w:sz w:val="22"/>
              </w:rPr>
              <w:t>70</w:t>
            </w:r>
          </w:p>
        </w:tc>
      </w:tr>
      <w:tr>
        <w:trPr>
          <w:trHeight w:val="412" w:hRule="atLeast"/>
        </w:trPr>
        <w:tc>
          <w:tcPr>
            <w:tcW w:w="4788" w:type="dxa"/>
            <w:tcBorders>
              <w:bottom w:val="single" w:sz="8" w:space="0" w:color="6E6E74"/>
            </w:tcBorders>
          </w:tcPr>
          <w:p>
            <w:pPr>
              <w:pStyle w:val="TableParagraph"/>
              <w:spacing w:line="248" w:lineRule="exact"/>
              <w:ind w:left="115"/>
              <w:jc w:val="left"/>
              <w:rPr>
                <w:b/>
                <w:sz w:val="22"/>
              </w:rPr>
            </w:pPr>
            <w:r>
              <w:rPr>
                <w:b/>
                <w:sz w:val="22"/>
              </w:rPr>
              <w:t>Gjithsej</w:t>
            </w:r>
          </w:p>
        </w:tc>
        <w:tc>
          <w:tcPr>
            <w:tcW w:w="4533" w:type="dxa"/>
            <w:tcBorders>
              <w:bottom w:val="single" w:sz="8" w:space="0" w:color="6E6E74"/>
            </w:tcBorders>
          </w:tcPr>
          <w:p>
            <w:pPr>
              <w:pStyle w:val="TableParagraph"/>
              <w:ind w:right="105"/>
              <w:rPr>
                <w:sz w:val="22"/>
              </w:rPr>
            </w:pPr>
            <w:r>
              <w:rPr>
                <w:sz w:val="22"/>
              </w:rPr>
              <w:t>984</w:t>
            </w:r>
          </w:p>
        </w:tc>
      </w:tr>
    </w:tbl>
    <w:p>
      <w:pPr>
        <w:spacing w:before="56"/>
        <w:ind w:left="980" w:right="0" w:firstLine="0"/>
        <w:jc w:val="both"/>
        <w:rPr>
          <w:i/>
          <w:sz w:val="18"/>
        </w:rPr>
      </w:pPr>
      <w:r>
        <w:rPr>
          <w:i/>
          <w:sz w:val="18"/>
        </w:rPr>
        <w:t>Burimi: Llogaritje e autorit në baza të dhënave nga Agjencia për punësim e RM.</w:t>
      </w:r>
    </w:p>
    <w:p>
      <w:pPr>
        <w:pStyle w:val="BodyText"/>
        <w:spacing w:before="3"/>
        <w:rPr>
          <w:i/>
          <w:sz w:val="20"/>
        </w:rPr>
      </w:pPr>
    </w:p>
    <w:p>
      <w:pPr>
        <w:spacing w:line="276" w:lineRule="auto" w:before="1"/>
        <w:ind w:left="980" w:right="1439" w:firstLine="719"/>
        <w:jc w:val="both"/>
        <w:rPr>
          <w:sz w:val="22"/>
        </w:rPr>
      </w:pPr>
      <w:r>
        <w:rPr>
          <w:sz w:val="22"/>
        </w:rPr>
        <w:t>Struktura e personave të papunë tregon qartë se niveli i arsimimit është i rëndësishëm për pa punësimin dhe afër </w:t>
      </w:r>
      <w:r>
        <w:rPr>
          <w:b/>
          <w:sz w:val="22"/>
        </w:rPr>
        <w:t>dy të tretat e personave të papunë janë pa shkollim të kryer të mesëm, derisa vetëm 7% janë me arsim të lartë. </w:t>
      </w:r>
      <w:r>
        <w:rPr>
          <w:sz w:val="22"/>
        </w:rPr>
        <w:t>Po ashtu, aktivimi i tregut të punës së grave nga rajoni paraqet një nga barrierat me të cilat ballafaqohet komuna.</w:t>
      </w:r>
    </w:p>
    <w:p>
      <w:pPr>
        <w:spacing w:before="199"/>
        <w:ind w:left="980" w:right="0" w:firstLine="0"/>
        <w:jc w:val="both"/>
        <w:rPr>
          <w:i/>
          <w:sz w:val="22"/>
        </w:rPr>
      </w:pPr>
      <w:r>
        <w:rPr>
          <w:i/>
          <w:sz w:val="22"/>
        </w:rPr>
        <w:t>Grafiku nr. 4. Struktura e personave të papunësuar sipas arsimit në qershor të vitit 2014</w:t>
      </w:r>
    </w:p>
    <w:p>
      <w:pPr>
        <w:pStyle w:val="BodyText"/>
        <w:spacing w:before="4"/>
        <w:rPr>
          <w:i/>
          <w:sz w:val="17"/>
        </w:rPr>
      </w:pPr>
      <w:r>
        <w:rPr/>
        <w:drawing>
          <wp:anchor distT="0" distB="0" distL="0" distR="0" allowOverlap="1" layoutInCell="1" locked="0" behindDoc="0" simplePos="0" relativeHeight="5">
            <wp:simplePos x="0" y="0"/>
            <wp:positionH relativeFrom="page">
              <wp:posOffset>1995170</wp:posOffset>
            </wp:positionH>
            <wp:positionV relativeFrom="paragraph">
              <wp:posOffset>151737</wp:posOffset>
            </wp:positionV>
            <wp:extent cx="3795996" cy="2281809"/>
            <wp:effectExtent l="0" t="0" r="0" b="0"/>
            <wp:wrapTopAndBottom/>
            <wp:docPr id="15" name="image7.png"/>
            <wp:cNvGraphicFramePr>
              <a:graphicFrameLocks noChangeAspect="1"/>
            </wp:cNvGraphicFramePr>
            <a:graphic>
              <a:graphicData uri="http://schemas.openxmlformats.org/drawingml/2006/picture">
                <pic:pic>
                  <pic:nvPicPr>
                    <pic:cNvPr id="16" name="image7.png"/>
                    <pic:cNvPicPr/>
                  </pic:nvPicPr>
                  <pic:blipFill>
                    <a:blip r:embed="rId15" cstate="print"/>
                    <a:stretch>
                      <a:fillRect/>
                    </a:stretch>
                  </pic:blipFill>
                  <pic:spPr>
                    <a:xfrm>
                      <a:off x="0" y="0"/>
                      <a:ext cx="3795996" cy="2281809"/>
                    </a:xfrm>
                    <a:prstGeom prst="rect">
                      <a:avLst/>
                    </a:prstGeom>
                  </pic:spPr>
                </pic:pic>
              </a:graphicData>
            </a:graphic>
          </wp:anchor>
        </w:drawing>
      </w:r>
    </w:p>
    <w:p>
      <w:pPr>
        <w:spacing w:before="194"/>
        <w:ind w:left="980" w:right="0" w:firstLine="0"/>
        <w:jc w:val="both"/>
        <w:rPr>
          <w:i/>
          <w:sz w:val="18"/>
        </w:rPr>
      </w:pPr>
      <w:r>
        <w:rPr>
          <w:i/>
          <w:sz w:val="18"/>
        </w:rPr>
        <w:t>Burimi: Llogaritje e autorit në baza të dhënave nga Agjencia për punësim e RM.</w:t>
      </w:r>
    </w:p>
    <w:p>
      <w:pPr>
        <w:pStyle w:val="BodyText"/>
        <w:rPr>
          <w:i/>
          <w:sz w:val="19"/>
        </w:rPr>
      </w:pPr>
    </w:p>
    <w:p>
      <w:pPr>
        <w:pStyle w:val="Heading2"/>
        <w:ind w:left="980" w:firstLine="0"/>
      </w:pPr>
      <w:r>
        <w:rPr/>
        <w:pict>
          <v:group style="position:absolute;margin-left:66.120003pt;margin-top:17.656763pt;width:479.9pt;height:54.65pt;mso-position-horizontal-relative:page;mso-position-vertical-relative:paragraph;z-index:-15725056;mso-wrap-distance-left:0;mso-wrap-distance-right:0" coordorigin="1322,353" coordsize="9598,1093">
            <v:shape style="position:absolute;left:1322;top:353;width:9598;height:1093" coordorigin="1322,353" coordsize="9598,1093" path="m10920,353l10900,353,1342,353,1342,372,10900,372,10900,1386,1342,1386,1342,353,1322,353,1322,1386,1322,1446,10900,1446,10920,1446,10920,353xe" filled="true" fillcolor="#a7b788" stroked="false">
              <v:path arrowok="t"/>
              <v:fill type="solid"/>
            </v:shape>
            <v:shape style="position:absolute;left:1341;top:372;width:9559;height:1014" type="#_x0000_t202" filled="false" stroked="false">
              <v:textbox inset="0,0,0,0">
                <w:txbxContent>
                  <w:p>
                    <w:pPr>
                      <w:spacing w:line="240" w:lineRule="auto" w:before="0"/>
                      <w:ind w:left="98" w:right="102" w:firstLine="0"/>
                      <w:jc w:val="both"/>
                      <w:rPr>
                        <w:sz w:val="22"/>
                      </w:rPr>
                    </w:pPr>
                    <w:r>
                      <w:rPr>
                        <w:sz w:val="22"/>
                      </w:rPr>
                      <w:t>Analiza e situatës tregon se edhe krahas përparimit të bërë në një pjesë të fushave për zhvillim të komunës, akoma ekzistojnë mundësi të mëdha dhe sfida në më shumë fusha siç janë: infrastruktura, sipërmarrësi dhe zhvillimi i ndërmarrjeve të vogla, ambienti i biznesit dhe krijimi i vendeve të punës, zhvillimi i bujqësisë, hotelerisë dhe turizmit.</w:t>
                    </w:r>
                  </w:p>
                </w:txbxContent>
              </v:textbox>
              <w10:wrap type="none"/>
            </v:shape>
            <w10:wrap type="topAndBottom"/>
          </v:group>
        </w:pict>
      </w:r>
      <w:bookmarkStart w:name="_bookmark11" w:id="20"/>
      <w:bookmarkEnd w:id="20"/>
      <w:r>
        <w:rPr>
          <w:b w:val="0"/>
        </w:rPr>
      </w:r>
      <w:r>
        <w:rPr>
          <w:color w:val="6E6E74"/>
        </w:rPr>
        <w:t>Përfundim:</w:t>
      </w:r>
    </w:p>
    <w:p>
      <w:pPr>
        <w:spacing w:after="0"/>
        <w:sectPr>
          <w:pgSz w:w="12240" w:h="15840"/>
          <w:pgMar w:header="624" w:footer="0" w:top="1140" w:bottom="280" w:left="460" w:right="0"/>
        </w:sectPr>
      </w:pPr>
    </w:p>
    <w:p>
      <w:pPr>
        <w:pStyle w:val="BodyText"/>
        <w:spacing w:before="3"/>
        <w:rPr>
          <w:rFonts w:ascii="Times New Roman"/>
          <w:b/>
          <w:sz w:val="23"/>
        </w:rPr>
      </w:pPr>
    </w:p>
    <w:p>
      <w:pPr>
        <w:pStyle w:val="Heading1"/>
        <w:numPr>
          <w:ilvl w:val="0"/>
          <w:numId w:val="2"/>
        </w:numPr>
        <w:tabs>
          <w:tab w:pos="1255" w:val="left" w:leader="none"/>
        </w:tabs>
        <w:spacing w:line="240" w:lineRule="auto" w:before="81" w:after="0"/>
        <w:ind w:left="1254" w:right="0" w:hanging="275"/>
        <w:jc w:val="left"/>
      </w:pPr>
      <w:bookmarkStart w:name="_bookmark12" w:id="21"/>
      <w:bookmarkEnd w:id="21"/>
      <w:r>
        <w:rPr>
          <w:b w:val="0"/>
        </w:rPr>
      </w:r>
      <w:bookmarkStart w:name="_bookmark12" w:id="22"/>
      <w:bookmarkEnd w:id="22"/>
      <w:r>
        <w:rPr>
          <w:color w:val="525255"/>
        </w:rPr>
        <w:t>A</w:t>
      </w:r>
      <w:r>
        <w:rPr>
          <w:color w:val="525255"/>
        </w:rPr>
        <w:t>naliza e rezultateve nga hulumtimi në terren në Komunën e</w:t>
      </w:r>
      <w:r>
        <w:rPr>
          <w:color w:val="525255"/>
          <w:spacing w:val="-28"/>
        </w:rPr>
        <w:t> </w:t>
      </w:r>
      <w:r>
        <w:rPr>
          <w:color w:val="525255"/>
        </w:rPr>
        <w:t>Zhelinës</w:t>
      </w:r>
    </w:p>
    <w:p>
      <w:pPr>
        <w:pStyle w:val="BodyText"/>
        <w:spacing w:line="276" w:lineRule="auto" w:before="182"/>
        <w:ind w:left="980" w:right="1438"/>
        <w:jc w:val="both"/>
      </w:pPr>
      <w:r>
        <w:rPr/>
        <w:t>Analiza e hulumtimit në terren në Komunën e Zhelinës përbëhej prej identifikimit të palëve të prekura të brendshëm dhe të jashtëm dhe shfrytëzuesve të shërbimeve dhe përcaktimin e nevojave të tyre. Kjo analizë ka për qëllim t’i përcaktojë procedurat e komunikimit me palët e prekura të brendshme dhe të jashtme, t’i përcaktojë problemet dhe nevojat që të mund të përpunohen ato çështje dhe të gjendet zgjidhje përmes masave adekuate.</w:t>
      </w:r>
    </w:p>
    <w:p>
      <w:pPr>
        <w:pStyle w:val="BodyText"/>
        <w:spacing w:line="276" w:lineRule="auto" w:before="119"/>
        <w:ind w:left="980" w:right="1436"/>
        <w:jc w:val="both"/>
      </w:pPr>
      <w:r>
        <w:rPr/>
        <w:t>Rezultatet nga analiza e gjendjeve të brendshme/jashtme paraqesin bazë për të gjitha fazat tjera në planifikimin strategjik, por edhe bazë ose pikë nisjeje për zbatimin dhe vlerësimin e avancimit në zbatimin e planit strategjik dhe për azhurnimin e tij. Prandaj, të gjitha të dhënat dhe informatat e grumbulluara, vetë procesi i analizës dhe të gjitha gjetjet duhet të evidentohen dhe të ruhen</w:t>
      </w:r>
      <w:r>
        <w:rPr>
          <w:spacing w:val="-3"/>
        </w:rPr>
        <w:t> </w:t>
      </w:r>
      <w:r>
        <w:rPr/>
        <w:t>hollësisht.</w:t>
      </w:r>
    </w:p>
    <w:p>
      <w:pPr>
        <w:pStyle w:val="BodyText"/>
        <w:spacing w:line="276" w:lineRule="auto" w:before="121"/>
        <w:ind w:left="980" w:right="1441"/>
        <w:jc w:val="both"/>
      </w:pPr>
      <w:r>
        <w:rPr/>
        <w:t>Për nevojat hulumtimit në terren u organizua fokus grup në Komunën e Zhelinës, ku morën pjesë përfaqësues të komunës (departamenti për zhvillim lokal ekonomik, urbanizëm), ndërmarrjeve publike, sektori afarist, sipërmarrës.</w:t>
      </w:r>
    </w:p>
    <w:p>
      <w:pPr>
        <w:pStyle w:val="BodyText"/>
        <w:spacing w:before="200"/>
        <w:ind w:left="980"/>
        <w:jc w:val="both"/>
      </w:pPr>
      <w:r>
        <w:rPr/>
        <w:t>Sfidat vijuese u identifikuan nga ana e të pranishmëve:</w:t>
      </w:r>
    </w:p>
    <w:p>
      <w:pPr>
        <w:pStyle w:val="BodyText"/>
        <w:spacing w:before="6"/>
        <w:rPr>
          <w:sz w:val="20"/>
        </w:rPr>
      </w:pPr>
    </w:p>
    <w:p>
      <w:pPr>
        <w:pStyle w:val="ListParagraph"/>
        <w:numPr>
          <w:ilvl w:val="0"/>
          <w:numId w:val="5"/>
        </w:numPr>
        <w:tabs>
          <w:tab w:pos="1700" w:val="left" w:leader="none"/>
          <w:tab w:pos="1701" w:val="left" w:leader="none"/>
        </w:tabs>
        <w:spacing w:line="278" w:lineRule="auto" w:before="1" w:after="0"/>
        <w:ind w:left="980" w:right="1439" w:firstLine="0"/>
        <w:jc w:val="left"/>
        <w:rPr>
          <w:sz w:val="22"/>
        </w:rPr>
      </w:pPr>
      <w:r>
        <w:rPr>
          <w:sz w:val="22"/>
        </w:rPr>
        <w:t>Mungesa nga kuadri profesional për nevojat e subjekteve afariste në komunë (kontrollues, teknikë makinerie</w:t>
      </w:r>
      <w:r>
        <w:rPr>
          <w:spacing w:val="-4"/>
          <w:sz w:val="22"/>
        </w:rPr>
        <w:t> </w:t>
      </w:r>
      <w:r>
        <w:rPr>
          <w:sz w:val="22"/>
        </w:rPr>
        <w:t>etj.);</w:t>
      </w:r>
    </w:p>
    <w:p>
      <w:pPr>
        <w:pStyle w:val="ListParagraph"/>
        <w:numPr>
          <w:ilvl w:val="0"/>
          <w:numId w:val="5"/>
        </w:numPr>
        <w:tabs>
          <w:tab w:pos="1700" w:val="left" w:leader="none"/>
          <w:tab w:pos="1701" w:val="left" w:leader="none"/>
        </w:tabs>
        <w:spacing w:line="276" w:lineRule="auto" w:before="195" w:after="0"/>
        <w:ind w:left="980" w:right="1434" w:firstLine="0"/>
        <w:jc w:val="left"/>
        <w:rPr>
          <w:sz w:val="22"/>
        </w:rPr>
      </w:pPr>
      <w:r>
        <w:rPr>
          <w:sz w:val="22"/>
        </w:rPr>
        <w:t>Mungesa e kuadrit profesional për nevojat e institucioneve arsimore, që ka të bëjë me mungesën e financimit nga buxheti</w:t>
      </w:r>
      <w:r>
        <w:rPr>
          <w:spacing w:val="-5"/>
          <w:sz w:val="22"/>
        </w:rPr>
        <w:t> </w:t>
      </w:r>
      <w:r>
        <w:rPr>
          <w:sz w:val="22"/>
        </w:rPr>
        <w:t>shtetëror;</w:t>
      </w:r>
    </w:p>
    <w:p>
      <w:pPr>
        <w:pStyle w:val="ListParagraph"/>
        <w:numPr>
          <w:ilvl w:val="0"/>
          <w:numId w:val="5"/>
        </w:numPr>
        <w:tabs>
          <w:tab w:pos="1700" w:val="left" w:leader="none"/>
          <w:tab w:pos="1701" w:val="left" w:leader="none"/>
        </w:tabs>
        <w:spacing w:line="240" w:lineRule="auto" w:before="201" w:after="0"/>
        <w:ind w:left="1700" w:right="0" w:hanging="721"/>
        <w:jc w:val="left"/>
        <w:rPr>
          <w:sz w:val="22"/>
        </w:rPr>
      </w:pPr>
      <w:r>
        <w:rPr>
          <w:sz w:val="22"/>
        </w:rPr>
        <w:t>Mungesa e kushteve të volitshme për aplikimin për</w:t>
      </w:r>
      <w:r>
        <w:rPr>
          <w:spacing w:val="-6"/>
          <w:sz w:val="22"/>
        </w:rPr>
        <w:t> </w:t>
      </w:r>
      <w:r>
        <w:rPr>
          <w:sz w:val="22"/>
        </w:rPr>
        <w:t>kredi;</w:t>
      </w:r>
    </w:p>
    <w:p>
      <w:pPr>
        <w:pStyle w:val="BodyText"/>
        <w:spacing w:before="6"/>
        <w:rPr>
          <w:sz w:val="20"/>
        </w:rPr>
      </w:pPr>
    </w:p>
    <w:p>
      <w:pPr>
        <w:pStyle w:val="ListParagraph"/>
        <w:numPr>
          <w:ilvl w:val="0"/>
          <w:numId w:val="5"/>
        </w:numPr>
        <w:tabs>
          <w:tab w:pos="1700" w:val="left" w:leader="none"/>
          <w:tab w:pos="1701" w:val="left" w:leader="none"/>
        </w:tabs>
        <w:spacing w:line="278" w:lineRule="auto" w:before="1" w:after="0"/>
        <w:ind w:left="980" w:right="1436" w:firstLine="0"/>
        <w:jc w:val="left"/>
        <w:rPr>
          <w:sz w:val="22"/>
        </w:rPr>
      </w:pPr>
      <w:r>
        <w:rPr>
          <w:sz w:val="22"/>
        </w:rPr>
        <w:t>Vështirësi për depërtim në tregun maqedonas (më shpesh i ofrojnë prodhimet dhe shërbimet e veta në tregun e jashtëm, p.sh. Kosovë dhe</w:t>
      </w:r>
      <w:r>
        <w:rPr>
          <w:spacing w:val="-8"/>
          <w:sz w:val="22"/>
        </w:rPr>
        <w:t> </w:t>
      </w:r>
      <w:r>
        <w:rPr>
          <w:sz w:val="22"/>
        </w:rPr>
        <w:t>Shqipëri);</w:t>
      </w:r>
    </w:p>
    <w:p>
      <w:pPr>
        <w:pStyle w:val="ListParagraph"/>
        <w:numPr>
          <w:ilvl w:val="0"/>
          <w:numId w:val="5"/>
        </w:numPr>
        <w:tabs>
          <w:tab w:pos="1700" w:val="left" w:leader="none"/>
          <w:tab w:pos="1701" w:val="left" w:leader="none"/>
        </w:tabs>
        <w:spacing w:line="240" w:lineRule="auto" w:before="195" w:after="0"/>
        <w:ind w:left="1700" w:right="0" w:hanging="721"/>
        <w:jc w:val="left"/>
        <w:rPr>
          <w:sz w:val="22"/>
        </w:rPr>
      </w:pPr>
      <w:r>
        <w:rPr>
          <w:sz w:val="22"/>
        </w:rPr>
        <w:t>Probleme me pagesë të</w:t>
      </w:r>
      <w:r>
        <w:rPr>
          <w:spacing w:val="-7"/>
          <w:sz w:val="22"/>
        </w:rPr>
        <w:t> </w:t>
      </w:r>
      <w:r>
        <w:rPr>
          <w:sz w:val="22"/>
        </w:rPr>
        <w:t>kërkesave;</w:t>
      </w:r>
    </w:p>
    <w:p>
      <w:pPr>
        <w:pStyle w:val="BodyText"/>
        <w:spacing w:before="9"/>
        <w:rPr>
          <w:sz w:val="20"/>
        </w:rPr>
      </w:pPr>
    </w:p>
    <w:p>
      <w:pPr>
        <w:pStyle w:val="ListParagraph"/>
        <w:numPr>
          <w:ilvl w:val="0"/>
          <w:numId w:val="5"/>
        </w:numPr>
        <w:tabs>
          <w:tab w:pos="1700" w:val="left" w:leader="none"/>
          <w:tab w:pos="1701" w:val="left" w:leader="none"/>
        </w:tabs>
        <w:spacing w:line="240" w:lineRule="auto" w:before="0" w:after="0"/>
        <w:ind w:left="1700" w:right="0" w:hanging="721"/>
        <w:jc w:val="left"/>
        <w:rPr>
          <w:sz w:val="22"/>
        </w:rPr>
      </w:pPr>
      <w:r>
        <w:rPr>
          <w:sz w:val="22"/>
        </w:rPr>
        <w:t>Kuadër për punë në bibliotekë</w:t>
      </w:r>
      <w:r>
        <w:rPr>
          <w:spacing w:val="-6"/>
          <w:sz w:val="22"/>
        </w:rPr>
        <w:t> </w:t>
      </w:r>
      <w:r>
        <w:rPr>
          <w:sz w:val="22"/>
        </w:rPr>
        <w:t>(bibliotekist);</w:t>
      </w:r>
    </w:p>
    <w:p>
      <w:pPr>
        <w:pStyle w:val="BodyText"/>
        <w:spacing w:before="7"/>
        <w:rPr>
          <w:sz w:val="20"/>
        </w:rPr>
      </w:pPr>
    </w:p>
    <w:p>
      <w:pPr>
        <w:pStyle w:val="ListParagraph"/>
        <w:numPr>
          <w:ilvl w:val="0"/>
          <w:numId w:val="5"/>
        </w:numPr>
        <w:tabs>
          <w:tab w:pos="1700" w:val="left" w:leader="none"/>
          <w:tab w:pos="1701" w:val="left" w:leader="none"/>
        </w:tabs>
        <w:spacing w:line="240" w:lineRule="auto" w:before="0" w:after="0"/>
        <w:ind w:left="1700" w:right="0" w:hanging="721"/>
        <w:jc w:val="left"/>
        <w:rPr>
          <w:sz w:val="22"/>
        </w:rPr>
      </w:pPr>
      <w:r>
        <w:rPr>
          <w:sz w:val="22"/>
        </w:rPr>
        <w:t>Mungesë e kabineteve dhe laboratorëve për lëndë profesionale në</w:t>
      </w:r>
      <w:r>
        <w:rPr>
          <w:spacing w:val="-9"/>
          <w:sz w:val="22"/>
        </w:rPr>
        <w:t> </w:t>
      </w:r>
      <w:r>
        <w:rPr>
          <w:sz w:val="22"/>
        </w:rPr>
        <w:t>shkolla;</w:t>
      </w:r>
    </w:p>
    <w:p>
      <w:pPr>
        <w:pStyle w:val="BodyText"/>
        <w:spacing w:before="9"/>
        <w:rPr>
          <w:sz w:val="20"/>
        </w:rPr>
      </w:pPr>
    </w:p>
    <w:p>
      <w:pPr>
        <w:pStyle w:val="ListParagraph"/>
        <w:numPr>
          <w:ilvl w:val="0"/>
          <w:numId w:val="5"/>
        </w:numPr>
        <w:tabs>
          <w:tab w:pos="1700" w:val="left" w:leader="none"/>
          <w:tab w:pos="1701" w:val="left" w:leader="none"/>
        </w:tabs>
        <w:spacing w:line="240" w:lineRule="auto" w:before="0" w:after="0"/>
        <w:ind w:left="1700" w:right="0" w:hanging="721"/>
        <w:jc w:val="left"/>
        <w:rPr>
          <w:sz w:val="22"/>
        </w:rPr>
      </w:pPr>
      <w:r>
        <w:rPr>
          <w:sz w:val="22"/>
        </w:rPr>
        <w:t>Mungesë e sallave për edukatë fizike në</w:t>
      </w:r>
      <w:r>
        <w:rPr>
          <w:spacing w:val="-6"/>
          <w:sz w:val="22"/>
        </w:rPr>
        <w:t> </w:t>
      </w:r>
      <w:r>
        <w:rPr>
          <w:sz w:val="22"/>
        </w:rPr>
        <w:t>shkolla;</w:t>
      </w:r>
    </w:p>
    <w:p>
      <w:pPr>
        <w:pStyle w:val="BodyText"/>
        <w:spacing w:before="7"/>
        <w:rPr>
          <w:sz w:val="20"/>
        </w:rPr>
      </w:pPr>
    </w:p>
    <w:p>
      <w:pPr>
        <w:pStyle w:val="ListParagraph"/>
        <w:numPr>
          <w:ilvl w:val="0"/>
          <w:numId w:val="5"/>
        </w:numPr>
        <w:tabs>
          <w:tab w:pos="1700" w:val="left" w:leader="none"/>
          <w:tab w:pos="1701" w:val="left" w:leader="none"/>
        </w:tabs>
        <w:spacing w:line="240" w:lineRule="auto" w:before="0" w:after="0"/>
        <w:ind w:left="1700" w:right="0" w:hanging="721"/>
        <w:jc w:val="left"/>
        <w:rPr>
          <w:sz w:val="22"/>
        </w:rPr>
      </w:pPr>
      <w:r>
        <w:rPr>
          <w:sz w:val="22"/>
        </w:rPr>
        <w:t>Mungesë e shkollave të</w:t>
      </w:r>
      <w:r>
        <w:rPr>
          <w:spacing w:val="-3"/>
          <w:sz w:val="22"/>
        </w:rPr>
        <w:t> </w:t>
      </w:r>
      <w:r>
        <w:rPr>
          <w:sz w:val="22"/>
        </w:rPr>
        <w:t>mesme;</w:t>
      </w:r>
    </w:p>
    <w:p>
      <w:pPr>
        <w:pStyle w:val="BodyText"/>
        <w:spacing w:before="9"/>
        <w:rPr>
          <w:sz w:val="20"/>
        </w:rPr>
      </w:pPr>
    </w:p>
    <w:p>
      <w:pPr>
        <w:pStyle w:val="ListParagraph"/>
        <w:numPr>
          <w:ilvl w:val="0"/>
          <w:numId w:val="5"/>
        </w:numPr>
        <w:tabs>
          <w:tab w:pos="1700" w:val="left" w:leader="none"/>
          <w:tab w:pos="1701" w:val="left" w:leader="none"/>
        </w:tabs>
        <w:spacing w:line="240" w:lineRule="auto" w:before="0" w:after="0"/>
        <w:ind w:left="1700" w:right="0" w:hanging="721"/>
        <w:jc w:val="left"/>
        <w:rPr>
          <w:sz w:val="22"/>
        </w:rPr>
      </w:pPr>
      <w:r>
        <w:rPr>
          <w:sz w:val="22"/>
        </w:rPr>
        <w:t>Mungesë e personave të punësuar në</w:t>
      </w:r>
      <w:r>
        <w:rPr>
          <w:spacing w:val="-5"/>
          <w:sz w:val="22"/>
        </w:rPr>
        <w:t> </w:t>
      </w:r>
      <w:r>
        <w:rPr>
          <w:sz w:val="22"/>
        </w:rPr>
        <w:t>shkolla;</w:t>
      </w:r>
    </w:p>
    <w:p>
      <w:pPr>
        <w:pStyle w:val="BodyText"/>
        <w:spacing w:before="7"/>
        <w:rPr>
          <w:sz w:val="20"/>
        </w:rPr>
      </w:pPr>
    </w:p>
    <w:p>
      <w:pPr>
        <w:pStyle w:val="ListParagraph"/>
        <w:numPr>
          <w:ilvl w:val="0"/>
          <w:numId w:val="5"/>
        </w:numPr>
        <w:tabs>
          <w:tab w:pos="1700" w:val="left" w:leader="none"/>
          <w:tab w:pos="1701" w:val="left" w:leader="none"/>
        </w:tabs>
        <w:spacing w:line="240" w:lineRule="auto" w:before="0" w:after="0"/>
        <w:ind w:left="1700" w:right="0" w:hanging="721"/>
        <w:jc w:val="left"/>
        <w:rPr>
          <w:sz w:val="22"/>
        </w:rPr>
      </w:pPr>
      <w:r>
        <w:rPr>
          <w:sz w:val="22"/>
        </w:rPr>
        <w:t>Mungesë e automjeteve</w:t>
      </w:r>
      <w:r>
        <w:rPr>
          <w:spacing w:val="-3"/>
          <w:sz w:val="22"/>
        </w:rPr>
        <w:t> </w:t>
      </w:r>
      <w:r>
        <w:rPr>
          <w:sz w:val="22"/>
        </w:rPr>
        <w:t>zjarrfikëse;</w:t>
      </w:r>
    </w:p>
    <w:p>
      <w:pPr>
        <w:pStyle w:val="BodyText"/>
        <w:spacing w:before="9"/>
        <w:rPr>
          <w:sz w:val="20"/>
        </w:rPr>
      </w:pPr>
    </w:p>
    <w:p>
      <w:pPr>
        <w:pStyle w:val="ListParagraph"/>
        <w:numPr>
          <w:ilvl w:val="0"/>
          <w:numId w:val="5"/>
        </w:numPr>
        <w:tabs>
          <w:tab w:pos="1700" w:val="left" w:leader="none"/>
          <w:tab w:pos="1701" w:val="left" w:leader="none"/>
        </w:tabs>
        <w:spacing w:line="276" w:lineRule="auto" w:before="0" w:after="0"/>
        <w:ind w:left="980" w:right="1441" w:firstLine="0"/>
        <w:jc w:val="left"/>
        <w:rPr>
          <w:sz w:val="22"/>
        </w:rPr>
      </w:pPr>
      <w:r>
        <w:rPr>
          <w:sz w:val="22"/>
        </w:rPr>
        <w:t>Mungesë e automjeteve për larjen e rrugëve në komunë (parku i automjeteve për ndërmarrjen publike për</w:t>
      </w:r>
      <w:r>
        <w:rPr>
          <w:spacing w:val="-2"/>
          <w:sz w:val="22"/>
        </w:rPr>
        <w:t> </w:t>
      </w:r>
      <w:r>
        <w:rPr>
          <w:sz w:val="22"/>
        </w:rPr>
        <w:t>ujësjellës);</w:t>
      </w:r>
    </w:p>
    <w:p>
      <w:pPr>
        <w:pStyle w:val="BodyText"/>
        <w:spacing w:line="276" w:lineRule="auto" w:before="200"/>
        <w:ind w:left="980" w:right="1439"/>
        <w:jc w:val="both"/>
      </w:pPr>
      <w:r>
        <w:rPr/>
        <w:t>Krahas këtyre mungesave pjesëmarrësit në fokus grupe përmendën edhe disa punë pozitive, si për shembull:</w:t>
      </w:r>
    </w:p>
    <w:p>
      <w:pPr>
        <w:spacing w:after="0" w:line="276" w:lineRule="auto"/>
        <w:jc w:val="both"/>
        <w:sectPr>
          <w:pgSz w:w="12240" w:h="15840"/>
          <w:pgMar w:header="624" w:footer="0" w:top="1140" w:bottom="280" w:left="460" w:right="0"/>
        </w:sectPr>
      </w:pPr>
    </w:p>
    <w:p>
      <w:pPr>
        <w:pStyle w:val="BodyText"/>
        <w:rPr>
          <w:sz w:val="24"/>
        </w:rPr>
      </w:pPr>
    </w:p>
    <w:p>
      <w:pPr>
        <w:pStyle w:val="ListParagraph"/>
        <w:numPr>
          <w:ilvl w:val="0"/>
          <w:numId w:val="5"/>
        </w:numPr>
        <w:tabs>
          <w:tab w:pos="1700" w:val="left" w:leader="none"/>
          <w:tab w:pos="1701" w:val="left" w:leader="none"/>
        </w:tabs>
        <w:spacing w:line="276" w:lineRule="auto" w:before="94" w:after="0"/>
        <w:ind w:left="980" w:right="1441" w:firstLine="0"/>
        <w:jc w:val="both"/>
        <w:rPr>
          <w:sz w:val="22"/>
        </w:rPr>
      </w:pPr>
      <w:r>
        <w:rPr>
          <w:sz w:val="22"/>
        </w:rPr>
        <w:t>Komunikimi i shkëlqyeshëm mes Komunës së Zhelinës dhe përfaqësuesve të sektorit afarist</w:t>
      </w:r>
    </w:p>
    <w:p>
      <w:pPr>
        <w:pStyle w:val="ListParagraph"/>
        <w:numPr>
          <w:ilvl w:val="0"/>
          <w:numId w:val="5"/>
        </w:numPr>
        <w:tabs>
          <w:tab w:pos="1700" w:val="left" w:leader="none"/>
          <w:tab w:pos="1701" w:val="left" w:leader="none"/>
        </w:tabs>
        <w:spacing w:line="278" w:lineRule="auto" w:before="198" w:after="0"/>
        <w:ind w:left="980" w:right="1440" w:firstLine="0"/>
        <w:jc w:val="both"/>
        <w:rPr>
          <w:sz w:val="22"/>
        </w:rPr>
      </w:pPr>
      <w:r>
        <w:rPr>
          <w:sz w:val="22"/>
        </w:rPr>
        <w:t>Komuna shpesh aplikon në thirrjet për mbështetje ekonomike prej IPARD dhe Bankës Botërore;</w:t>
      </w:r>
    </w:p>
    <w:p>
      <w:pPr>
        <w:pStyle w:val="BodyText"/>
        <w:spacing w:line="276" w:lineRule="auto" w:before="195"/>
        <w:ind w:left="980" w:right="1481"/>
      </w:pPr>
      <w:r>
        <w:rPr/>
        <w:t>Në pajtim me diskutimin dhe sfidat e përcaktuara, rekomandimet që vijojnë u dhanë si përfundim nga diskutimi në grupin</w:t>
      </w:r>
      <w:r>
        <w:rPr>
          <w:spacing w:val="-7"/>
        </w:rPr>
        <w:t> </w:t>
      </w:r>
      <w:r>
        <w:rPr/>
        <w:t>punues:</w:t>
      </w:r>
    </w:p>
    <w:p>
      <w:pPr>
        <w:pStyle w:val="ListParagraph"/>
        <w:numPr>
          <w:ilvl w:val="0"/>
          <w:numId w:val="6"/>
        </w:numPr>
        <w:tabs>
          <w:tab w:pos="1701" w:val="left" w:leader="none"/>
        </w:tabs>
        <w:spacing w:line="276" w:lineRule="auto" w:before="201" w:after="0"/>
        <w:ind w:left="980" w:right="1437" w:firstLine="0"/>
        <w:jc w:val="both"/>
        <w:rPr>
          <w:sz w:val="22"/>
        </w:rPr>
      </w:pPr>
      <w:r>
        <w:rPr>
          <w:sz w:val="22"/>
        </w:rPr>
        <w:t>Komuna e Zhelinës të sigurojë dhe organizojë trajnim, ku njerëzit do të mund të informohen për shërbimet të cilat i ofron komuna ose shërbimet në nivel nacional nga ana e institucioneve</w:t>
      </w:r>
      <w:r>
        <w:rPr>
          <w:spacing w:val="-1"/>
          <w:sz w:val="22"/>
        </w:rPr>
        <w:t> </w:t>
      </w:r>
      <w:r>
        <w:rPr>
          <w:sz w:val="22"/>
        </w:rPr>
        <w:t>shtetërore</w:t>
      </w:r>
    </w:p>
    <w:p>
      <w:pPr>
        <w:pStyle w:val="ListParagraph"/>
        <w:numPr>
          <w:ilvl w:val="0"/>
          <w:numId w:val="6"/>
        </w:numPr>
        <w:tabs>
          <w:tab w:pos="1701" w:val="left" w:leader="none"/>
        </w:tabs>
        <w:spacing w:line="276" w:lineRule="auto" w:before="201" w:after="0"/>
        <w:ind w:left="980" w:right="1441" w:firstLine="0"/>
        <w:jc w:val="both"/>
        <w:rPr>
          <w:sz w:val="22"/>
        </w:rPr>
      </w:pPr>
      <w:r>
        <w:rPr>
          <w:sz w:val="22"/>
        </w:rPr>
        <w:t>Të sigurohet zgjidhje për plasman më të mirë në treg për prodhimet dhe shërbimet të cilat i ofrojnë firmat dhe kompanitë nga Komuna e</w:t>
      </w:r>
      <w:r>
        <w:rPr>
          <w:spacing w:val="-12"/>
          <w:sz w:val="22"/>
        </w:rPr>
        <w:t> </w:t>
      </w:r>
      <w:r>
        <w:rPr>
          <w:sz w:val="22"/>
        </w:rPr>
        <w:t>Zhelinës;</w:t>
      </w:r>
    </w:p>
    <w:p>
      <w:pPr>
        <w:pStyle w:val="ListParagraph"/>
        <w:numPr>
          <w:ilvl w:val="0"/>
          <w:numId w:val="6"/>
        </w:numPr>
        <w:tabs>
          <w:tab w:pos="1701" w:val="left" w:leader="none"/>
        </w:tabs>
        <w:spacing w:line="276" w:lineRule="auto" w:before="200" w:after="0"/>
        <w:ind w:left="980" w:right="1435" w:firstLine="0"/>
        <w:jc w:val="both"/>
        <w:rPr>
          <w:sz w:val="22"/>
        </w:rPr>
      </w:pPr>
      <w:r>
        <w:rPr>
          <w:sz w:val="22"/>
        </w:rPr>
        <w:t>Të zhvillohet sistem mes shkollave, fakulteteve dhe formave për ndarjen e kuadrit të nevojshëm profesional në Komunën e</w:t>
      </w:r>
      <w:r>
        <w:rPr>
          <w:spacing w:val="-3"/>
          <w:sz w:val="22"/>
        </w:rPr>
        <w:t> </w:t>
      </w:r>
      <w:r>
        <w:rPr>
          <w:sz w:val="22"/>
        </w:rPr>
        <w:t>Zhelinës;</w:t>
      </w:r>
    </w:p>
    <w:p>
      <w:pPr>
        <w:pStyle w:val="ListParagraph"/>
        <w:numPr>
          <w:ilvl w:val="0"/>
          <w:numId w:val="6"/>
        </w:numPr>
        <w:tabs>
          <w:tab w:pos="1701" w:val="left" w:leader="none"/>
        </w:tabs>
        <w:spacing w:line="278" w:lineRule="auto" w:before="198" w:after="0"/>
        <w:ind w:left="980" w:right="1440" w:firstLine="0"/>
        <w:jc w:val="both"/>
        <w:rPr>
          <w:sz w:val="22"/>
        </w:rPr>
      </w:pPr>
      <w:r>
        <w:rPr>
          <w:sz w:val="22"/>
        </w:rPr>
        <w:t>Të sigurohet hapësirë dhe kuadër profesional për hapjen e kopshtit dhe qëndrimit ditor për fëmijët në Komunën e</w:t>
      </w:r>
      <w:r>
        <w:rPr>
          <w:spacing w:val="-5"/>
          <w:sz w:val="22"/>
        </w:rPr>
        <w:t> </w:t>
      </w:r>
      <w:r>
        <w:rPr>
          <w:sz w:val="22"/>
        </w:rPr>
        <w:t>Zhelinës;</w:t>
      </w:r>
    </w:p>
    <w:p>
      <w:pPr>
        <w:pStyle w:val="ListParagraph"/>
        <w:numPr>
          <w:ilvl w:val="0"/>
          <w:numId w:val="6"/>
        </w:numPr>
        <w:tabs>
          <w:tab w:pos="1701" w:val="left" w:leader="none"/>
        </w:tabs>
        <w:spacing w:line="276" w:lineRule="auto" w:before="196" w:after="0"/>
        <w:ind w:left="980" w:right="1434" w:firstLine="0"/>
        <w:jc w:val="both"/>
        <w:rPr>
          <w:sz w:val="22"/>
        </w:rPr>
      </w:pPr>
      <w:r>
        <w:rPr>
          <w:sz w:val="22"/>
        </w:rPr>
        <w:t>Të sigurohet profesionist për punësim në bibliotekën ekzistuese në Komunën  e Zhelinës;</w:t>
      </w:r>
    </w:p>
    <w:p>
      <w:pPr>
        <w:pStyle w:val="ListParagraph"/>
        <w:numPr>
          <w:ilvl w:val="0"/>
          <w:numId w:val="6"/>
        </w:numPr>
        <w:tabs>
          <w:tab w:pos="1701" w:val="left" w:leader="none"/>
        </w:tabs>
        <w:spacing w:line="276" w:lineRule="auto" w:before="201" w:after="0"/>
        <w:ind w:left="980" w:right="1442" w:firstLine="0"/>
        <w:jc w:val="both"/>
        <w:rPr>
          <w:sz w:val="22"/>
        </w:rPr>
      </w:pPr>
      <w:r>
        <w:rPr>
          <w:sz w:val="22"/>
        </w:rPr>
        <w:t>Të caktohet tokë në Komunën e Zhelinës, e cila do të mund të ndahet për tu punuar për grupet në nevojë dhe familjet në Komunën e</w:t>
      </w:r>
      <w:r>
        <w:rPr>
          <w:spacing w:val="-10"/>
          <w:sz w:val="22"/>
        </w:rPr>
        <w:t> </w:t>
      </w:r>
      <w:r>
        <w:rPr>
          <w:sz w:val="22"/>
        </w:rPr>
        <w:t>Zhelinës;</w:t>
      </w:r>
    </w:p>
    <w:p>
      <w:pPr>
        <w:pStyle w:val="ListParagraph"/>
        <w:numPr>
          <w:ilvl w:val="0"/>
          <w:numId w:val="6"/>
        </w:numPr>
        <w:tabs>
          <w:tab w:pos="1701" w:val="left" w:leader="none"/>
        </w:tabs>
        <w:spacing w:line="276" w:lineRule="auto" w:before="200" w:after="0"/>
        <w:ind w:left="980" w:right="1446" w:firstLine="0"/>
        <w:jc w:val="both"/>
        <w:rPr>
          <w:sz w:val="22"/>
        </w:rPr>
      </w:pPr>
      <w:r>
        <w:rPr>
          <w:sz w:val="22"/>
        </w:rPr>
        <w:t>Të përgatitet sistem se si punëdhënësit dhe komuna të organizojnë trajnime për zhvillim të gjithë komunës me kontribut të përbashkët nga të gjitha palët e</w:t>
      </w:r>
      <w:r>
        <w:rPr>
          <w:spacing w:val="-27"/>
          <w:sz w:val="22"/>
        </w:rPr>
        <w:t> </w:t>
      </w:r>
      <w:r>
        <w:rPr>
          <w:sz w:val="22"/>
        </w:rPr>
        <w:t>interesuara.</w:t>
      </w:r>
    </w:p>
    <w:p>
      <w:pPr>
        <w:spacing w:after="0" w:line="276" w:lineRule="auto"/>
        <w:jc w:val="both"/>
        <w:rPr>
          <w:sz w:val="22"/>
        </w:rPr>
        <w:sectPr>
          <w:pgSz w:w="12240" w:h="15840"/>
          <w:pgMar w:header="624" w:footer="0" w:top="1140" w:bottom="280" w:left="460" w:right="0"/>
        </w:sectPr>
      </w:pPr>
    </w:p>
    <w:p>
      <w:pPr>
        <w:pStyle w:val="BodyText"/>
        <w:spacing w:before="3"/>
        <w:rPr>
          <w:sz w:val="23"/>
        </w:rPr>
      </w:pPr>
    </w:p>
    <w:p>
      <w:pPr>
        <w:pStyle w:val="Heading1"/>
        <w:numPr>
          <w:ilvl w:val="0"/>
          <w:numId w:val="7"/>
        </w:numPr>
        <w:tabs>
          <w:tab w:pos="1255" w:val="left" w:leader="none"/>
        </w:tabs>
        <w:spacing w:line="240" w:lineRule="auto" w:before="81" w:after="0"/>
        <w:ind w:left="1254" w:right="0" w:hanging="275"/>
        <w:jc w:val="left"/>
      </w:pPr>
      <w:bookmarkStart w:name="_bookmark13" w:id="23"/>
      <w:bookmarkEnd w:id="23"/>
      <w:r>
        <w:rPr>
          <w:b w:val="0"/>
        </w:rPr>
      </w:r>
      <w:bookmarkStart w:name="_bookmark13" w:id="24"/>
      <w:bookmarkEnd w:id="24"/>
      <w:r>
        <w:rPr>
          <w:color w:val="525255"/>
        </w:rPr>
        <w:t>Vizio</w:t>
      </w:r>
      <w:r>
        <w:rPr>
          <w:color w:val="525255"/>
        </w:rPr>
        <w:t>ni, misioni dhe përparësitë e Komunës së</w:t>
      </w:r>
      <w:r>
        <w:rPr>
          <w:color w:val="525255"/>
          <w:spacing w:val="-7"/>
        </w:rPr>
        <w:t> </w:t>
      </w:r>
      <w:r>
        <w:rPr>
          <w:color w:val="525255"/>
        </w:rPr>
        <w:t>Zhelinës</w:t>
      </w:r>
    </w:p>
    <w:p>
      <w:pPr>
        <w:pStyle w:val="Heading2"/>
        <w:numPr>
          <w:ilvl w:val="1"/>
          <w:numId w:val="7"/>
        </w:numPr>
        <w:tabs>
          <w:tab w:pos="1339" w:val="left" w:leader="none"/>
        </w:tabs>
        <w:spacing w:line="240" w:lineRule="auto" w:before="246" w:after="0"/>
        <w:ind w:left="1338" w:right="0" w:hanging="359"/>
        <w:jc w:val="left"/>
      </w:pPr>
      <w:bookmarkStart w:name="_bookmark14" w:id="25"/>
      <w:bookmarkEnd w:id="25"/>
      <w:r>
        <w:rPr>
          <w:b w:val="0"/>
        </w:rPr>
      </w:r>
      <w:bookmarkStart w:name="_bookmark14" w:id="26"/>
      <w:bookmarkEnd w:id="26"/>
      <w:r>
        <w:rPr>
          <w:color w:val="6E6E74"/>
        </w:rPr>
        <w:t>V</w:t>
      </w:r>
      <w:r>
        <w:rPr>
          <w:color w:val="6E6E74"/>
        </w:rPr>
        <w:t>izioni</w:t>
      </w:r>
    </w:p>
    <w:p>
      <w:pPr>
        <w:pStyle w:val="BodyText"/>
        <w:spacing w:line="276" w:lineRule="auto" w:before="52"/>
        <w:ind w:left="980" w:right="1439"/>
        <w:jc w:val="both"/>
      </w:pPr>
      <w:r>
        <w:rPr/>
        <w:t>Vizioni i Komunës së Zhelinës është të rritet në qendër të rëndësishme ekonomike, me potencial të fuqishëm për zhvillim përmes bashkëpunimit të fuqishëm me punëdhënësit, të cilët do t’i rritin investimet dhe do të krijojnë vende</w:t>
      </w:r>
      <w:r>
        <w:rPr>
          <w:spacing w:val="-7"/>
        </w:rPr>
        <w:t> </w:t>
      </w:r>
      <w:r>
        <w:rPr/>
        <w:t>pune.</w:t>
      </w:r>
    </w:p>
    <w:p>
      <w:pPr>
        <w:pStyle w:val="Heading2"/>
        <w:numPr>
          <w:ilvl w:val="1"/>
          <w:numId w:val="7"/>
        </w:numPr>
        <w:tabs>
          <w:tab w:pos="1358" w:val="left" w:leader="none"/>
        </w:tabs>
        <w:spacing w:line="240" w:lineRule="auto" w:before="185" w:after="0"/>
        <w:ind w:left="1357" w:right="0" w:hanging="378"/>
        <w:jc w:val="left"/>
      </w:pPr>
      <w:bookmarkStart w:name="_bookmark15" w:id="27"/>
      <w:bookmarkEnd w:id="27"/>
      <w:r>
        <w:rPr>
          <w:b w:val="0"/>
        </w:rPr>
      </w:r>
      <w:bookmarkStart w:name="_bookmark15" w:id="28"/>
      <w:bookmarkEnd w:id="28"/>
      <w:r>
        <w:rPr>
          <w:color w:val="6E6E74"/>
        </w:rPr>
        <w:t>M</w:t>
      </w:r>
      <w:r>
        <w:rPr>
          <w:color w:val="6E6E74"/>
        </w:rPr>
        <w:t>isioni</w:t>
      </w:r>
    </w:p>
    <w:p>
      <w:pPr>
        <w:pStyle w:val="BodyText"/>
        <w:spacing w:line="276" w:lineRule="auto" w:before="52"/>
        <w:ind w:left="980" w:right="1436"/>
        <w:jc w:val="both"/>
      </w:pPr>
      <w:r>
        <w:rPr/>
        <w:t>Misioni i Komunës së Zhelinës është të rritet në servis efikas për qytetarët dhe bizneset në komunë</w:t>
      </w:r>
    </w:p>
    <w:p>
      <w:pPr>
        <w:pStyle w:val="Heading2"/>
        <w:numPr>
          <w:ilvl w:val="1"/>
          <w:numId w:val="7"/>
        </w:numPr>
        <w:tabs>
          <w:tab w:pos="1358" w:val="left" w:leader="none"/>
        </w:tabs>
        <w:spacing w:line="240" w:lineRule="auto" w:before="186" w:after="0"/>
        <w:ind w:left="1357" w:right="0" w:hanging="378"/>
        <w:jc w:val="left"/>
      </w:pPr>
      <w:bookmarkStart w:name="_bookmark16" w:id="29"/>
      <w:bookmarkEnd w:id="29"/>
      <w:r>
        <w:rPr>
          <w:b w:val="0"/>
        </w:rPr>
      </w:r>
      <w:bookmarkStart w:name="_bookmark16" w:id="30"/>
      <w:bookmarkEnd w:id="30"/>
      <w:r>
        <w:rPr>
          <w:color w:val="6E6E74"/>
        </w:rPr>
        <w:t>Vle</w:t>
      </w:r>
      <w:r>
        <w:rPr>
          <w:color w:val="6E6E74"/>
        </w:rPr>
        <w:t>rat</w:t>
      </w:r>
    </w:p>
    <w:p>
      <w:pPr>
        <w:pStyle w:val="BodyText"/>
        <w:spacing w:line="276" w:lineRule="auto" w:before="52"/>
        <w:ind w:left="980" w:right="1441"/>
        <w:jc w:val="both"/>
      </w:pPr>
      <w:r>
        <w:rPr/>
        <w:t>Vlerat e Komunës së Zhelinës karakterizohen me afërsi të popullatës lokale, të kuptuarit e problemeve të tyre dhe përmirësimin e vazhdueshëm të shërbimeve:</w:t>
      </w:r>
    </w:p>
    <w:p>
      <w:pPr>
        <w:pStyle w:val="BodyText"/>
        <w:spacing w:before="201"/>
        <w:ind w:left="980"/>
      </w:pPr>
      <w:r>
        <w:rPr>
          <w:rFonts w:ascii="Wingdings" w:hAnsi="Wingdings"/>
        </w:rPr>
        <w:t></w:t>
      </w:r>
      <w:r>
        <w:rPr>
          <w:rFonts w:ascii="Times New Roman" w:hAnsi="Times New Roman"/>
        </w:rPr>
        <w:t> </w:t>
      </w:r>
      <w:r>
        <w:rPr/>
        <w:t>Transparencë dhe përgjegjësi</w:t>
      </w:r>
    </w:p>
    <w:p>
      <w:pPr>
        <w:pStyle w:val="BodyText"/>
        <w:spacing w:before="6"/>
        <w:rPr>
          <w:sz w:val="20"/>
        </w:rPr>
      </w:pPr>
    </w:p>
    <w:p>
      <w:pPr>
        <w:pStyle w:val="BodyText"/>
        <w:ind w:left="980"/>
      </w:pPr>
      <w:r>
        <w:rPr>
          <w:rFonts w:ascii="Wingdings" w:hAnsi="Wingdings"/>
        </w:rPr>
        <w:t></w:t>
      </w:r>
      <w:r>
        <w:rPr>
          <w:rFonts w:ascii="Times New Roman" w:hAnsi="Times New Roman"/>
        </w:rPr>
        <w:t> </w:t>
      </w:r>
      <w:r>
        <w:rPr/>
        <w:t>Profesionalizëm dhe shërbime cilësore</w:t>
      </w:r>
    </w:p>
    <w:p>
      <w:pPr>
        <w:pStyle w:val="BodyText"/>
        <w:spacing w:before="9"/>
        <w:rPr>
          <w:sz w:val="20"/>
        </w:rPr>
      </w:pPr>
    </w:p>
    <w:p>
      <w:pPr>
        <w:pStyle w:val="BodyText"/>
        <w:ind w:left="980"/>
      </w:pPr>
      <w:r>
        <w:rPr>
          <w:rFonts w:ascii="Wingdings" w:hAnsi="Wingdings"/>
        </w:rPr>
        <w:t></w:t>
      </w:r>
      <w:r>
        <w:rPr>
          <w:rFonts w:ascii="Times New Roman" w:hAnsi="Times New Roman"/>
        </w:rPr>
        <w:t> </w:t>
      </w:r>
      <w:r>
        <w:rPr/>
        <w:t>Mikpritje dhe shërbim</w:t>
      </w:r>
    </w:p>
    <w:p>
      <w:pPr>
        <w:pStyle w:val="BodyText"/>
        <w:spacing w:before="6"/>
        <w:rPr>
          <w:sz w:val="19"/>
        </w:rPr>
      </w:pPr>
    </w:p>
    <w:p>
      <w:pPr>
        <w:pStyle w:val="Heading2"/>
        <w:ind w:left="980" w:firstLine="0"/>
      </w:pPr>
      <w:r>
        <w:rPr/>
        <w:drawing>
          <wp:anchor distT="0" distB="0" distL="0" distR="0" allowOverlap="1" layoutInCell="1" locked="0" behindDoc="0" simplePos="0" relativeHeight="8">
            <wp:simplePos x="0" y="0"/>
            <wp:positionH relativeFrom="page">
              <wp:posOffset>1169299</wp:posOffset>
            </wp:positionH>
            <wp:positionV relativeFrom="paragraph">
              <wp:posOffset>275276</wp:posOffset>
            </wp:positionV>
            <wp:extent cx="5181389" cy="3966781"/>
            <wp:effectExtent l="0" t="0" r="0" b="0"/>
            <wp:wrapTopAndBottom/>
            <wp:docPr id="17" name="image8.jpeg"/>
            <wp:cNvGraphicFramePr>
              <a:graphicFrameLocks noChangeAspect="1"/>
            </wp:cNvGraphicFramePr>
            <a:graphic>
              <a:graphicData uri="http://schemas.openxmlformats.org/drawingml/2006/picture">
                <pic:pic>
                  <pic:nvPicPr>
                    <pic:cNvPr id="18" name="image8.jpeg"/>
                    <pic:cNvPicPr/>
                  </pic:nvPicPr>
                  <pic:blipFill>
                    <a:blip r:embed="rId16" cstate="print"/>
                    <a:stretch>
                      <a:fillRect/>
                    </a:stretch>
                  </pic:blipFill>
                  <pic:spPr>
                    <a:xfrm>
                      <a:off x="0" y="0"/>
                      <a:ext cx="5181389" cy="3966781"/>
                    </a:xfrm>
                    <a:prstGeom prst="rect">
                      <a:avLst/>
                    </a:prstGeom>
                  </pic:spPr>
                </pic:pic>
              </a:graphicData>
            </a:graphic>
          </wp:anchor>
        </w:drawing>
      </w:r>
      <w:bookmarkStart w:name="_bookmark17" w:id="31"/>
      <w:bookmarkEnd w:id="31"/>
      <w:r>
        <w:rPr>
          <w:b w:val="0"/>
        </w:rPr>
      </w:r>
      <w:r>
        <w:rPr>
          <w:color w:val="6E6E74"/>
        </w:rPr>
        <w:t>5.4. Prioritetet për zhvillim të Komunës së Zhelinës</w:t>
      </w:r>
    </w:p>
    <w:p>
      <w:pPr>
        <w:spacing w:after="0"/>
        <w:sectPr>
          <w:pgSz w:w="12240" w:h="15840"/>
          <w:pgMar w:header="624" w:footer="0" w:top="1140" w:bottom="280" w:left="460" w:right="0"/>
        </w:sectPr>
      </w:pPr>
    </w:p>
    <w:p>
      <w:pPr>
        <w:pStyle w:val="BodyText"/>
        <w:spacing w:before="3"/>
        <w:rPr>
          <w:rFonts w:ascii="Times New Roman"/>
          <w:b/>
          <w:sz w:val="23"/>
        </w:rPr>
      </w:pPr>
    </w:p>
    <w:p>
      <w:pPr>
        <w:pStyle w:val="Heading1"/>
        <w:numPr>
          <w:ilvl w:val="0"/>
          <w:numId w:val="7"/>
        </w:numPr>
        <w:tabs>
          <w:tab w:pos="1255" w:val="left" w:leader="none"/>
        </w:tabs>
        <w:spacing w:line="240" w:lineRule="auto" w:before="81" w:after="0"/>
        <w:ind w:left="1254" w:right="0" w:hanging="275"/>
        <w:jc w:val="left"/>
      </w:pPr>
      <w:bookmarkStart w:name="_bookmark18" w:id="32"/>
      <w:bookmarkEnd w:id="32"/>
      <w:r>
        <w:rPr>
          <w:b w:val="0"/>
        </w:rPr>
      </w:r>
      <w:bookmarkStart w:name="_bookmark18" w:id="33"/>
      <w:bookmarkEnd w:id="33"/>
      <w:r>
        <w:rPr>
          <w:color w:val="525255"/>
        </w:rPr>
        <w:t>Qas</w:t>
      </w:r>
      <w:r>
        <w:rPr>
          <w:color w:val="525255"/>
        </w:rPr>
        <w:t>ja strategjike e Komunës së</w:t>
      </w:r>
      <w:r>
        <w:rPr>
          <w:color w:val="525255"/>
          <w:spacing w:val="-6"/>
        </w:rPr>
        <w:t> </w:t>
      </w:r>
      <w:r>
        <w:rPr>
          <w:color w:val="525255"/>
        </w:rPr>
        <w:t>Zhelinës</w:t>
      </w:r>
    </w:p>
    <w:p>
      <w:pPr>
        <w:pStyle w:val="BodyText"/>
        <w:spacing w:before="62"/>
        <w:ind w:left="980" w:right="1435"/>
        <w:jc w:val="both"/>
      </w:pPr>
      <w:r>
        <w:rPr/>
        <w:t>Zhvillimi ekonomik lokal është bazë për maksimizimin e potencialit të shumë faktorëve zhvillimor duke përfshirë: lokacionin, infrastruktura, resurset njerëzore, kapitali dhe financat, mjetet dhe teknologjia, struktura industriale, kualiteti i jetës, klima investuese, kapaciteti institucional dhe bashkësia.</w:t>
      </w:r>
    </w:p>
    <w:p>
      <w:pPr>
        <w:pStyle w:val="BodyText"/>
        <w:spacing w:before="118"/>
        <w:ind w:left="980" w:right="1433"/>
        <w:jc w:val="both"/>
      </w:pPr>
      <w:r>
        <w:rPr/>
        <w:t>Dizajnimi dhe implementimi i Strategjisë do të jetë me rëndësi të veçantë për komunën, për nxitjen e perspektivës së saj për rritje dhe zhvillim ekonomik. Inovacionet, shkathtësitë, sipërmarrësia dhe kohezioni shoqëror janë shtytësit kryesor të zhvillimit. Mbi secilin nga këto shtytës, pushteti lokal ka ndikim të fuqishëm. Duke pasur parasysh ndikimin e bashkësisë lokale, nevojitet partneritet mes komunës, bizneseve dhe shoqërisë civile për aktivitete të koordinuara dhe politika të përshtatura për rrethanat lokale. Partneriteti është instrument i politikave lokale dhe potencialisht formë e re e organizimit mes sektorit publik dhe atij privat. Kjo ka ndikim të fuqishëm në drejtim të nxitjes së njësive të bashkësisë lokale drejt përmirësimit të efikasitetit të implementimit të shërbimeve të cilat i ofrojnë. Partneriteti ndërton rrjete lokale dhe paraqet themel për lidhje mes aktorëve</w:t>
      </w:r>
      <w:r>
        <w:rPr>
          <w:spacing w:val="-8"/>
        </w:rPr>
        <w:t> </w:t>
      </w:r>
      <w:r>
        <w:rPr/>
        <w:t>shoqëror.</w:t>
      </w:r>
    </w:p>
    <w:p>
      <w:pPr>
        <w:pStyle w:val="BodyText"/>
        <w:spacing w:before="121"/>
        <w:ind w:left="980" w:right="1440"/>
        <w:jc w:val="both"/>
      </w:pPr>
      <w:r>
        <w:rPr/>
        <w:t>Ambienti i biznesit për ndërmarrjet miro, të vogla dhe të mesme në nivel lokal do të përmirësohet përmes inkurajimit për formalizmin e sipërmarrësve, të cilët do të trajnohen për sipërmarrësi dhe menaxhment, ndërtimin e zinxhirit të vlerës së shtuar, biznes shërbimeve dhe qasja deri te</w:t>
      </w:r>
      <w:r>
        <w:rPr>
          <w:spacing w:val="-6"/>
        </w:rPr>
        <w:t> </w:t>
      </w:r>
      <w:r>
        <w:rPr/>
        <w:t>financat.</w:t>
      </w:r>
    </w:p>
    <w:p>
      <w:pPr>
        <w:pStyle w:val="BodyText"/>
        <w:spacing w:before="120"/>
        <w:ind w:left="980" w:right="1434"/>
        <w:jc w:val="both"/>
      </w:pPr>
      <w:r>
        <w:rPr/>
        <w:t>Vizioni i Komunës së Zhelinës është të rritet në qendër të rëndësishme ekonomike me potencial të fuqishëm për zhvillim, përmes bashkëpunimit të fuqishëm me punëdhënësit, të cilët do t’i rritin investimet dhe do të krijojnë vende pune. Për realizimin e vizionit, komuna do të rritet në servis efikas për qytetarët dhe bizneset.</w:t>
      </w:r>
    </w:p>
    <w:p>
      <w:pPr>
        <w:pStyle w:val="BodyText"/>
        <w:spacing w:before="122"/>
        <w:ind w:left="980" w:right="1433"/>
        <w:jc w:val="both"/>
      </w:pPr>
      <w:r>
        <w:rPr/>
        <w:t>Duke u ballafaquar me mjetet e pamjaftueshme financiare, komuna do të shfrytëzojë burime alternative të financimit për mbështetje të zhvillimit të qëndrueshëm. Rritja e mundësive për sigurimin e mjeteve plotësuese financiare do të fillojë përmes forcimit të kapaciteteve dhe shkathtësive në bashkësinë lokale dhe partnerët për planifikim, implementim dhe administrim të projekteve/programeve.</w:t>
      </w:r>
    </w:p>
    <w:p>
      <w:pPr>
        <w:pStyle w:val="BodyText"/>
        <w:spacing w:before="120"/>
        <w:ind w:left="980" w:right="1441"/>
        <w:jc w:val="both"/>
      </w:pPr>
      <w:r>
        <w:rPr/>
        <w:t>Qëllimet kryesore strategjike për zhvillim të mëtejshëm të bashkësisë lokale do të sigurojnë kornizë për implementimin e programeve, projekteve dhe aktiviteteve, përmes të cilave do të implementohet Strategjia për zhvillim ekonomik lokal. Aktivitetet janë të lidhura mes tyre dhe duhet të shihet si një tërësi.</w:t>
      </w:r>
    </w:p>
    <w:p>
      <w:pPr>
        <w:pStyle w:val="BodyText"/>
        <w:spacing w:before="118"/>
        <w:ind w:left="980" w:right="1434"/>
        <w:jc w:val="both"/>
      </w:pPr>
      <w:r>
        <w:rPr/>
        <w:t>Duke i pasur parasysh analizat dhe diskutimet e zbatuara, fushat relevante strategjike të cilat paraqesin bazë për zhvillimin ekonomik lokal janë infrastruktura, zhvillimi socio-ekonomik dhe zhvillimi i resurseve njerëzore.</w:t>
      </w:r>
    </w:p>
    <w:p>
      <w:pPr>
        <w:pStyle w:val="Heading2"/>
        <w:numPr>
          <w:ilvl w:val="1"/>
          <w:numId w:val="7"/>
        </w:numPr>
        <w:tabs>
          <w:tab w:pos="1339" w:val="left" w:leader="none"/>
        </w:tabs>
        <w:spacing w:line="240" w:lineRule="auto" w:before="185" w:after="0"/>
        <w:ind w:left="1338" w:right="0" w:hanging="359"/>
        <w:jc w:val="left"/>
      </w:pPr>
      <w:bookmarkStart w:name="_bookmark19" w:id="34"/>
      <w:bookmarkEnd w:id="34"/>
      <w:r>
        <w:rPr>
          <w:b w:val="0"/>
        </w:rPr>
      </w:r>
      <w:bookmarkStart w:name="_bookmark19" w:id="35"/>
      <w:bookmarkEnd w:id="35"/>
      <w:r>
        <w:rPr>
          <w:color w:val="6E6E74"/>
        </w:rPr>
        <w:t>Q</w:t>
      </w:r>
      <w:r>
        <w:rPr>
          <w:color w:val="6E6E74"/>
        </w:rPr>
        <w:t>ëllimet</w:t>
      </w:r>
      <w:r>
        <w:rPr>
          <w:color w:val="6E6E74"/>
          <w:spacing w:val="-1"/>
        </w:rPr>
        <w:t> </w:t>
      </w:r>
      <w:r>
        <w:rPr>
          <w:color w:val="6E6E74"/>
        </w:rPr>
        <w:t>strategjike</w:t>
      </w:r>
    </w:p>
    <w:p>
      <w:pPr>
        <w:pStyle w:val="BodyText"/>
        <w:spacing w:line="276" w:lineRule="auto" w:before="54"/>
        <w:ind w:left="980" w:right="1432"/>
        <w:jc w:val="both"/>
      </w:pPr>
      <w:r>
        <w:rPr/>
        <w:t>Implementimi i Strategjisë për zhvillim lokal të Komunës së Zhelinës për periudhën 2016-2020 përfshinë realizimin e 4 qëllimeve strategjike, të cilat përbëhen prej më shumë aktiviteteve në fushat e veprimit:</w:t>
      </w:r>
    </w:p>
    <w:p>
      <w:pPr>
        <w:spacing w:before="200"/>
        <w:ind w:left="980" w:right="0" w:firstLine="0"/>
        <w:jc w:val="both"/>
        <w:rPr>
          <w:i/>
          <w:sz w:val="22"/>
        </w:rPr>
      </w:pPr>
      <w:r>
        <w:rPr>
          <w:i/>
          <w:sz w:val="22"/>
        </w:rPr>
        <w:t>Grafiku nr. 5. Qëllimet strategjike për zhvillim lokal të Komunës së Zhelinës</w:t>
      </w:r>
    </w:p>
    <w:p>
      <w:pPr>
        <w:spacing w:after="0"/>
        <w:jc w:val="both"/>
        <w:rPr>
          <w:sz w:val="22"/>
        </w:rPr>
        <w:sectPr>
          <w:pgSz w:w="12240" w:h="15840"/>
          <w:pgMar w:header="624" w:footer="0" w:top="1140" w:bottom="280" w:left="460" w:right="0"/>
        </w:sectPr>
      </w:pPr>
    </w:p>
    <w:p>
      <w:pPr>
        <w:pStyle w:val="BodyText"/>
        <w:rPr>
          <w:i/>
          <w:sz w:val="20"/>
        </w:rPr>
      </w:pPr>
    </w:p>
    <w:p>
      <w:pPr>
        <w:pStyle w:val="BodyText"/>
        <w:spacing w:before="10"/>
        <w:rPr>
          <w:i/>
          <w:sz w:val="18"/>
        </w:rPr>
      </w:pPr>
    </w:p>
    <w:p>
      <w:pPr>
        <w:pStyle w:val="BodyText"/>
        <w:ind w:left="980"/>
        <w:rPr>
          <w:sz w:val="20"/>
        </w:rPr>
      </w:pPr>
      <w:r>
        <w:rPr>
          <w:sz w:val="20"/>
        </w:rPr>
        <w:drawing>
          <wp:inline distT="0" distB="0" distL="0" distR="0">
            <wp:extent cx="5505469" cy="3383279"/>
            <wp:effectExtent l="0" t="0" r="0" b="0"/>
            <wp:docPr id="19" name="image9.png"/>
            <wp:cNvGraphicFramePr>
              <a:graphicFrameLocks noChangeAspect="1"/>
            </wp:cNvGraphicFramePr>
            <a:graphic>
              <a:graphicData uri="http://schemas.openxmlformats.org/drawingml/2006/picture">
                <pic:pic>
                  <pic:nvPicPr>
                    <pic:cNvPr id="20" name="image9.png"/>
                    <pic:cNvPicPr/>
                  </pic:nvPicPr>
                  <pic:blipFill>
                    <a:blip r:embed="rId17" cstate="print"/>
                    <a:stretch>
                      <a:fillRect/>
                    </a:stretch>
                  </pic:blipFill>
                  <pic:spPr>
                    <a:xfrm>
                      <a:off x="0" y="0"/>
                      <a:ext cx="5505469" cy="3383279"/>
                    </a:xfrm>
                    <a:prstGeom prst="rect">
                      <a:avLst/>
                    </a:prstGeom>
                  </pic:spPr>
                </pic:pic>
              </a:graphicData>
            </a:graphic>
          </wp:inline>
        </w:drawing>
      </w:r>
      <w:r>
        <w:rPr>
          <w:sz w:val="20"/>
        </w:rPr>
      </w:r>
    </w:p>
    <w:p>
      <w:pPr>
        <w:pStyle w:val="BodyText"/>
        <w:spacing w:before="3"/>
        <w:rPr>
          <w:i/>
          <w:sz w:val="15"/>
        </w:rPr>
      </w:pPr>
    </w:p>
    <w:p>
      <w:pPr>
        <w:pStyle w:val="Heading3"/>
        <w:numPr>
          <w:ilvl w:val="2"/>
          <w:numId w:val="7"/>
        </w:numPr>
        <w:tabs>
          <w:tab w:pos="1427" w:val="left" w:leader="none"/>
        </w:tabs>
        <w:spacing w:line="240" w:lineRule="auto" w:before="85" w:after="0"/>
        <w:ind w:left="1426" w:right="0" w:hanging="447"/>
        <w:jc w:val="left"/>
        <w:rPr>
          <w:rFonts w:ascii="Times New Roman" w:hAnsi="Times New Roman"/>
        </w:rPr>
      </w:pPr>
      <w:bookmarkStart w:name="_bookmark20" w:id="36"/>
      <w:bookmarkEnd w:id="36"/>
      <w:r>
        <w:rPr>
          <w:b w:val="0"/>
        </w:rPr>
      </w:r>
      <w:bookmarkStart w:name="_bookmark20" w:id="37"/>
      <w:bookmarkEnd w:id="37"/>
      <w:r>
        <w:rPr>
          <w:rFonts w:ascii="Times New Roman" w:hAnsi="Times New Roman"/>
          <w:color w:val="6E6E74"/>
        </w:rPr>
        <w:t>Qëlli</w:t>
      </w:r>
      <w:r>
        <w:rPr>
          <w:rFonts w:ascii="Times New Roman" w:hAnsi="Times New Roman"/>
          <w:color w:val="6E6E74"/>
        </w:rPr>
        <w:t>mi strategjik 1: Zhvillimi i infrastrukturës në</w:t>
      </w:r>
      <w:r>
        <w:rPr>
          <w:rFonts w:ascii="Times New Roman" w:hAnsi="Times New Roman"/>
          <w:color w:val="6E6E74"/>
          <w:spacing w:val="-19"/>
        </w:rPr>
        <w:t> </w:t>
      </w:r>
      <w:r>
        <w:rPr>
          <w:rFonts w:ascii="Times New Roman" w:hAnsi="Times New Roman"/>
          <w:color w:val="6E6E74"/>
        </w:rPr>
        <w:t>komunë</w:t>
      </w:r>
    </w:p>
    <w:p>
      <w:pPr>
        <w:pStyle w:val="BodyText"/>
        <w:spacing w:before="6"/>
        <w:rPr>
          <w:rFonts w:ascii="Times New Roman"/>
          <w:b/>
          <w:sz w:val="12"/>
        </w:rPr>
      </w:pPr>
      <w:r>
        <w:rPr/>
        <w:pict>
          <v:shape style="position:absolute;margin-left:66.120003pt;margin-top:8.426709pt;width:479.9pt;height:37.1pt;mso-position-horizontal-relative:page;mso-position-vertical-relative:paragraph;z-index:-15724032;mso-wrap-distance-left:0;mso-wrap-distance-right:0" type="#_x0000_t202" filled="true" fillcolor="#6e6e74" stroked="false">
            <v:textbox inset="0,0,0,0">
              <w:txbxContent>
                <w:p>
                  <w:pPr>
                    <w:spacing w:line="276" w:lineRule="auto" w:before="14"/>
                    <w:ind w:left="118" w:right="116" w:firstLine="0"/>
                    <w:jc w:val="left"/>
                    <w:rPr>
                      <w:b/>
                      <w:sz w:val="22"/>
                    </w:rPr>
                  </w:pPr>
                  <w:r>
                    <w:rPr>
                      <w:b/>
                      <w:color w:val="FFFFFF"/>
                      <w:sz w:val="22"/>
                    </w:rPr>
                    <w:t>Prioriteti 1: Infrastrukturë më e mirë për biznesin dhe banorët e komunës përmes investimeve kapitale</w:t>
                  </w:r>
                </w:p>
              </w:txbxContent>
            </v:textbox>
            <v:fill type="solid"/>
            <w10:wrap type="topAndBottom"/>
          </v:shape>
        </w:pict>
      </w:r>
    </w:p>
    <w:p>
      <w:pPr>
        <w:pStyle w:val="BodyText"/>
        <w:spacing w:line="236" w:lineRule="exact"/>
        <w:ind w:left="980"/>
        <w:jc w:val="both"/>
      </w:pPr>
      <w:r>
        <w:rPr/>
        <w:t>Komuna e Zhelinës ka për përcaktim që të rritet në komunë me të gjitha shenjat në pjesën e</w:t>
      </w:r>
    </w:p>
    <w:p>
      <w:pPr>
        <w:pStyle w:val="BodyText"/>
        <w:spacing w:line="276" w:lineRule="auto" w:before="37"/>
        <w:ind w:left="980" w:right="1438"/>
        <w:jc w:val="both"/>
      </w:pPr>
      <w:r>
        <w:rPr/>
        <w:t>infrastrukturës dhe urbanizimit. Në të njëjtën kohë ky përcaktim paraqet imperativ dhe sfidë për pushtetin lokal që ta plotësojë në periudhën e ardhshme me cilësi më të lartë. Sot pushteti lokal angazhohet për urbanizim më të madh të gjitha pjesëve në territorin e komunës, për shkak të përmirësimit të cilësisë së jetës dhe stimulimin e zhvillimit ekonomik.</w:t>
      </w:r>
    </w:p>
    <w:p>
      <w:pPr>
        <w:pStyle w:val="BodyText"/>
        <w:spacing w:line="276" w:lineRule="auto" w:before="120"/>
        <w:ind w:left="980" w:right="1437"/>
        <w:jc w:val="both"/>
      </w:pPr>
      <w:r>
        <w:rPr/>
        <w:t>Ndërtimi i kanalizimit atmosferik dhe fekal në të gjitha pjesët e komunës është imperativ për zhvillimin lokal, veçanërisht për vendbanimet pa rrjet të tërësishëm të kanalizimit. Rikonstruimi dhe zgjerimi i rrjetit ekzistues të ujësjellësit në mënyrë të drejtpërdrejtë ndikon në cilësinë e jetës dhe nevojat për zhvillimin e ekonomisë. Zhvillimi i infrastrukturës rrugore është fokusuar drejt mundësimit të kushteve për transport të sektorit ekonomik dhe lëvizjes më të shpejt të popullatës për nevojat ditore në dhe prej vendbanimeve. Urbanizimi i hapësirës kërkon fokusim drejt ndërtimeve pa leje dhe asfaltimit të rrjetit rrugor ku është kjo e</w:t>
      </w:r>
      <w:r>
        <w:rPr>
          <w:spacing w:val="-25"/>
        </w:rPr>
        <w:t> </w:t>
      </w:r>
      <w:r>
        <w:rPr/>
        <w:t>nevojshme.</w:t>
      </w:r>
    </w:p>
    <w:p>
      <w:pPr>
        <w:pStyle w:val="BodyText"/>
        <w:rPr>
          <w:sz w:val="20"/>
        </w:rPr>
      </w:pPr>
    </w:p>
    <w:p>
      <w:pPr>
        <w:pStyle w:val="BodyText"/>
        <w:spacing w:before="5"/>
        <w:rPr>
          <w:sz w:val="24"/>
        </w:rPr>
      </w:pPr>
      <w:r>
        <w:rPr/>
        <w:pict>
          <v:shape style="position:absolute;margin-left:66.120003pt;margin-top:15.260981pt;width:479.9pt;height:37.1pt;mso-position-horizontal-relative:page;mso-position-vertical-relative:paragraph;z-index:-15723520;mso-wrap-distance-left:0;mso-wrap-distance-right:0" type="#_x0000_t202" filled="true" fillcolor="#6e6e74" stroked="false">
            <v:textbox inset="0,0,0,0">
              <w:txbxContent>
                <w:p>
                  <w:pPr>
                    <w:spacing w:line="276" w:lineRule="auto" w:before="14"/>
                    <w:ind w:left="118" w:right="116" w:firstLine="0"/>
                    <w:jc w:val="left"/>
                    <w:rPr>
                      <w:b/>
                      <w:sz w:val="22"/>
                    </w:rPr>
                  </w:pPr>
                  <w:r>
                    <w:rPr>
                      <w:b/>
                      <w:color w:val="FFFFFF"/>
                      <w:sz w:val="22"/>
                    </w:rPr>
                    <w:t>Aktiviteti 1.1: Përmirësimi i infrastrukturës rrugore përmes zgjerimit dhe mirëmbajtjes së rrugëve lokale dhe rrugicave, dhe ndërtimit të trotuareve.</w:t>
                  </w:r>
                </w:p>
              </w:txbxContent>
            </v:textbox>
            <v:fill type="solid"/>
            <w10:wrap type="topAndBottom"/>
          </v:shape>
        </w:pict>
      </w:r>
    </w:p>
    <w:p>
      <w:pPr>
        <w:pStyle w:val="BodyText"/>
        <w:spacing w:line="236" w:lineRule="exact"/>
        <w:ind w:left="980"/>
        <w:jc w:val="both"/>
      </w:pPr>
      <w:r>
        <w:rPr/>
        <w:t>Përshkrimi i aktivitetit: Infrastruktura rrugore është bazë për zhvillimin e ekonomisë dhe në</w:t>
      </w:r>
    </w:p>
    <w:p>
      <w:pPr>
        <w:pStyle w:val="BodyText"/>
        <w:spacing w:line="276" w:lineRule="auto" w:before="37"/>
        <w:ind w:left="980" w:right="1435"/>
        <w:jc w:val="both"/>
      </w:pPr>
      <w:r>
        <w:rPr/>
        <w:t>periudhën e ardhshme do të ndërtohen 3 rrugë të reja në vendbanimet Zhelinë, Trebosh dhe Çiflik dhe do të mbyllen gropat me asfalt dhe do të bëhen trotuare dhe rrugica me bekaton me sipërfaqe prej 4.000 m2.</w:t>
      </w:r>
    </w:p>
    <w:p>
      <w:pPr>
        <w:spacing w:after="0" w:line="276" w:lineRule="auto"/>
        <w:jc w:val="both"/>
        <w:sectPr>
          <w:pgSz w:w="12240" w:h="15840"/>
          <w:pgMar w:header="624" w:footer="0" w:top="1140" w:bottom="280" w:left="460" w:right="0"/>
        </w:sectPr>
      </w:pPr>
    </w:p>
    <w:p>
      <w:pPr>
        <w:pStyle w:val="BodyText"/>
        <w:rPr>
          <w:sz w:val="24"/>
        </w:rPr>
      </w:pPr>
    </w:p>
    <w:p>
      <w:pPr>
        <w:pStyle w:val="BodyText"/>
        <w:spacing w:line="276" w:lineRule="auto" w:before="94"/>
        <w:ind w:left="980" w:right="1481"/>
      </w:pPr>
      <w:r>
        <w:rPr/>
        <w:pict>
          <v:shape style="position:absolute;margin-left:66.120003pt;margin-top:39.85788pt;width:479.9pt;height:37.1pt;mso-position-horizontal-relative:page;mso-position-vertical-relative:paragraph;z-index:-15723008;mso-wrap-distance-left:0;mso-wrap-distance-right:0" type="#_x0000_t202" filled="true" fillcolor="#6e6e74" stroked="false">
            <v:textbox inset="0,0,0,0">
              <w:txbxContent>
                <w:p>
                  <w:pPr>
                    <w:spacing w:line="278" w:lineRule="auto" w:before="14"/>
                    <w:ind w:left="118" w:right="116" w:firstLine="0"/>
                    <w:jc w:val="left"/>
                    <w:rPr>
                      <w:b/>
                      <w:sz w:val="22"/>
                    </w:rPr>
                  </w:pPr>
                  <w:r>
                    <w:rPr>
                      <w:b/>
                      <w:color w:val="FFFFFF"/>
                      <w:sz w:val="22"/>
                    </w:rPr>
                    <w:t>Aktiviteti 1.2: Përmirësimi i rrjetit të ujësjellësit dhe kanalizimit përmes ndërtimit të rrjetit dhe përmirësimi i kanalizimit atmosferik.</w:t>
                  </w:r>
                </w:p>
              </w:txbxContent>
            </v:textbox>
            <v:fill type="solid"/>
            <w10:wrap type="topAndBottom"/>
          </v:shape>
        </w:pict>
      </w:r>
      <w:r>
        <w:rPr/>
        <w:t>Rezultati: Tre rrugë të rekonstruara në Zhelinë, Trebosh dhe Çiflik, mbyllja e gripave me asfalt dhe bekaton etj. e sipërfaqe prej 4.000 m2.</w:t>
      </w:r>
    </w:p>
    <w:p>
      <w:pPr>
        <w:pStyle w:val="BodyText"/>
        <w:spacing w:line="236" w:lineRule="exact"/>
        <w:ind w:left="980"/>
        <w:jc w:val="both"/>
      </w:pPr>
      <w:r>
        <w:rPr/>
        <w:t>Përshkrimi i aktivitetit: Rrjeti i ujësjellësit dhe komunal i siguron kushtet themelore për jetë dhe</w:t>
      </w:r>
    </w:p>
    <w:p>
      <w:pPr>
        <w:pStyle w:val="BodyText"/>
        <w:spacing w:line="276" w:lineRule="auto" w:before="37"/>
        <w:ind w:left="980" w:right="1434"/>
        <w:jc w:val="both"/>
      </w:pPr>
      <w:r>
        <w:rPr/>
        <w:t>do të ndërtohet stacion për pompa për furnizimin regjional me ujë për 13 vendbanime, dhe gypa për bartjen e ujit deri te rezervuari me kapacitet prej 2.000 m3. Po ashtu, do të vendosen gypa për furnizimin me ujë deri te lidhja në f. Pllasnicë, me sistemin ekzistues për furnizim me ujë, prej ku do të furnizohen me ujë f. Pllasnicë, Trebosh dhe</w:t>
      </w:r>
      <w:r>
        <w:rPr>
          <w:spacing w:val="-18"/>
        </w:rPr>
        <w:t> </w:t>
      </w:r>
      <w:r>
        <w:rPr/>
        <w:t>Ozormishtë.</w:t>
      </w:r>
    </w:p>
    <w:p>
      <w:pPr>
        <w:pStyle w:val="BodyText"/>
        <w:spacing w:line="276" w:lineRule="auto" w:before="121"/>
        <w:ind w:left="980" w:right="1441"/>
        <w:jc w:val="both"/>
      </w:pPr>
      <w:r>
        <w:rPr/>
        <w:pict>
          <v:shape style="position:absolute;margin-left:66.120003pt;margin-top:55.847893pt;width:479.9pt;height:33.25pt;mso-position-horizontal-relative:page;mso-position-vertical-relative:paragraph;z-index:-15722496;mso-wrap-distance-left:0;mso-wrap-distance-right:0" type="#_x0000_t202" filled="true" fillcolor="#6e6e74" stroked="false">
            <v:textbox inset="0,0,0,0">
              <w:txbxContent>
                <w:p>
                  <w:pPr>
                    <w:spacing w:before="14"/>
                    <w:ind w:left="118" w:right="116" w:firstLine="64"/>
                    <w:jc w:val="left"/>
                    <w:rPr>
                      <w:b/>
                      <w:sz w:val="22"/>
                    </w:rPr>
                  </w:pPr>
                  <w:r>
                    <w:rPr>
                      <w:b/>
                      <w:color w:val="FFFFFF"/>
                      <w:sz w:val="22"/>
                    </w:rPr>
                    <w:t>Aktiviteti 1.3: Planifikimi urbanistik dhe hapësinor për zhvillim ekonomik përmes miratimit të planeve urbanistike dhe legalizimit të objekteve të ndërtuara pa leje</w:t>
                  </w:r>
                </w:p>
              </w:txbxContent>
            </v:textbox>
            <v:fill type="solid"/>
            <w10:wrap type="topAndBottom"/>
          </v:shape>
        </w:pict>
      </w:r>
      <w:r>
        <w:rPr/>
        <w:t>Rezultati: Stacioni i ndërtuar për pompa për furnizimin regjional me ujë për 13 vendbanime, gypat e vendosura për bartjen e ujit deri te rezervuari prej 2.000 m3, gypi i vendosur për furnizimin me ujë deri te lidhja në f. Pllasnicë.</w:t>
      </w:r>
    </w:p>
    <w:p>
      <w:pPr>
        <w:pStyle w:val="BodyText"/>
        <w:spacing w:line="236" w:lineRule="exact"/>
        <w:ind w:left="980"/>
        <w:jc w:val="both"/>
      </w:pPr>
      <w:r>
        <w:rPr/>
        <w:t>Përshkrimi i aktivitetit: Në periudhën e ardhshme planifikohet përgatitja e dy dokumentacioneve</w:t>
      </w:r>
    </w:p>
    <w:p>
      <w:pPr>
        <w:pStyle w:val="BodyText"/>
        <w:spacing w:line="276" w:lineRule="auto" w:before="40"/>
        <w:ind w:left="980" w:right="1438"/>
        <w:jc w:val="both"/>
      </w:pPr>
      <w:r>
        <w:rPr/>
        <w:t>më të mëdha teknike për furnizimin regjional me ujë dhe atë për kanalizim dhe vazhdimin e sistemit. Në furnizimin me ujë regjional prej rezervuarit të përbashkët për 8 vendbanime prej regjionit të Dërvenit dhe përpunimi i dokumentacionit teknik për sistem regjional për ujë prej Malit</w:t>
      </w:r>
      <w:r>
        <w:rPr>
          <w:spacing w:val="1"/>
        </w:rPr>
        <w:t> </w:t>
      </w:r>
      <w:r>
        <w:rPr/>
        <w:t>Sharr.</w:t>
      </w:r>
    </w:p>
    <w:p>
      <w:pPr>
        <w:pStyle w:val="BodyText"/>
        <w:spacing w:line="276" w:lineRule="auto" w:before="118"/>
        <w:ind w:left="980" w:right="1441"/>
        <w:jc w:val="both"/>
      </w:pPr>
      <w:r>
        <w:rPr/>
        <w:pict>
          <v:shape style="position:absolute;margin-left:66.120003pt;margin-top:70.217888pt;width:479.9pt;height:33.4pt;mso-position-horizontal-relative:page;mso-position-vertical-relative:paragraph;z-index:-15721984;mso-wrap-distance-left:0;mso-wrap-distance-right:0" type="#_x0000_t202" filled="true" fillcolor="#6e6e74" stroked="false">
            <v:textbox inset="0,0,0,0">
              <w:txbxContent>
                <w:p>
                  <w:pPr>
                    <w:spacing w:before="17"/>
                    <w:ind w:left="118" w:right="116" w:firstLine="0"/>
                    <w:jc w:val="left"/>
                    <w:rPr>
                      <w:b/>
                      <w:sz w:val="22"/>
                    </w:rPr>
                  </w:pPr>
                  <w:r>
                    <w:rPr>
                      <w:b/>
                      <w:color w:val="FFFFFF"/>
                      <w:sz w:val="22"/>
                    </w:rPr>
                    <w:t>Aktiviteti 1.4: Hapja dhe rregullimi i zonave për rekreacion, siç janë fushat për lojë për fëmijë, sheshet, parqet, fushat sportive dhe shkollat.</w:t>
                  </w:r>
                </w:p>
              </w:txbxContent>
            </v:textbox>
            <v:fill type="solid"/>
            <w10:wrap type="topAndBottom"/>
          </v:shape>
        </w:pict>
      </w:r>
      <w:r>
        <w:rPr/>
        <w:t>Rezultati: Numri i objekteve të legalizuara dhe sipërfaqja e tyre, plani i miratuar urbanistik, dokumentacioni teknik për kanalizim dhe vazhdimi i sistemit të furnizimit regjional me ujë nga rezervuari i përbashkët për 8 vendbanime prej regjionit të Dërvenit, dokumentacioni i përpunuar teknik për sistemin regjional për ujë prej Malit Sharr.</w:t>
      </w:r>
    </w:p>
    <w:p>
      <w:pPr>
        <w:pStyle w:val="BodyText"/>
        <w:spacing w:line="236" w:lineRule="exact"/>
        <w:ind w:left="980"/>
        <w:jc w:val="both"/>
      </w:pPr>
      <w:r>
        <w:rPr/>
        <w:t>Përshkrimi i aktivitetit: Me këtë aktivitet do të rritet oferta turistike në komunë, ashtu që krahas</w:t>
      </w:r>
    </w:p>
    <w:p>
      <w:pPr>
        <w:pStyle w:val="BodyText"/>
        <w:spacing w:line="276" w:lineRule="auto" w:before="37"/>
        <w:ind w:left="980" w:right="1433"/>
        <w:jc w:val="both"/>
      </w:pPr>
      <w:r>
        <w:rPr/>
        <w:t>objekteve të zhvilluara hotelerie do të ndërtohen fusha për lojë për fëmijët, shesh ose park dhe fushë sportive, me çka në një vend do të mund të shfrytëzohen më shumë shërbime dhe turistët do të mund të qëndrojnë më gjatë. Ky aktivitet do të realizohet si partneritet publik-privat me ndërmarrjet në këtë fushë.</w:t>
      </w:r>
    </w:p>
    <w:p>
      <w:pPr>
        <w:pStyle w:val="BodyText"/>
        <w:spacing w:line="276" w:lineRule="auto" w:before="121"/>
        <w:ind w:left="980" w:right="1439"/>
        <w:jc w:val="both"/>
      </w:pPr>
      <w:r>
        <w:rPr/>
        <w:t>Po ashtu, në plan është renovimi i fushës sportive në f. Debërc. Në bashkëpunim me MASH planifikohet edhe rekonstruimi i shkollës “Pashko Vasa”. Në komunë do të përmirësohet edhe infrastruktura lidhur me qendrat e rekreacionit, shëtitoret etj.</w:t>
      </w:r>
    </w:p>
    <w:p>
      <w:pPr>
        <w:pStyle w:val="BodyText"/>
        <w:spacing w:line="276" w:lineRule="auto" w:before="121"/>
        <w:ind w:left="980" w:right="1436"/>
        <w:jc w:val="both"/>
      </w:pPr>
      <w:r>
        <w:rPr/>
        <w:t>Rezultati: Fushë e ndërtuar për lojë për fëmijë, park ose shesh i ndërtuar, fushë rekreacioni e ndërtuar, fushë sportive e rinovuar në f. Debërc, shkolla e rekonstruar “Pashko Vasa”.</w:t>
      </w:r>
    </w:p>
    <w:p>
      <w:pPr>
        <w:pStyle w:val="Heading3"/>
        <w:numPr>
          <w:ilvl w:val="2"/>
          <w:numId w:val="7"/>
        </w:numPr>
        <w:tabs>
          <w:tab w:pos="1444" w:val="left" w:leader="none"/>
        </w:tabs>
        <w:spacing w:line="240" w:lineRule="auto" w:before="185" w:after="0"/>
        <w:ind w:left="1443" w:right="0" w:hanging="464"/>
        <w:jc w:val="left"/>
        <w:rPr>
          <w:rFonts w:ascii="Times New Roman" w:hAnsi="Times New Roman"/>
        </w:rPr>
      </w:pPr>
      <w:bookmarkStart w:name="_bookmark21" w:id="38"/>
      <w:bookmarkEnd w:id="38"/>
      <w:r>
        <w:rPr>
          <w:b w:val="0"/>
        </w:rPr>
      </w:r>
      <w:bookmarkStart w:name="_bookmark21" w:id="39"/>
      <w:bookmarkEnd w:id="39"/>
      <w:r>
        <w:rPr>
          <w:rFonts w:ascii="Times New Roman" w:hAnsi="Times New Roman"/>
          <w:color w:val="6E6E74"/>
        </w:rPr>
        <w:t>Qëll</w:t>
      </w:r>
      <w:r>
        <w:rPr>
          <w:rFonts w:ascii="Times New Roman" w:hAnsi="Times New Roman"/>
          <w:color w:val="6E6E74"/>
        </w:rPr>
        <w:t>imi specifik 2: Zhvillimi socio-ekonomik i</w:t>
      </w:r>
      <w:r>
        <w:rPr>
          <w:rFonts w:ascii="Times New Roman" w:hAnsi="Times New Roman"/>
          <w:color w:val="6E6E74"/>
          <w:spacing w:val="-6"/>
        </w:rPr>
        <w:t> </w:t>
      </w:r>
      <w:r>
        <w:rPr>
          <w:rFonts w:ascii="Times New Roman" w:hAnsi="Times New Roman"/>
          <w:color w:val="6E6E74"/>
        </w:rPr>
        <w:t>popullatës</w:t>
      </w:r>
    </w:p>
    <w:p>
      <w:pPr>
        <w:pStyle w:val="BodyText"/>
        <w:spacing w:before="6"/>
        <w:rPr>
          <w:rFonts w:ascii="Times New Roman"/>
          <w:b/>
          <w:sz w:val="12"/>
        </w:rPr>
      </w:pPr>
      <w:r>
        <w:rPr/>
        <w:pict>
          <v:shape style="position:absolute;margin-left:66.120003pt;margin-top:8.413629pt;width:479.9pt;height:33.25pt;mso-position-horizontal-relative:page;mso-position-vertical-relative:paragraph;z-index:-15721472;mso-wrap-distance-left:0;mso-wrap-distance-right:0" type="#_x0000_t202" filled="true" fillcolor="#a7b788" stroked="false">
            <v:textbox inset="0,0,0,0">
              <w:txbxContent>
                <w:p>
                  <w:pPr>
                    <w:spacing w:before="17"/>
                    <w:ind w:left="118" w:right="375" w:firstLine="0"/>
                    <w:jc w:val="left"/>
                    <w:rPr>
                      <w:b/>
                      <w:i/>
                      <w:sz w:val="22"/>
                    </w:rPr>
                  </w:pPr>
                  <w:r>
                    <w:rPr>
                      <w:b/>
                      <w:i/>
                      <w:color w:val="FFFFFF"/>
                      <w:sz w:val="22"/>
                    </w:rPr>
                    <w:t>Prioriteti 2: Zhvillimi i ekonomisë përmes mbështetjes së bizneseve të reja, zhvillimit të </w:t>
                  </w:r>
                  <w:r>
                    <w:rPr>
                      <w:b/>
                      <w:i/>
                      <w:color w:val="FFFFFF"/>
                      <w:sz w:val="22"/>
                    </w:rPr>
                    <w:t>ndërmarrjeve të vogla dhe të mesme, bujqësisë dhe turizmit.</w:t>
                  </w:r>
                </w:p>
              </w:txbxContent>
            </v:textbox>
            <v:fill type="solid"/>
            <w10:wrap type="topAndBottom"/>
          </v:shape>
        </w:pict>
      </w:r>
    </w:p>
    <w:p>
      <w:pPr>
        <w:spacing w:after="0"/>
        <w:rPr>
          <w:rFonts w:ascii="Times New Roman"/>
          <w:sz w:val="12"/>
        </w:rPr>
        <w:sectPr>
          <w:pgSz w:w="12240" w:h="15840"/>
          <w:pgMar w:header="624" w:footer="0" w:top="1140" w:bottom="280" w:left="460" w:right="0"/>
        </w:sectPr>
      </w:pPr>
    </w:p>
    <w:p>
      <w:pPr>
        <w:pStyle w:val="BodyText"/>
        <w:rPr>
          <w:rFonts w:ascii="Times New Roman"/>
          <w:b/>
          <w:sz w:val="24"/>
        </w:rPr>
      </w:pPr>
    </w:p>
    <w:p>
      <w:pPr>
        <w:pStyle w:val="BodyText"/>
        <w:spacing w:line="276" w:lineRule="auto" w:before="94"/>
        <w:ind w:left="980" w:right="1434"/>
        <w:jc w:val="both"/>
      </w:pPr>
      <w:r>
        <w:rPr/>
        <w:t>Rritja e nivelit të zhvillimit ekonomik mund të arrihet përmes nxitjes dhe zhvillimit të sektorit të biznesit dhe industrive bartëse në komunë. Bashkëpunimi me partnerët do të vendoset përmes krijimit të grupit punues adekuat për mbështetje të ZHEL. Përmes përgatitjes dhe krijimit të kushteve adekuate infrastrukturore në komunë dhe përmes investimit në resurset njerëzore, të cilat do të disponojnë me njohuri dhe shkathtësi adekuate të përshtatura sipas nevojave të tregut, di të ndikojnë mbi tërheqjen e investimeve nga vendi dhe jashtë. Investimet e reja gjithmonë janë sfidë për ndërmarrësit, por edhe për institucionet e sistemit që janë përgjegjës për zhvillimin ekonomik.</w:t>
      </w:r>
    </w:p>
    <w:p>
      <w:pPr>
        <w:pStyle w:val="BodyText"/>
        <w:spacing w:line="276" w:lineRule="auto" w:before="118"/>
        <w:ind w:left="980" w:right="1434"/>
        <w:jc w:val="both"/>
      </w:pPr>
      <w:r>
        <w:rPr/>
        <w:t>Qëllimet do të arrihen përmes forcimit të koordinimit mes institucioneve relevante në nivel nacional, regjional dhe lokal, i rëndësishëm për nxitjen e investimeve dhe shfrytëzimit të mjeteve nga fondet e BE për bashkëpunim ndërkufitar dhe promovimin e partneritetit publik- privat për nxitjen e investimeve. Me stabilitetin financiar që e ka komuna, tashmë janë ndërmarrë masa konkrete për financimin e projekteve kapitale komunale. Kuptohet se në plan të parë gjithmonë është grumbullimi i mjeteve financiare nga burimet personale, siç janë tatimet në pronë, taksat, por edhe bllok dotacionet nga pushteti qendror dhe të ardhurat nga toka ndërtimore. Megjithatë, për planet ambicioze afatgjate të komunës, nevojiten edhe burime plotësuese dhe alternative për financim, siç janë huazimet, partneriteti publik-privat, fondet evropiane para aderimit, si dhe donacione dhe sponsorizime tjera. Për shkak të rëndësisë së jashtëzakonshme të gjithë kësaj fushe, udhëheqësia komunale i jep prioritet të lartë mundësive për financim</w:t>
      </w:r>
      <w:r>
        <w:rPr>
          <w:spacing w:val="-3"/>
        </w:rPr>
        <w:t> </w:t>
      </w:r>
      <w:r>
        <w:rPr/>
        <w:t>komunal.</w:t>
      </w:r>
    </w:p>
    <w:p>
      <w:pPr>
        <w:pStyle w:val="BodyText"/>
        <w:spacing w:line="276" w:lineRule="auto" w:before="121"/>
        <w:ind w:left="980" w:right="1435"/>
        <w:jc w:val="both"/>
      </w:pPr>
      <w:r>
        <w:rPr/>
        <w:t>Ekzistimi i autostradës në komunë jep bazë të mirë për zhvillimin e turizmit të suksesshëm, i cili synon drejt tërheqjes së vizitorëve që të ndalen, të qëndrojnë dhe ta konsumojnë ofertën turistike. Qëllimet do të realizohen përmes rritjes së shërbimeve të cilat i ofron sektori privat dhe i njëjti do të implementohet përmes partneritetit publik-privat. Inovacioni dhe aftësia konkurruese e ekonomisë ka rëndësi të veçantë, pasi që ky është parakusht themelor afarist që të mundësojnë rritjen e nivelit të zhvillimit ekonomik të</w:t>
      </w:r>
      <w:r>
        <w:rPr>
          <w:spacing w:val="-5"/>
        </w:rPr>
        <w:t> </w:t>
      </w:r>
      <w:r>
        <w:rPr/>
        <w:t>Komunës.</w:t>
      </w:r>
    </w:p>
    <w:p>
      <w:pPr>
        <w:pStyle w:val="BodyText"/>
        <w:spacing w:line="278" w:lineRule="auto" w:before="120"/>
        <w:ind w:left="980" w:right="1442"/>
        <w:jc w:val="both"/>
      </w:pPr>
      <w:r>
        <w:rPr/>
        <w:t>Po ashtu, kushtet e volitshme klimatike të cilat janë të mira për të gjitha llojet e prodhimtarisë bujqësore, si dhe vend pozita e volitshme në rajon, sigurojnë kushte për zhvillim të bujqësisë.</w:t>
      </w:r>
    </w:p>
    <w:p>
      <w:pPr>
        <w:tabs>
          <w:tab w:pos="10459" w:val="left" w:leader="none"/>
        </w:tabs>
        <w:spacing w:before="133"/>
        <w:ind w:left="980" w:right="0" w:hanging="119"/>
        <w:jc w:val="both"/>
        <w:rPr>
          <w:b/>
          <w:sz w:val="22"/>
        </w:rPr>
      </w:pPr>
      <w:r>
        <w:rPr>
          <w:b/>
          <w:color w:val="FFFFFF"/>
          <w:w w:val="100"/>
          <w:sz w:val="22"/>
          <w:shd w:fill="A7B788" w:color="auto" w:val="clear"/>
        </w:rPr>
        <w:t> </w:t>
      </w:r>
      <w:r>
        <w:rPr>
          <w:b/>
          <w:color w:val="FFFFFF"/>
          <w:spacing w:val="-5"/>
          <w:sz w:val="22"/>
          <w:shd w:fill="A7B788" w:color="auto" w:val="clear"/>
        </w:rPr>
        <w:t> </w:t>
      </w:r>
      <w:r>
        <w:rPr>
          <w:b/>
          <w:color w:val="FFFFFF"/>
          <w:sz w:val="22"/>
          <w:shd w:fill="A7B788" w:color="auto" w:val="clear"/>
        </w:rPr>
        <w:t>Aktiviteti 2.1: Tërheqja e investimeve nga vendi dhe</w:t>
      </w:r>
      <w:r>
        <w:rPr>
          <w:b/>
          <w:color w:val="FFFFFF"/>
          <w:spacing w:val="-20"/>
          <w:sz w:val="22"/>
          <w:shd w:fill="A7B788" w:color="auto" w:val="clear"/>
        </w:rPr>
        <w:t> </w:t>
      </w:r>
      <w:r>
        <w:rPr>
          <w:b/>
          <w:color w:val="FFFFFF"/>
          <w:sz w:val="22"/>
          <w:shd w:fill="A7B788" w:color="auto" w:val="clear"/>
        </w:rPr>
        <w:t>jashtë</w:t>
        <w:tab/>
      </w:r>
    </w:p>
    <w:p>
      <w:pPr>
        <w:pStyle w:val="BodyText"/>
        <w:spacing w:line="276" w:lineRule="auto" w:before="143"/>
        <w:ind w:left="980" w:right="1438"/>
        <w:jc w:val="both"/>
      </w:pPr>
      <w:r>
        <w:rPr/>
        <w:t>Përshkrimi i aktivitetit: Me këtë aktivitet do të mundësohet informimi më i mirë i investuesve të mundshëm përmes materialit promovues dhe ueb faqes së përmirësuar. Kështu, investuesit do të mund t’i marrin informatat e nevojshme për komunën, të cilat janë relevante për investuesin. Përfaqësuesit e komunës do të mund t’i gjejnë investuesit e mundshëm dhe do t’i prezantojnë kushtet e volitshme për investime. Këshilli i Komunës do ta shqyrtojë edhe mundësinë për lirime tatimore për investuesit, me qëllim të rritjes së atraktivitetit për investime në komunë.</w:t>
      </w:r>
    </w:p>
    <w:p>
      <w:pPr>
        <w:pStyle w:val="BodyText"/>
        <w:spacing w:line="276" w:lineRule="auto" w:before="120"/>
        <w:ind w:left="980" w:right="1443"/>
        <w:jc w:val="both"/>
      </w:pPr>
      <w:r>
        <w:rPr/>
        <w:t>Rezultati: Material i përgatitur promovues, numri i takimeve të mbajtura me investuesit potencial, ueb faqja e zhvilluar dhe numri i lirimeve tatimore për</w:t>
      </w:r>
      <w:r>
        <w:rPr>
          <w:spacing w:val="-14"/>
        </w:rPr>
        <w:t> </w:t>
      </w:r>
      <w:r>
        <w:rPr/>
        <w:t>investuesit.</w:t>
      </w:r>
    </w:p>
    <w:p>
      <w:pPr>
        <w:pStyle w:val="BodyText"/>
        <w:spacing w:before="8"/>
        <w:rPr>
          <w:sz w:val="8"/>
        </w:rPr>
      </w:pPr>
      <w:r>
        <w:rPr/>
        <w:pict>
          <v:shape style="position:absolute;margin-left:66.120003pt;margin-top:6.20372pt;width:479.9pt;height:33.25pt;mso-position-horizontal-relative:page;mso-position-vertical-relative:paragraph;z-index:-15720960;mso-wrap-distance-left:0;mso-wrap-distance-right:0" type="#_x0000_t202" filled="true" fillcolor="#a7b788" stroked="false">
            <v:textbox inset="0,0,0,0">
              <w:txbxContent>
                <w:p>
                  <w:pPr>
                    <w:spacing w:before="14"/>
                    <w:ind w:left="118" w:right="116" w:firstLine="0"/>
                    <w:jc w:val="left"/>
                    <w:rPr>
                      <w:b/>
                      <w:sz w:val="22"/>
                    </w:rPr>
                  </w:pPr>
                  <w:r>
                    <w:rPr>
                      <w:b/>
                      <w:color w:val="FFFFFF"/>
                      <w:sz w:val="22"/>
                    </w:rPr>
                    <w:t>Aktiviteti 2.2: Zhvillimi i turizmit tranzitues përmes hapjes së veprimtarive shërbyese dhe rekreative në rajonet afër autostradës.</w:t>
                  </w:r>
                </w:p>
              </w:txbxContent>
            </v:textbox>
            <v:fill type="solid"/>
            <w10:wrap type="topAndBottom"/>
          </v:shape>
        </w:pict>
      </w:r>
    </w:p>
    <w:p>
      <w:pPr>
        <w:pStyle w:val="BodyText"/>
        <w:spacing w:line="236" w:lineRule="exact"/>
        <w:ind w:left="980"/>
      </w:pPr>
      <w:r>
        <w:rPr/>
        <w:t>Përshkrimi i aktivitetit: Ky aktivitet është i lidhur me aktivitetin 1.4.</w:t>
      </w:r>
    </w:p>
    <w:p>
      <w:pPr>
        <w:spacing w:after="0" w:line="236" w:lineRule="exact"/>
        <w:sectPr>
          <w:pgSz w:w="12240" w:h="15840"/>
          <w:pgMar w:header="624" w:footer="0" w:top="1140" w:bottom="280" w:left="460" w:right="0"/>
        </w:sectPr>
      </w:pPr>
    </w:p>
    <w:p>
      <w:pPr>
        <w:pStyle w:val="BodyText"/>
        <w:rPr>
          <w:sz w:val="24"/>
        </w:rPr>
      </w:pPr>
    </w:p>
    <w:p>
      <w:pPr>
        <w:pStyle w:val="BodyText"/>
        <w:spacing w:before="94"/>
        <w:ind w:left="980"/>
      </w:pPr>
      <w:r>
        <w:rPr/>
        <w:t>Rezultati: Rritja e numrit të vizitorëve.</w:t>
      </w:r>
    </w:p>
    <w:p>
      <w:pPr>
        <w:pStyle w:val="BodyText"/>
        <w:spacing w:before="9"/>
        <w:rPr>
          <w:sz w:val="11"/>
        </w:rPr>
      </w:pPr>
      <w:r>
        <w:rPr/>
        <w:pict>
          <v:shape style="position:absolute;margin-left:66.120003pt;margin-top:7.992236pt;width:479.9pt;height:20.65pt;mso-position-horizontal-relative:page;mso-position-vertical-relative:paragraph;z-index:-15720448;mso-wrap-distance-left:0;mso-wrap-distance-right:0" type="#_x0000_t202" filled="true" fillcolor="#a7b788" stroked="false">
            <v:textbox inset="0,0,0,0">
              <w:txbxContent>
                <w:p>
                  <w:pPr>
                    <w:spacing w:before="14"/>
                    <w:ind w:left="118" w:right="0" w:firstLine="0"/>
                    <w:jc w:val="left"/>
                    <w:rPr>
                      <w:b/>
                      <w:sz w:val="22"/>
                    </w:rPr>
                  </w:pPr>
                  <w:r>
                    <w:rPr>
                      <w:b/>
                      <w:color w:val="FFFFFF"/>
                      <w:sz w:val="22"/>
                    </w:rPr>
                    <w:t>Aktiviteti 2.3: Zhvillimi i bujqësisë përmes trajnimeve për fondet IPARD.</w:t>
                  </w:r>
                </w:p>
              </w:txbxContent>
            </v:textbox>
            <v:fill type="solid"/>
            <w10:wrap type="topAndBottom"/>
          </v:shape>
        </w:pict>
      </w:r>
    </w:p>
    <w:p>
      <w:pPr>
        <w:pStyle w:val="BodyText"/>
        <w:spacing w:line="236" w:lineRule="exact"/>
        <w:ind w:left="980"/>
      </w:pPr>
      <w:r>
        <w:rPr/>
        <w:t>Përshkrimi i aktivitetit: Duke marrë parasysh nevojën nga përmirësime në bujqësi, do të bëhet</w:t>
      </w:r>
    </w:p>
    <w:p>
      <w:pPr>
        <w:pStyle w:val="BodyText"/>
        <w:spacing w:line="276" w:lineRule="auto" w:before="37"/>
        <w:ind w:left="980" w:right="1481"/>
      </w:pPr>
      <w:r>
        <w:rPr/>
        <w:t>analizë e nevojave për trajnime për bujqit në komunë. Në bazë të analizës, do të realizohen trajnime për shfrytëzimin e fondeve. Trajnimet do të realizohen në komunë.</w:t>
      </w:r>
    </w:p>
    <w:p>
      <w:pPr>
        <w:pStyle w:val="BodyText"/>
        <w:spacing w:before="121"/>
        <w:ind w:left="980"/>
      </w:pPr>
      <w:r>
        <w:rPr/>
        <w:t>Rezultati: Analiza e nevojave për trajnime, numri i trajnimeve dhe numri të trajnuarve.</w:t>
      </w:r>
    </w:p>
    <w:p>
      <w:pPr>
        <w:pStyle w:val="BodyText"/>
        <w:spacing w:before="10"/>
        <w:rPr>
          <w:sz w:val="11"/>
        </w:rPr>
      </w:pPr>
      <w:r>
        <w:rPr/>
        <w:pict>
          <v:shape style="position:absolute;margin-left:66.120003pt;margin-top:8.027453pt;width:479.9pt;height:51.65pt;mso-position-horizontal-relative:page;mso-position-vertical-relative:paragraph;z-index:-15719936;mso-wrap-distance-left:0;mso-wrap-distance-right:0" type="#_x0000_t202" filled="true" fillcolor="#a7b788" stroked="false">
            <v:textbox inset="0,0,0,0">
              <w:txbxContent>
                <w:p>
                  <w:pPr>
                    <w:spacing w:line="276" w:lineRule="auto" w:before="14"/>
                    <w:ind w:left="118" w:right="118" w:firstLine="0"/>
                    <w:jc w:val="both"/>
                    <w:rPr>
                      <w:b/>
                      <w:sz w:val="22"/>
                    </w:rPr>
                  </w:pPr>
                  <w:r>
                    <w:rPr>
                      <w:b/>
                      <w:color w:val="FFFFFF"/>
                      <w:sz w:val="22"/>
                    </w:rPr>
                    <w:t>Aktiviteti 2.4: Zhvillimi i sipërmarrësisë ermes trajnimeve për ndërmarrjet e vogla dhe të mesme, zhvillimi i rrjetit sipërmarrës dhe informimi për shërbimet të cilat ofrohen për ndërmarrësit.</w:t>
                  </w:r>
                </w:p>
              </w:txbxContent>
            </v:textbox>
            <v:fill type="solid"/>
            <w10:wrap type="topAndBottom"/>
          </v:shape>
        </w:pict>
      </w:r>
    </w:p>
    <w:p>
      <w:pPr>
        <w:pStyle w:val="BodyText"/>
        <w:spacing w:line="236" w:lineRule="exact"/>
        <w:ind w:left="980"/>
        <w:jc w:val="both"/>
      </w:pPr>
      <w:r>
        <w:rPr/>
        <w:t>Përshkrimi i aktivitetit: Pjesa më e madhe e biznes bashkësisë e paraqesin NVM, dhe të njëjtat</w:t>
      </w:r>
    </w:p>
    <w:p>
      <w:pPr>
        <w:pStyle w:val="BodyText"/>
        <w:spacing w:line="276" w:lineRule="auto" w:before="37"/>
        <w:ind w:left="980" w:right="1434"/>
        <w:jc w:val="both"/>
      </w:pPr>
      <w:r>
        <w:rPr/>
        <w:t>kanë nevojë për trajnime dhe shërbime nga pushteti lokal. Për implementimin e këtij aktiviteti do të realizohen trajnime në pajtim me kërkesat e punëdhënësve. Po ashtu, do të organizohen takime me qëllim të shkëmbimit të përvojave gjatë punës dhe do t’u jepet mbështetje ndërmarrjeve përmes informimit për atë se ku mund të gjenden shërbimet për të cilat kanë nevojë.</w:t>
      </w:r>
    </w:p>
    <w:p>
      <w:pPr>
        <w:pStyle w:val="BodyText"/>
        <w:spacing w:line="276" w:lineRule="auto" w:before="120"/>
        <w:ind w:left="980" w:right="1441"/>
        <w:jc w:val="both"/>
      </w:pPr>
      <w:r>
        <w:rPr/>
        <w:t>Rezultati: Analiza e tipit dhe përmbajtjes së trajnimeve të nevojshme (p.sh. plasmani i prodhimeve, përgatitja e dokumentacionit të tenderit, analiza e tregut, qasja deri te financat etj.), numri i trajnimeve dhe numri i të trajnuarve, takimet e organizuara me ndërmarrësit prej komunës, ndërmarrësit e shërbyer me informata për shërbimet e nevojshme.</w:t>
      </w:r>
    </w:p>
    <w:p>
      <w:pPr>
        <w:pStyle w:val="BodyText"/>
        <w:rPr>
          <w:sz w:val="20"/>
        </w:rPr>
      </w:pPr>
    </w:p>
    <w:p>
      <w:pPr>
        <w:pStyle w:val="BodyText"/>
        <w:spacing w:before="6"/>
        <w:rPr>
          <w:sz w:val="24"/>
        </w:rPr>
      </w:pPr>
      <w:r>
        <w:rPr/>
        <w:pict>
          <v:shape style="position:absolute;margin-left:66.120003pt;margin-top:15.303537pt;width:479.9pt;height:20.65pt;mso-position-horizontal-relative:page;mso-position-vertical-relative:paragraph;z-index:-15719424;mso-wrap-distance-left:0;mso-wrap-distance-right:0" type="#_x0000_t202" filled="true" fillcolor="#a7b788" stroked="false">
            <v:textbox inset="0,0,0,0">
              <w:txbxContent>
                <w:p>
                  <w:pPr>
                    <w:spacing w:before="14"/>
                    <w:ind w:left="118" w:right="0" w:firstLine="0"/>
                    <w:jc w:val="left"/>
                    <w:rPr>
                      <w:b/>
                      <w:sz w:val="22"/>
                    </w:rPr>
                  </w:pPr>
                  <w:r>
                    <w:rPr>
                      <w:b/>
                      <w:color w:val="FFFFFF"/>
                      <w:sz w:val="22"/>
                    </w:rPr>
                    <w:t>Aktiviteti 2.5: Zhvillimi i bashkëpunimit mes sektorit privat dhe komunës</w:t>
                  </w:r>
                </w:p>
              </w:txbxContent>
            </v:textbox>
            <v:fill type="solid"/>
            <w10:wrap type="topAndBottom"/>
          </v:shape>
        </w:pict>
      </w:r>
    </w:p>
    <w:p>
      <w:pPr>
        <w:pStyle w:val="BodyText"/>
        <w:spacing w:line="236" w:lineRule="exact"/>
        <w:ind w:left="980"/>
        <w:jc w:val="both"/>
      </w:pPr>
      <w:r>
        <w:rPr/>
        <w:t>Përshkrimi i aktivitetit: Bashkëpunimi mes sektorit privat dhe komunës do të zhvillohet në suaza</w:t>
      </w:r>
    </w:p>
    <w:p>
      <w:pPr>
        <w:pStyle w:val="BodyText"/>
        <w:spacing w:line="276" w:lineRule="auto" w:before="37"/>
        <w:ind w:left="980" w:right="1433"/>
        <w:jc w:val="both"/>
      </w:pPr>
      <w:r>
        <w:rPr/>
        <w:t>të grupit punues të ri të krijuar enkas për këtë, ku do të marrin pjesë punëdhënësit më të mëdhenj prej komunës, me qëllim të dhënies së propozimeve për zhvillimin ekonomik (p.sh. partneritete publike-private, biznes ambienti, punësimi i të rinjve, vëzhgimi i aktiviteteve nga Strategjia për zhvillim ekonomik lokal etj.). Grupi punues do të takohet së paku një herë në tre muaj. Mbledhjet, rendi i ditës dhe procesverbalet do t’i koordinojë komuna. Propozimet do të shqyrtohen në Këshillin e Komunës.</w:t>
      </w:r>
    </w:p>
    <w:p>
      <w:pPr>
        <w:pStyle w:val="BodyText"/>
        <w:spacing w:line="276" w:lineRule="auto" w:before="120"/>
        <w:ind w:left="980" w:right="1442"/>
        <w:jc w:val="both"/>
      </w:pPr>
      <w:r>
        <w:rPr/>
        <w:pict>
          <v:shape style="position:absolute;margin-left:66.120003pt;margin-top:41.277855pt;width:479.9pt;height:20.65pt;mso-position-horizontal-relative:page;mso-position-vertical-relative:paragraph;z-index:-15718912;mso-wrap-distance-left:0;mso-wrap-distance-right:0" type="#_x0000_t202" filled="true" fillcolor="#a7b788" stroked="false">
            <v:textbox inset="0,0,0,0">
              <w:txbxContent>
                <w:p>
                  <w:pPr>
                    <w:spacing w:before="14"/>
                    <w:ind w:left="118" w:right="0" w:firstLine="0"/>
                    <w:jc w:val="left"/>
                    <w:rPr>
                      <w:b/>
                      <w:sz w:val="22"/>
                    </w:rPr>
                  </w:pPr>
                  <w:r>
                    <w:rPr>
                      <w:b/>
                      <w:color w:val="FFFFFF"/>
                      <w:sz w:val="22"/>
                    </w:rPr>
                    <w:t>Aktiviteti 2.6 Rritja e qëndrueshmërisë financiare të komunës</w:t>
                  </w:r>
                </w:p>
              </w:txbxContent>
            </v:textbox>
            <v:fill type="solid"/>
            <w10:wrap type="topAndBottom"/>
          </v:shape>
        </w:pict>
      </w:r>
      <w:r>
        <w:rPr/>
        <w:t>Rezultati: Grupi i punës i krijuar, numri i iniciativave të parashtruara deri te Këshilli i Komunës, numri i iniciativave të pranuara.</w:t>
      </w:r>
    </w:p>
    <w:p>
      <w:pPr>
        <w:pStyle w:val="BodyText"/>
        <w:spacing w:line="236" w:lineRule="exact"/>
        <w:ind w:left="980"/>
        <w:jc w:val="both"/>
      </w:pPr>
      <w:r>
        <w:rPr/>
        <w:t>Përshkrimi i aktivitetit: Me zhvillimin e përgjithshëm të komunës vazhdimisht duhet të rriten</w:t>
      </w:r>
    </w:p>
    <w:p>
      <w:pPr>
        <w:pStyle w:val="BodyText"/>
        <w:spacing w:line="276" w:lineRule="auto" w:before="37"/>
        <w:ind w:left="980" w:right="1434"/>
        <w:jc w:val="both"/>
      </w:pPr>
      <w:r>
        <w:rPr/>
        <w:t>mjetet prej tatimeve, transferimeve prej Buxhetit të RM, prej fondeve të Bashkimit Evropian, Bankës Botërore dhe burimeve tjera të financimit. Ky aktivitet është i lidhur me aktivitetet tjera 1.4, 2.1, 2.2 dhe 3.4.</w:t>
      </w:r>
    </w:p>
    <w:p>
      <w:pPr>
        <w:pStyle w:val="BodyText"/>
        <w:spacing w:line="276" w:lineRule="auto" w:before="121"/>
        <w:ind w:left="980" w:right="1434"/>
        <w:jc w:val="both"/>
      </w:pPr>
      <w:r>
        <w:rPr/>
        <w:t>Rezultati: Mjetet financiare prej burimeve personale, numri i partneriteteve publike-private, mjeteve financiare, mjeteve të siguruara përmes projekteve prej burimeve tjera.</w:t>
      </w:r>
    </w:p>
    <w:p>
      <w:pPr>
        <w:spacing w:after="0" w:line="276" w:lineRule="auto"/>
        <w:jc w:val="both"/>
        <w:sectPr>
          <w:pgSz w:w="12240" w:h="15840"/>
          <w:pgMar w:header="624" w:footer="0" w:top="1140" w:bottom="280" w:left="460" w:right="0"/>
        </w:sectPr>
      </w:pPr>
    </w:p>
    <w:p>
      <w:pPr>
        <w:pStyle w:val="BodyText"/>
        <w:spacing w:before="4"/>
        <w:rPr>
          <w:sz w:val="23"/>
        </w:rPr>
      </w:pPr>
    </w:p>
    <w:p>
      <w:pPr>
        <w:pStyle w:val="Heading3"/>
        <w:numPr>
          <w:ilvl w:val="2"/>
          <w:numId w:val="7"/>
        </w:numPr>
        <w:tabs>
          <w:tab w:pos="1444" w:val="left" w:leader="none"/>
        </w:tabs>
        <w:spacing w:line="240" w:lineRule="auto" w:before="85" w:after="0"/>
        <w:ind w:left="1443" w:right="0" w:hanging="464"/>
        <w:jc w:val="left"/>
        <w:rPr>
          <w:rFonts w:ascii="Times New Roman" w:hAnsi="Times New Roman"/>
        </w:rPr>
      </w:pPr>
      <w:bookmarkStart w:name="_bookmark22" w:id="40"/>
      <w:bookmarkEnd w:id="40"/>
      <w:r>
        <w:rPr>
          <w:b w:val="0"/>
        </w:rPr>
      </w:r>
      <w:bookmarkStart w:name="_bookmark22" w:id="41"/>
      <w:bookmarkEnd w:id="41"/>
      <w:r>
        <w:rPr>
          <w:rFonts w:ascii="Times New Roman" w:hAnsi="Times New Roman"/>
          <w:color w:val="6E6E74"/>
        </w:rPr>
        <w:t>Qëll</w:t>
      </w:r>
      <w:r>
        <w:rPr>
          <w:rFonts w:ascii="Times New Roman" w:hAnsi="Times New Roman"/>
          <w:color w:val="6E6E74"/>
        </w:rPr>
        <w:t>imi strategjik 3: Zhvillimi i shkathtësive</w:t>
      </w:r>
      <w:r>
        <w:rPr>
          <w:rFonts w:ascii="Times New Roman" w:hAnsi="Times New Roman"/>
          <w:color w:val="6E6E74"/>
          <w:spacing w:val="-12"/>
        </w:rPr>
        <w:t> </w:t>
      </w:r>
      <w:r>
        <w:rPr>
          <w:rFonts w:ascii="Times New Roman" w:hAnsi="Times New Roman"/>
          <w:color w:val="6E6E74"/>
        </w:rPr>
        <w:t>njerëzore</w:t>
      </w:r>
    </w:p>
    <w:p>
      <w:pPr>
        <w:pStyle w:val="BodyText"/>
        <w:spacing w:before="5"/>
        <w:rPr>
          <w:rFonts w:ascii="Times New Roman"/>
          <w:b/>
          <w:sz w:val="9"/>
        </w:rPr>
      </w:pPr>
      <w:r>
        <w:rPr/>
        <w:pict>
          <v:shape style="position:absolute;margin-left:66.120003pt;margin-top:6.657197pt;width:479.9pt;height:33.25pt;mso-position-horizontal-relative:page;mso-position-vertical-relative:paragraph;z-index:-15718400;mso-wrap-distance-left:0;mso-wrap-distance-right:0" type="#_x0000_t202" filled="true" fillcolor="#bdad97" stroked="false">
            <v:textbox inset="0,0,0,0">
              <w:txbxContent>
                <w:p>
                  <w:pPr>
                    <w:spacing w:before="14"/>
                    <w:ind w:left="118" w:right="986" w:firstLine="0"/>
                    <w:jc w:val="left"/>
                    <w:rPr>
                      <w:b/>
                      <w:sz w:val="22"/>
                    </w:rPr>
                  </w:pPr>
                  <w:r>
                    <w:rPr>
                      <w:b/>
                      <w:color w:val="FFFFFF"/>
                      <w:sz w:val="22"/>
                    </w:rPr>
                    <w:t>Prioriteti 3: Përmirësimi i shkathtësive të resurseve njerëzore përmes arsimit dhe punësimit.</w:t>
                  </w:r>
                </w:p>
              </w:txbxContent>
            </v:textbox>
            <v:fill type="solid"/>
            <w10:wrap type="topAndBottom"/>
          </v:shape>
        </w:pict>
      </w:r>
    </w:p>
    <w:p>
      <w:pPr>
        <w:pStyle w:val="BodyText"/>
        <w:spacing w:line="236" w:lineRule="exact"/>
        <w:ind w:left="980"/>
        <w:jc w:val="both"/>
      </w:pPr>
      <w:r>
        <w:rPr/>
        <w:t>Lista prioritare e drejtimeve strategjike zhvillimore e Komunës së Zhelinës, e përbëjnë edhe</w:t>
      </w:r>
    </w:p>
    <w:p>
      <w:pPr>
        <w:pStyle w:val="BodyText"/>
        <w:spacing w:before="1"/>
        <w:ind w:left="980" w:right="1436"/>
        <w:jc w:val="both"/>
      </w:pPr>
      <w:r>
        <w:rPr/>
        <w:t>zhvillimi dhe shfrytëzimi i potencialit njerëzor dhe shkathtësitë. Kapitali njerëzor, ku janë përqendruar dituria, aftësitë dhe me këtë edhe fuqia që të krijohen vlera të reja, marrin vend të rëndësishëm në zhvillimin e çdo komune dhe regjioni.</w:t>
      </w:r>
    </w:p>
    <w:p>
      <w:pPr>
        <w:pStyle w:val="BodyText"/>
        <w:spacing w:before="120"/>
        <w:ind w:left="980" w:right="1436"/>
        <w:jc w:val="both"/>
      </w:pPr>
      <w:r>
        <w:rPr/>
        <w:t>Komuna e Zhelinës ka nevojë nga zhvillimi dhe shfrytëzimi i potencialit të faktorit njerëzor, i cili është shtyllë për zhvillimin e drejtimeve tjera strategjike. Për realizimin e qëllimeve në këtë plan nevojitet forcimi i kapaciteteve, si në departamentet për zhvillim ekonomik lokal, ashtu edhe te banorët e papunësuar në komunë.</w:t>
      </w:r>
    </w:p>
    <w:p>
      <w:pPr>
        <w:pStyle w:val="BodyText"/>
        <w:spacing w:line="276" w:lineRule="auto" w:before="119"/>
        <w:ind w:left="980" w:right="1434"/>
        <w:jc w:val="both"/>
      </w:pPr>
      <w:r>
        <w:rPr/>
        <w:t>Kërkesa e elementeve specifike të tregut të punës është në varësi të drejtpërdrejtë nga zhvillimi dhe dinamika e ndryshimeve në botën afariste, ndryshimet në sferën socio-ekonomike ose thënë shkurt, prej kërkesave të tregut të mirave drejt të cilave synojnë subjektet afariste shpejt të përshtaten dhe t’u përgjigjen atyre kërkesave. Sistemi arsimor nuk karakterizohet me fleksibilitet dhe prandaj vjen deri te përputhja mes ofertës dhe kërkesës së fuqisë</w:t>
      </w:r>
      <w:r>
        <w:rPr>
          <w:spacing w:val="-33"/>
        </w:rPr>
        <w:t> </w:t>
      </w:r>
      <w:r>
        <w:rPr/>
        <w:t>punëtore.</w:t>
      </w:r>
    </w:p>
    <w:p>
      <w:pPr>
        <w:pStyle w:val="BodyText"/>
        <w:spacing w:line="276" w:lineRule="auto" w:before="122"/>
        <w:ind w:left="980" w:right="1433"/>
        <w:jc w:val="both"/>
      </w:pPr>
      <w:r>
        <w:rPr/>
        <w:t>Një nga barrierat kryesore gjatë punësimit të rinjve është përvoja e punës dhe shkathtësitë. Përmirësimi i kësaj fushe mund të arrihet vetëm me realizimin e programeve të bashkëpunimit mes të papunësuarve, bashkësisë lokale dhe sektorit afarist. Analiza e nivelit arsimor të papunësuarve tregon se pjesa e fuqisë së paangazhuar punëtore është më e madhe te personat pa arsim, dhe zvogëlohet me rritjen e nivelit arsimor. Si edhe te komunat tjera, ashtu edhe në Zhelinë, aktiviteti ekonomik është proporcionale me shkallën e arsimit të popullatës dhe më e vogël te personat pa arsim dhe me nivel të ulët të arsimit, ndërsa më e madhe te ata me fakultet.</w:t>
      </w:r>
    </w:p>
    <w:p>
      <w:pPr>
        <w:tabs>
          <w:tab w:pos="10459" w:val="left" w:leader="none"/>
        </w:tabs>
        <w:spacing w:before="138"/>
        <w:ind w:left="980" w:right="0" w:hanging="119"/>
        <w:jc w:val="both"/>
        <w:rPr>
          <w:b/>
          <w:sz w:val="22"/>
        </w:rPr>
      </w:pPr>
      <w:r>
        <w:rPr>
          <w:b/>
          <w:color w:val="FFFFFF"/>
          <w:w w:val="100"/>
          <w:sz w:val="22"/>
          <w:shd w:fill="BDAD97" w:color="auto" w:val="clear"/>
        </w:rPr>
        <w:t> </w:t>
      </w:r>
      <w:r>
        <w:rPr>
          <w:b/>
          <w:color w:val="FFFFFF"/>
          <w:spacing w:val="-5"/>
          <w:sz w:val="22"/>
          <w:shd w:fill="BDAD97" w:color="auto" w:val="clear"/>
        </w:rPr>
        <w:t> </w:t>
      </w:r>
      <w:r>
        <w:rPr>
          <w:b/>
          <w:color w:val="FFFFFF"/>
          <w:sz w:val="22"/>
          <w:shd w:fill="BDAD97" w:color="auto" w:val="clear"/>
        </w:rPr>
        <w:t>Aktiviteti 3.1: Ulja e papunësisë dhe përmirësimi i transferimit prej shkollës në</w:t>
      </w:r>
      <w:r>
        <w:rPr>
          <w:b/>
          <w:color w:val="FFFFFF"/>
          <w:spacing w:val="-39"/>
          <w:sz w:val="22"/>
          <w:shd w:fill="BDAD97" w:color="auto" w:val="clear"/>
        </w:rPr>
        <w:t> </w:t>
      </w:r>
      <w:r>
        <w:rPr>
          <w:b/>
          <w:color w:val="FFFFFF"/>
          <w:sz w:val="22"/>
          <w:shd w:fill="BDAD97" w:color="auto" w:val="clear"/>
        </w:rPr>
        <w:t>punë</w:t>
        <w:tab/>
      </w:r>
    </w:p>
    <w:p>
      <w:pPr>
        <w:pStyle w:val="BodyText"/>
        <w:spacing w:line="276" w:lineRule="auto" w:before="140"/>
        <w:ind w:left="980" w:right="1437"/>
        <w:jc w:val="both"/>
      </w:pPr>
      <w:r>
        <w:rPr/>
        <w:t>Përshkrimi i aktivitetit: Ky aktivitet do të realizohet përmes informimit të rinjve dhe punëdhënësve prej komunës, që ta shfrytëzojnë masën puna praktike, të cilën e implementon Qendra për punësim në Tetovë. Me këtë masë të rinjtë do të shkojnë te punëdhënësit që t’i përmirësojnë shkathtësitë gjatë punës, për çka do të marrin 6.200 denarë në muaj me tatim personal në të ardhurat të kalkuluar dhe sigurim në rast të lëndimit gjatë punës, në afat prej 4 muajve. Po ashtu, të papunësuarit do të informohen për mundësitë për trajnim pa pagesë për gjuhë të huaja, puna me kompjuterë dhe</w:t>
      </w:r>
      <w:r>
        <w:rPr>
          <w:spacing w:val="-10"/>
        </w:rPr>
        <w:t> </w:t>
      </w:r>
      <w:r>
        <w:rPr/>
        <w:t>sipërmarrësi.</w:t>
      </w:r>
    </w:p>
    <w:p>
      <w:pPr>
        <w:pStyle w:val="BodyText"/>
        <w:spacing w:line="276" w:lineRule="auto" w:before="122"/>
        <w:ind w:left="980" w:right="1442"/>
        <w:jc w:val="both"/>
      </w:pPr>
      <w:r>
        <w:rPr/>
        <w:t>Rezultati: Numri i praktikantëve të papunësuar; numri i personave të trajnuar për shkathtësi për TI, gjuhë të huaja dhe sipërmarrësi.</w:t>
      </w:r>
    </w:p>
    <w:p>
      <w:pPr>
        <w:tabs>
          <w:tab w:pos="10459" w:val="left" w:leader="none"/>
        </w:tabs>
        <w:spacing w:before="138"/>
        <w:ind w:left="980" w:right="0" w:hanging="119"/>
        <w:jc w:val="both"/>
        <w:rPr>
          <w:b/>
          <w:sz w:val="22"/>
        </w:rPr>
      </w:pPr>
      <w:r>
        <w:rPr>
          <w:b/>
          <w:color w:val="FFFFFF"/>
          <w:w w:val="100"/>
          <w:sz w:val="22"/>
          <w:shd w:fill="BDAD97" w:color="auto" w:val="clear"/>
        </w:rPr>
        <w:t> </w:t>
      </w:r>
      <w:r>
        <w:rPr>
          <w:b/>
          <w:color w:val="FFFFFF"/>
          <w:spacing w:val="-5"/>
          <w:sz w:val="22"/>
          <w:shd w:fill="BDAD97" w:color="auto" w:val="clear"/>
        </w:rPr>
        <w:t> </w:t>
      </w:r>
      <w:r>
        <w:rPr>
          <w:b/>
          <w:color w:val="FFFFFF"/>
          <w:sz w:val="22"/>
          <w:shd w:fill="BDAD97" w:color="auto" w:val="clear"/>
        </w:rPr>
        <w:t>Aktiviteti 3.2: Përmirësimi dhe modernizimi i procesit edukativo</w:t>
      </w:r>
      <w:r>
        <w:rPr>
          <w:b/>
          <w:color w:val="FFFFFF"/>
          <w:spacing w:val="-39"/>
          <w:sz w:val="22"/>
          <w:shd w:fill="BDAD97" w:color="auto" w:val="clear"/>
        </w:rPr>
        <w:t> </w:t>
      </w:r>
      <w:r>
        <w:rPr>
          <w:b/>
          <w:color w:val="FFFFFF"/>
          <w:sz w:val="22"/>
          <w:shd w:fill="BDAD97" w:color="auto" w:val="clear"/>
        </w:rPr>
        <w:t>arsimor</w:t>
        <w:tab/>
      </w:r>
    </w:p>
    <w:p>
      <w:pPr>
        <w:pStyle w:val="BodyText"/>
        <w:spacing w:line="276" w:lineRule="auto" w:before="141"/>
        <w:ind w:left="980" w:right="1438"/>
        <w:jc w:val="both"/>
      </w:pPr>
      <w:r>
        <w:rPr/>
        <w:t>Përshkrimi i aktivitetit: Aktiviteti do të realizohet përmes mbështetjes së shkollave nga ana e punëdhënësve me përgjegjësi shoqërore në komunë, me sigurimin e mjeteve për punë në orë, si material reprezentativ. Komuna në bashkëpunim me shkollën do të sigurojë bibliotekist, i cili do të ketë obligim që t’i njoftojë të rinjtë dhe prindërit e tyre me gjendjen në tregun e punës dhe t’i informojë dhe t’i orientojë nxënësit në shkollat e mesme, pas përfundimit të cilit do të kenë më shumë mundësi për punësim dhe avancim në</w:t>
      </w:r>
      <w:r>
        <w:rPr>
          <w:spacing w:val="-5"/>
        </w:rPr>
        <w:t> </w:t>
      </w:r>
      <w:r>
        <w:rPr/>
        <w:t>karrierë.</w:t>
      </w:r>
    </w:p>
    <w:p>
      <w:pPr>
        <w:spacing w:after="0" w:line="276" w:lineRule="auto"/>
        <w:jc w:val="both"/>
        <w:sectPr>
          <w:pgSz w:w="12240" w:h="15840"/>
          <w:pgMar w:header="624" w:footer="0" w:top="1140" w:bottom="280" w:left="460" w:right="0"/>
        </w:sectPr>
      </w:pPr>
    </w:p>
    <w:p>
      <w:pPr>
        <w:pStyle w:val="BodyText"/>
        <w:rPr>
          <w:sz w:val="24"/>
        </w:rPr>
      </w:pPr>
    </w:p>
    <w:p>
      <w:pPr>
        <w:pStyle w:val="BodyText"/>
        <w:spacing w:line="276" w:lineRule="auto" w:before="94"/>
        <w:ind w:left="980" w:right="1441"/>
        <w:jc w:val="both"/>
      </w:pPr>
      <w:r>
        <w:rPr/>
        <w:pict>
          <v:shape style="position:absolute;margin-left:66.120003pt;margin-top:54.37788pt;width:479.9pt;height:33.4pt;mso-position-horizontal-relative:page;mso-position-vertical-relative:paragraph;z-index:-15717888;mso-wrap-distance-left:0;mso-wrap-distance-right:0" type="#_x0000_t202" filled="true" fillcolor="#bdad97" stroked="false">
            <v:textbox inset="0,0,0,0">
              <w:txbxContent>
                <w:p>
                  <w:pPr>
                    <w:spacing w:before="17"/>
                    <w:ind w:left="118" w:right="116" w:firstLine="0"/>
                    <w:jc w:val="left"/>
                    <w:rPr>
                      <w:b/>
                      <w:sz w:val="22"/>
                    </w:rPr>
                  </w:pPr>
                  <w:r>
                    <w:rPr>
                      <w:b/>
                      <w:color w:val="FFFFFF"/>
                      <w:sz w:val="22"/>
                    </w:rPr>
                    <w:t>Aktiviteti 3.3: Zhvillimi i strukturave të administratës për mbështetje të zhvillimit ekonomik</w:t>
                  </w:r>
                </w:p>
              </w:txbxContent>
            </v:textbox>
            <v:fill type="solid"/>
            <w10:wrap type="topAndBottom"/>
          </v:shape>
        </w:pict>
      </w:r>
      <w:r>
        <w:rPr/>
        <w:t>Rezultati: Mjete të siguruara për punë në orë nga punëdhënësit lokal, biblioteka e hapur, fëmijë dhe prindër të informuar për arsimin e mëtejshëm dhe mundësitë për punësim në tregun e punës.</w:t>
      </w:r>
    </w:p>
    <w:p>
      <w:pPr>
        <w:pStyle w:val="BodyText"/>
        <w:spacing w:line="236" w:lineRule="exact"/>
        <w:ind w:left="980"/>
        <w:jc w:val="both"/>
      </w:pPr>
      <w:r>
        <w:rPr/>
        <w:t>Përshkrimi i aktivitetit: Personat nga DZHEL në mënyrë të vazhdueshme duhet t’i ndjekin</w:t>
      </w:r>
    </w:p>
    <w:p>
      <w:pPr>
        <w:pStyle w:val="BodyText"/>
        <w:spacing w:line="276" w:lineRule="auto" w:before="37"/>
        <w:ind w:left="980" w:right="1439"/>
        <w:jc w:val="both"/>
      </w:pPr>
      <w:r>
        <w:rPr/>
        <w:t>aktivitetet e Strategjisë, të përgatisin raporte, si dhe revizion, për çka nevojitet të trajnohen për planifikim, implementim, monitorim dhe evaluim të programeve dhe masave. Po ashtu, do të duhet të marrin pjesë në trajnime dhe seminare për vëzhgimin e aktiviteteve vijuese në komuna tjera dhe praktikat e mira.</w:t>
      </w:r>
    </w:p>
    <w:p>
      <w:pPr>
        <w:pStyle w:val="BodyText"/>
        <w:spacing w:line="276" w:lineRule="auto" w:before="121"/>
        <w:ind w:left="980" w:right="1434"/>
        <w:jc w:val="both"/>
      </w:pPr>
      <w:r>
        <w:rPr/>
        <w:pict>
          <v:shape style="position:absolute;margin-left:66.120003pt;margin-top:41.207874pt;width:479.9pt;height:33.4pt;mso-position-horizontal-relative:page;mso-position-vertical-relative:paragraph;z-index:-15717376;mso-wrap-distance-left:0;mso-wrap-distance-right:0" type="#_x0000_t202" filled="true" fillcolor="#bdad97" stroked="false">
            <v:textbox inset="0,0,0,0">
              <w:txbxContent>
                <w:p>
                  <w:pPr>
                    <w:spacing w:before="17"/>
                    <w:ind w:left="118" w:right="116" w:firstLine="0"/>
                    <w:jc w:val="left"/>
                    <w:rPr>
                      <w:b/>
                      <w:sz w:val="22"/>
                    </w:rPr>
                  </w:pPr>
                  <w:r>
                    <w:rPr>
                      <w:b/>
                      <w:color w:val="FFFFFF"/>
                      <w:sz w:val="22"/>
                    </w:rPr>
                    <w:t>Aktiviteti 3.4: Forcimi i kapaciteteve të strukturave të administratës për pjesëmarrje në projekteve të financuara nga BE dhe donatorë tjerë</w:t>
                  </w:r>
                </w:p>
              </w:txbxContent>
            </v:textbox>
            <v:fill type="solid"/>
            <w10:wrap type="topAndBottom"/>
          </v:shape>
        </w:pict>
      </w:r>
      <w:r>
        <w:rPr/>
        <w:t>Rezultati: Vëzhgimi i vazhdueshëm dhe raportimi për aktivitetet, pjesëmarrja në trajnime/seminare për zhvillim ekonomik lokal.</w:t>
      </w:r>
    </w:p>
    <w:p>
      <w:pPr>
        <w:pStyle w:val="BodyText"/>
        <w:spacing w:line="236" w:lineRule="exact"/>
        <w:ind w:left="980"/>
        <w:jc w:val="both"/>
      </w:pPr>
      <w:r>
        <w:rPr/>
        <w:t>Përshkrimi i aktivitetit: Për shfrytëzimin e mundësive prej fondeve të BE dhe donatorëve tjerë do</w:t>
      </w:r>
    </w:p>
    <w:p>
      <w:pPr>
        <w:pStyle w:val="BodyText"/>
        <w:spacing w:line="276" w:lineRule="auto" w:before="37"/>
        <w:ind w:left="980" w:right="1443"/>
        <w:jc w:val="both"/>
      </w:pPr>
      <w:r>
        <w:rPr/>
        <w:t>të punësohet person në komunë, me njohje të mirë të gjuhës angleze, i cili do të trajnohet për aplikim, implementim dhe administrim të projekteve. Ky aktivitet mund të realizohet edhe përmes punësimit të personit, i cili tashmë ka njohuri dhe shkathtësi për shfrytëzimin e fondeve, ose angazhimin e konsulentit të</w:t>
      </w:r>
      <w:r>
        <w:rPr>
          <w:spacing w:val="-5"/>
        </w:rPr>
        <w:t> </w:t>
      </w:r>
      <w:r>
        <w:rPr/>
        <w:t>jashtëm.</w:t>
      </w:r>
    </w:p>
    <w:p>
      <w:pPr>
        <w:pStyle w:val="BodyText"/>
        <w:spacing w:line="276" w:lineRule="auto" w:before="121"/>
        <w:ind w:left="980" w:right="1442"/>
        <w:jc w:val="both"/>
      </w:pPr>
      <w:r>
        <w:rPr/>
        <w:t>Rezultati: Person i punësuar/i trajnuar, numri i projekteve të aplikuara për financim nga BE, numri i projekteve të fituara, numri i projekteve dhe buxheti i projekteve të realizuara.</w:t>
      </w:r>
    </w:p>
    <w:p>
      <w:pPr>
        <w:pStyle w:val="Heading3"/>
        <w:numPr>
          <w:ilvl w:val="2"/>
          <w:numId w:val="7"/>
        </w:numPr>
        <w:tabs>
          <w:tab w:pos="1444" w:val="left" w:leader="none"/>
        </w:tabs>
        <w:spacing w:line="240" w:lineRule="auto" w:before="185" w:after="0"/>
        <w:ind w:left="1443" w:right="0" w:hanging="464"/>
        <w:jc w:val="left"/>
        <w:rPr>
          <w:rFonts w:ascii="Times New Roman" w:hAnsi="Times New Roman"/>
        </w:rPr>
      </w:pPr>
      <w:bookmarkStart w:name="_bookmark23" w:id="42"/>
      <w:bookmarkEnd w:id="42"/>
      <w:r>
        <w:rPr>
          <w:b w:val="0"/>
        </w:rPr>
      </w:r>
      <w:bookmarkStart w:name="_bookmark23" w:id="43"/>
      <w:bookmarkEnd w:id="43"/>
      <w:r>
        <w:rPr>
          <w:rFonts w:ascii="Times New Roman" w:hAnsi="Times New Roman"/>
          <w:color w:val="6E6E74"/>
        </w:rPr>
        <w:t>Qëll</w:t>
      </w:r>
      <w:r>
        <w:rPr>
          <w:rFonts w:ascii="Times New Roman" w:hAnsi="Times New Roman"/>
          <w:color w:val="6E6E74"/>
        </w:rPr>
        <w:t>imi strategjik 4: Zhvillimi i efikasitetit</w:t>
      </w:r>
      <w:r>
        <w:rPr>
          <w:rFonts w:ascii="Times New Roman" w:hAnsi="Times New Roman"/>
          <w:color w:val="6E6E74"/>
          <w:spacing w:val="-14"/>
        </w:rPr>
        <w:t> </w:t>
      </w:r>
      <w:r>
        <w:rPr>
          <w:rFonts w:ascii="Times New Roman" w:hAnsi="Times New Roman"/>
          <w:color w:val="6E6E74"/>
        </w:rPr>
        <w:t>energjetik</w:t>
      </w:r>
    </w:p>
    <w:p>
      <w:pPr>
        <w:pStyle w:val="BodyText"/>
        <w:spacing w:before="2"/>
        <w:rPr>
          <w:rFonts w:ascii="Times New Roman"/>
          <w:b/>
          <w:sz w:val="11"/>
        </w:rPr>
      </w:pPr>
      <w:r>
        <w:rPr/>
        <w:pict>
          <v:shape style="position:absolute;margin-left:66.599998pt;margin-top:8.652427pt;width:478.9pt;height:19.2pt;mso-position-horizontal-relative:page;mso-position-vertical-relative:paragraph;z-index:-15716864;mso-wrap-distance-left:0;mso-wrap-distance-right:0" type="#_x0000_t202" filled="true" fillcolor="#e2dccf" stroked="true" strokeweight=".48004pt" strokecolor="#000000">
            <v:textbox inset="0,0,0,0">
              <w:txbxContent>
                <w:p>
                  <w:pPr>
                    <w:pStyle w:val="BodyText"/>
                    <w:spacing w:line="251" w:lineRule="exact"/>
                    <w:ind w:left="103"/>
                  </w:pPr>
                  <w:r>
                    <w:rPr/>
                    <w:t>Prioriteti 4: Zhvillimi i qëndrueshëm përmes përmirësimit të efikasitetit energjetik</w:t>
                  </w:r>
                </w:p>
              </w:txbxContent>
            </v:textbox>
            <v:fill type="solid"/>
            <v:stroke dashstyle="solid"/>
            <w10:wrap type="topAndBottom"/>
          </v:shape>
        </w:pict>
      </w:r>
    </w:p>
    <w:p>
      <w:pPr>
        <w:pStyle w:val="BodyText"/>
        <w:spacing w:line="221" w:lineRule="exact"/>
        <w:ind w:left="980"/>
        <w:jc w:val="both"/>
      </w:pPr>
      <w:r>
        <w:rPr/>
        <w:t>Efikasiteti energjetik është një nga mundësitë për zhvillim të qëndrueshëm të komunës. Do të</w:t>
      </w:r>
    </w:p>
    <w:p>
      <w:pPr>
        <w:pStyle w:val="BodyText"/>
        <w:spacing w:line="276" w:lineRule="auto" w:before="37"/>
        <w:ind w:left="980" w:right="1438"/>
        <w:jc w:val="both"/>
      </w:pPr>
      <w:r>
        <w:rPr/>
        <w:pict>
          <v:shape style="position:absolute;margin-left:66.599998pt;margin-top:124.637848pt;width:478.9pt;height:19.2pt;mso-position-horizontal-relative:page;mso-position-vertical-relative:paragraph;z-index:-15716352;mso-wrap-distance-left:0;mso-wrap-distance-right:0" type="#_x0000_t202" filled="true" fillcolor="#e2dccf" stroked="true" strokeweight=".48004pt" strokecolor="#000000">
            <v:textbox inset="0,0,0,0">
              <w:txbxContent>
                <w:p>
                  <w:pPr>
                    <w:pStyle w:val="BodyText"/>
                    <w:spacing w:line="251" w:lineRule="exact"/>
                    <w:ind w:left="103"/>
                  </w:pPr>
                  <w:r>
                    <w:rPr/>
                    <w:t>Aktiviteti 4.1: Kursimi energjetik përmes ndriçimit rrugor komunal</w:t>
                  </w:r>
                </w:p>
              </w:txbxContent>
            </v:textbox>
            <v:fill type="solid"/>
            <v:stroke dashstyle="solid"/>
            <w10:wrap type="topAndBottom"/>
          </v:shape>
        </w:pict>
      </w:r>
      <w:r>
        <w:rPr/>
        <w:t>zhvillohen dhe implementohen masa për efikasitet energjetik, zbatimi i të cilit do të kontribuojë për zvogëlimin e shpenzimit përfundimtar të energjisë, si dhe masat nga aspekti i prodhimtarisë, transferimit dhe distribuimit të energjisë, të cilat po ashtu do të duhej të kontribuojnë për kursime të dukshme në shpenzimin e energjisë primare. Komuna do të synojë drejt përmirësimit të efikasitetit energjetik, zhvillimin e burimeve alternative të energjisë etj. Me implementimin e aktiviteteve nga ky qëllim specifik do të zvogëlohet shpenzimi i energjisë elektrike dhe do të kursehet. Po ashtu, prodhimtaria e energjisë elektrike nga mbeturinat sekondare në bujqësi paraqet mundësi për krijimin e vendeve të gjelbra të punës dhe përmirësimin e ambientit.</w:t>
      </w:r>
    </w:p>
    <w:p>
      <w:pPr>
        <w:pStyle w:val="BodyText"/>
        <w:spacing w:line="221" w:lineRule="exact"/>
        <w:ind w:left="980"/>
        <w:jc w:val="both"/>
      </w:pPr>
      <w:r>
        <w:rPr/>
        <w:t>Përshkrimi i aktivitetit: Projekti për përmirësimin e efikasitetit energjetik do ta përmirësojë</w:t>
      </w:r>
    </w:p>
    <w:p>
      <w:pPr>
        <w:pStyle w:val="BodyText"/>
        <w:spacing w:line="276" w:lineRule="auto" w:before="37"/>
        <w:ind w:left="980" w:right="1434"/>
        <w:jc w:val="both"/>
      </w:pPr>
      <w:r>
        <w:rPr/>
        <w:t>ekonomizimin, ndërsa kursimet do të jenë të dukshme menjëherë dhe lehtë do të mund të demonstrohen dhe të vërtetohen. Aktiviteti kryesor do të jetë zëvendësimi i llambave të zhivës me llamba natriumi. Njëkohësisht do të implementohen edhe llambat LED, varësisht nga arsyetimi ekonomik.</w:t>
      </w:r>
    </w:p>
    <w:p>
      <w:pPr>
        <w:spacing w:after="0" w:line="276" w:lineRule="auto"/>
        <w:jc w:val="both"/>
        <w:sectPr>
          <w:pgSz w:w="12240" w:h="15840"/>
          <w:pgMar w:header="624" w:footer="0" w:top="1140" w:bottom="280" w:left="460" w:right="0"/>
        </w:sectPr>
      </w:pPr>
    </w:p>
    <w:p>
      <w:pPr>
        <w:pStyle w:val="BodyText"/>
        <w:rPr>
          <w:sz w:val="24"/>
        </w:rPr>
      </w:pPr>
    </w:p>
    <w:p>
      <w:pPr>
        <w:pStyle w:val="BodyText"/>
        <w:spacing w:line="276" w:lineRule="auto" w:before="94"/>
        <w:ind w:left="980" w:right="1481"/>
      </w:pPr>
      <w:r>
        <w:rPr/>
        <w:pict>
          <v:shape style="position:absolute;margin-left:66.599998pt;margin-top:40.097878pt;width:478.9pt;height:19.2pt;mso-position-horizontal-relative:page;mso-position-vertical-relative:paragraph;z-index:-15715840;mso-wrap-distance-left:0;mso-wrap-distance-right:0" type="#_x0000_t202" filled="true" fillcolor="#e2dccf" stroked="true" strokeweight=".48004pt" strokecolor="#000000">
            <v:textbox inset="0,0,0,0">
              <w:txbxContent>
                <w:p>
                  <w:pPr>
                    <w:pStyle w:val="BodyText"/>
                    <w:spacing w:line="251" w:lineRule="exact"/>
                    <w:ind w:left="103"/>
                  </w:pPr>
                  <w:r>
                    <w:rPr/>
                    <w:t>Aktiviteti 4.2: Aplikimi i rritur dhe më efikas i biomasës</w:t>
                  </w:r>
                </w:p>
              </w:txbxContent>
            </v:textbox>
            <v:fill type="solid"/>
            <v:stroke dashstyle="solid"/>
            <w10:wrap type="topAndBottom"/>
          </v:shape>
        </w:pict>
      </w:r>
      <w:r>
        <w:rPr/>
        <w:t>Rezultati: Ndriçimi i zëvendësuar ekzistues rrugor, sasi më e vogël e energjisë së shpenzuar dhe emetim më i vogël i dyoksid karbonit në atmosferë.</w:t>
      </w:r>
    </w:p>
    <w:p>
      <w:pPr>
        <w:pStyle w:val="BodyText"/>
        <w:spacing w:line="221" w:lineRule="exact"/>
        <w:ind w:left="980"/>
      </w:pPr>
      <w:r>
        <w:rPr/>
        <w:t>Përshkrimi i aktivitetit: Aktiviteti që do të realizohet përmes shqyrtimit dhe shfrytëzimit të</w:t>
      </w:r>
    </w:p>
    <w:p>
      <w:pPr>
        <w:pStyle w:val="BodyText"/>
        <w:spacing w:line="276" w:lineRule="auto" w:before="37"/>
        <w:ind w:left="980" w:right="1355"/>
      </w:pPr>
      <w:r>
        <w:rPr/>
        <w:t>mundësive për rritjen e shfrytëzimit të biomasës. Bashkëpunimi me punëdhënësit për investime të mundshme si dhe ambienti i mirë do të vendosen nga ana e komunës.</w:t>
      </w:r>
    </w:p>
    <w:p>
      <w:pPr>
        <w:pStyle w:val="BodyText"/>
        <w:spacing w:before="119"/>
        <w:ind w:left="980"/>
      </w:pPr>
      <w:r>
        <w:rPr/>
        <w:t>Rezultati: Aplikimi i rritur i biomasës, aplikimi më efikas i biomasës</w:t>
      </w:r>
    </w:p>
    <w:p>
      <w:pPr>
        <w:pStyle w:val="BodyText"/>
        <w:spacing w:before="8"/>
        <w:rPr>
          <w:sz w:val="10"/>
        </w:rPr>
      </w:pPr>
      <w:r>
        <w:rPr/>
        <w:pict>
          <v:shape style="position:absolute;margin-left:66.599998pt;margin-top:8.367466pt;width:478.9pt;height:13.1pt;mso-position-horizontal-relative:page;mso-position-vertical-relative:paragraph;z-index:-15715328;mso-wrap-distance-left:0;mso-wrap-distance-right:0" type="#_x0000_t202" filled="true" fillcolor="#e2dccf" stroked="true" strokeweight=".48004pt" strokecolor="#000000">
            <v:textbox inset="0,0,0,0">
              <w:txbxContent>
                <w:p>
                  <w:pPr>
                    <w:pStyle w:val="BodyText"/>
                    <w:spacing w:line="251" w:lineRule="exact"/>
                    <w:ind w:left="103"/>
                  </w:pPr>
                  <w:r>
                    <w:rPr/>
                    <w:t>Aktiviteti 4.3: Përdorimi i energjisë dhe potenciali për efikasitet energjetik në ndërtesat publike</w:t>
                  </w:r>
                </w:p>
              </w:txbxContent>
            </v:textbox>
            <v:fill type="solid"/>
            <v:stroke dashstyle="solid"/>
            <w10:wrap type="topAndBottom"/>
          </v:shape>
        </w:pict>
      </w:r>
    </w:p>
    <w:p>
      <w:pPr>
        <w:pStyle w:val="BodyText"/>
        <w:spacing w:line="221" w:lineRule="exact"/>
        <w:ind w:left="980"/>
      </w:pPr>
      <w:r>
        <w:rPr/>
        <w:t>Përshkrimi i aktivitetit: Me këtë aktivitet do të zvogëlohet shpenzimi i energjisë dhe shpenzimet</w:t>
      </w:r>
    </w:p>
    <w:p>
      <w:pPr>
        <w:pStyle w:val="BodyText"/>
        <w:spacing w:line="276" w:lineRule="auto" w:before="40"/>
        <w:ind w:left="980" w:right="1481"/>
      </w:pPr>
      <w:r>
        <w:rPr/>
        <w:t>vjetore për energji. Aktiviteti do të realizohet përmes renovimit të fasadave, zëvendësimit të dritareve, montimit të ngrohjes qendrore inovative etj.</w:t>
      </w:r>
    </w:p>
    <w:p>
      <w:pPr>
        <w:pStyle w:val="BodyText"/>
        <w:spacing w:before="119"/>
        <w:ind w:left="980"/>
      </w:pPr>
      <w:r>
        <w:rPr/>
        <w:t>Rezultati: Shpenzimi i zvogëluar i energjisë në ndërtesat publike etj.</w:t>
      </w:r>
    </w:p>
    <w:p>
      <w:pPr>
        <w:pStyle w:val="BodyText"/>
        <w:rPr>
          <w:sz w:val="24"/>
        </w:rPr>
      </w:pPr>
    </w:p>
    <w:p>
      <w:pPr>
        <w:pStyle w:val="BodyText"/>
        <w:spacing w:before="7"/>
        <w:rPr>
          <w:sz w:val="25"/>
        </w:rPr>
      </w:pPr>
    </w:p>
    <w:p>
      <w:pPr>
        <w:spacing w:before="0"/>
        <w:ind w:left="980" w:right="0" w:firstLine="0"/>
        <w:jc w:val="left"/>
        <w:rPr>
          <w:i/>
          <w:sz w:val="22"/>
        </w:rPr>
      </w:pPr>
      <w:r>
        <w:rPr>
          <w:i/>
          <w:sz w:val="22"/>
        </w:rPr>
        <w:t>Tabela nr.13 Pasqyrë e aktiviteteve të planifikuara sipas qëllimeve strategjike</w:t>
      </w:r>
    </w:p>
    <w:p>
      <w:pPr>
        <w:pStyle w:val="BodyText"/>
        <w:spacing w:before="10"/>
        <w:rPr>
          <w:i/>
          <w:sz w:val="13"/>
        </w:rPr>
      </w:pP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76"/>
        <w:gridCol w:w="1379"/>
        <w:gridCol w:w="750"/>
        <w:gridCol w:w="1036"/>
        <w:gridCol w:w="320"/>
        <w:gridCol w:w="1359"/>
        <w:gridCol w:w="456"/>
        <w:gridCol w:w="1576"/>
        <w:gridCol w:w="562"/>
      </w:tblGrid>
      <w:tr>
        <w:trPr>
          <w:trHeight w:val="251" w:hRule="atLeast"/>
        </w:trPr>
        <w:tc>
          <w:tcPr>
            <w:tcW w:w="2376" w:type="dxa"/>
            <w:tcBorders>
              <w:bottom w:val="single" w:sz="4" w:space="0" w:color="FFFFFF"/>
            </w:tcBorders>
            <w:shd w:val="clear" w:color="auto" w:fill="C5C5C6"/>
          </w:tcPr>
          <w:p>
            <w:pPr>
              <w:pStyle w:val="TableParagraph"/>
              <w:spacing w:line="232" w:lineRule="exact"/>
              <w:ind w:left="108"/>
              <w:jc w:val="left"/>
              <w:rPr>
                <w:b/>
                <w:sz w:val="22"/>
              </w:rPr>
            </w:pPr>
            <w:r>
              <w:rPr>
                <w:b/>
                <w:color w:val="FFFFFF"/>
                <w:sz w:val="22"/>
              </w:rPr>
              <w:t>Prioriteti</w:t>
            </w:r>
          </w:p>
        </w:tc>
        <w:tc>
          <w:tcPr>
            <w:tcW w:w="2129" w:type="dxa"/>
            <w:gridSpan w:val="2"/>
            <w:tcBorders>
              <w:bottom w:val="single" w:sz="4" w:space="0" w:color="FFFFFF"/>
            </w:tcBorders>
            <w:shd w:val="clear" w:color="auto" w:fill="C5C5C6"/>
          </w:tcPr>
          <w:p>
            <w:pPr>
              <w:pStyle w:val="TableParagraph"/>
              <w:spacing w:line="232" w:lineRule="exact"/>
              <w:ind w:left="108"/>
              <w:jc w:val="left"/>
              <w:rPr>
                <w:b/>
                <w:sz w:val="22"/>
              </w:rPr>
            </w:pPr>
            <w:r>
              <w:rPr>
                <w:b/>
                <w:sz w:val="22"/>
              </w:rPr>
              <w:t>Qëllimi strategjik</w:t>
            </w:r>
          </w:p>
        </w:tc>
        <w:tc>
          <w:tcPr>
            <w:tcW w:w="5309" w:type="dxa"/>
            <w:gridSpan w:val="6"/>
            <w:tcBorders>
              <w:bottom w:val="single" w:sz="4" w:space="0" w:color="FFFFFF"/>
            </w:tcBorders>
            <w:shd w:val="clear" w:color="auto" w:fill="C5C5C6"/>
          </w:tcPr>
          <w:p>
            <w:pPr>
              <w:pStyle w:val="TableParagraph"/>
              <w:spacing w:line="232" w:lineRule="exact"/>
              <w:ind w:left="108"/>
              <w:jc w:val="left"/>
              <w:rPr>
                <w:b/>
                <w:sz w:val="22"/>
              </w:rPr>
            </w:pPr>
            <w:r>
              <w:rPr>
                <w:b/>
                <w:sz w:val="22"/>
              </w:rPr>
              <w:t>Aktiviteti</w:t>
            </w:r>
          </w:p>
        </w:tc>
      </w:tr>
      <w:tr>
        <w:trPr>
          <w:trHeight w:val="760" w:hRule="atLeast"/>
        </w:trPr>
        <w:tc>
          <w:tcPr>
            <w:tcW w:w="2376" w:type="dxa"/>
            <w:vMerge w:val="restart"/>
            <w:tcBorders>
              <w:top w:val="single" w:sz="4" w:space="0" w:color="FFFFFF"/>
              <w:bottom w:val="single" w:sz="4" w:space="0" w:color="FFFFFF"/>
            </w:tcBorders>
            <w:shd w:val="clear" w:color="auto" w:fill="525255"/>
          </w:tcPr>
          <w:p>
            <w:pPr>
              <w:pStyle w:val="TableParagraph"/>
              <w:spacing w:line="240" w:lineRule="auto"/>
              <w:ind w:left="108" w:right="144"/>
              <w:jc w:val="left"/>
              <w:rPr>
                <w:i/>
                <w:sz w:val="22"/>
              </w:rPr>
            </w:pPr>
            <w:r>
              <w:rPr>
                <w:i/>
                <w:color w:val="FFFFFF"/>
                <w:sz w:val="22"/>
              </w:rPr>
              <w:t>Infrastrukturë më e </w:t>
            </w:r>
            <w:r>
              <w:rPr>
                <w:i/>
                <w:color w:val="FFFFFF"/>
                <w:sz w:val="22"/>
              </w:rPr>
              <w:t>mirë për biznesin dhe banorët e komunës përmes investimeve kapitale</w:t>
            </w:r>
          </w:p>
        </w:tc>
        <w:tc>
          <w:tcPr>
            <w:tcW w:w="2129" w:type="dxa"/>
            <w:gridSpan w:val="2"/>
            <w:vMerge w:val="restart"/>
            <w:tcBorders>
              <w:top w:val="single" w:sz="4" w:space="0" w:color="FFFFFF"/>
              <w:bottom w:val="single" w:sz="4" w:space="0" w:color="FFFFFF"/>
            </w:tcBorders>
            <w:shd w:val="clear" w:color="auto" w:fill="B6B6B9"/>
          </w:tcPr>
          <w:p>
            <w:pPr>
              <w:pStyle w:val="TableParagraph"/>
              <w:spacing w:line="240" w:lineRule="auto"/>
              <w:ind w:left="108" w:right="301"/>
              <w:jc w:val="left"/>
              <w:rPr>
                <w:sz w:val="22"/>
              </w:rPr>
            </w:pPr>
            <w:r>
              <w:rPr>
                <w:sz w:val="22"/>
              </w:rPr>
              <w:t>Zhvillimi i infrastrukturës në komunë</w:t>
            </w:r>
          </w:p>
        </w:tc>
        <w:tc>
          <w:tcPr>
            <w:tcW w:w="5309" w:type="dxa"/>
            <w:gridSpan w:val="6"/>
            <w:tcBorders>
              <w:top w:val="single" w:sz="4" w:space="0" w:color="FFFFFF"/>
              <w:bottom w:val="single" w:sz="4" w:space="0" w:color="FFFFFF"/>
            </w:tcBorders>
            <w:shd w:val="clear" w:color="auto" w:fill="B6B6B9"/>
          </w:tcPr>
          <w:p>
            <w:pPr>
              <w:pStyle w:val="TableParagraph"/>
              <w:spacing w:line="250" w:lineRule="exact"/>
              <w:ind w:left="108"/>
              <w:jc w:val="left"/>
              <w:rPr>
                <w:sz w:val="22"/>
              </w:rPr>
            </w:pPr>
            <w:r>
              <w:rPr>
                <w:sz w:val="22"/>
              </w:rPr>
              <w:t>Përmirësimi i infrastrukturës rrugore përmes</w:t>
            </w:r>
          </w:p>
          <w:p>
            <w:pPr>
              <w:pStyle w:val="TableParagraph"/>
              <w:spacing w:line="252" w:lineRule="exact" w:before="6"/>
              <w:ind w:left="108" w:right="461"/>
              <w:jc w:val="left"/>
              <w:rPr>
                <w:sz w:val="22"/>
              </w:rPr>
            </w:pPr>
            <w:r>
              <w:rPr>
                <w:sz w:val="22"/>
              </w:rPr>
              <w:t>zgjerimit dhe mirëmbajtjes së rrugëve lokale dhe rrugicave, dhe ndërtimit të trotuareve.</w:t>
            </w:r>
          </w:p>
        </w:tc>
      </w:tr>
      <w:tr>
        <w:trPr>
          <w:trHeight w:val="758" w:hRule="atLeast"/>
        </w:trPr>
        <w:tc>
          <w:tcPr>
            <w:tcW w:w="2376" w:type="dxa"/>
            <w:vMerge/>
            <w:tcBorders>
              <w:top w:val="nil"/>
              <w:bottom w:val="single" w:sz="4" w:space="0" w:color="FFFFFF"/>
            </w:tcBorders>
            <w:shd w:val="clear" w:color="auto" w:fill="525255"/>
          </w:tcPr>
          <w:p>
            <w:pPr>
              <w:rPr>
                <w:sz w:val="2"/>
                <w:szCs w:val="2"/>
              </w:rPr>
            </w:pPr>
          </w:p>
        </w:tc>
        <w:tc>
          <w:tcPr>
            <w:tcW w:w="2129" w:type="dxa"/>
            <w:gridSpan w:val="2"/>
            <w:vMerge/>
            <w:tcBorders>
              <w:top w:val="nil"/>
              <w:bottom w:val="single" w:sz="4" w:space="0" w:color="FFFFFF"/>
            </w:tcBorders>
            <w:shd w:val="clear" w:color="auto" w:fill="B6B6B9"/>
          </w:tcPr>
          <w:p>
            <w:pPr>
              <w:rPr>
                <w:sz w:val="2"/>
                <w:szCs w:val="2"/>
              </w:rPr>
            </w:pPr>
          </w:p>
        </w:tc>
        <w:tc>
          <w:tcPr>
            <w:tcW w:w="5309" w:type="dxa"/>
            <w:gridSpan w:val="6"/>
            <w:tcBorders>
              <w:top w:val="single" w:sz="4" w:space="0" w:color="FFFFFF"/>
              <w:bottom w:val="single" w:sz="4" w:space="0" w:color="FFFFFF"/>
            </w:tcBorders>
            <w:shd w:val="clear" w:color="auto" w:fill="E1E1E2"/>
          </w:tcPr>
          <w:p>
            <w:pPr>
              <w:pStyle w:val="TableParagraph"/>
              <w:spacing w:line="240" w:lineRule="auto"/>
              <w:ind w:left="108"/>
              <w:jc w:val="left"/>
              <w:rPr>
                <w:sz w:val="22"/>
              </w:rPr>
            </w:pPr>
            <w:r>
              <w:rPr>
                <w:sz w:val="22"/>
              </w:rPr>
              <w:t>Përmirësimi i rrjetit të ujësjellësit dhe kanalizimit përmes ndërtimit të rrjetit dhe përmirësimi i</w:t>
            </w:r>
          </w:p>
          <w:p>
            <w:pPr>
              <w:pStyle w:val="TableParagraph"/>
              <w:spacing w:line="234" w:lineRule="exact"/>
              <w:ind w:left="108"/>
              <w:jc w:val="left"/>
              <w:rPr>
                <w:sz w:val="22"/>
              </w:rPr>
            </w:pPr>
            <w:r>
              <w:rPr>
                <w:sz w:val="22"/>
              </w:rPr>
              <w:t>kanalizimit atmosferik.</w:t>
            </w:r>
          </w:p>
        </w:tc>
      </w:tr>
      <w:tr>
        <w:trPr>
          <w:trHeight w:val="505" w:hRule="atLeast"/>
        </w:trPr>
        <w:tc>
          <w:tcPr>
            <w:tcW w:w="2376" w:type="dxa"/>
            <w:vMerge/>
            <w:tcBorders>
              <w:top w:val="nil"/>
              <w:bottom w:val="single" w:sz="4" w:space="0" w:color="FFFFFF"/>
            </w:tcBorders>
            <w:shd w:val="clear" w:color="auto" w:fill="525255"/>
          </w:tcPr>
          <w:p>
            <w:pPr>
              <w:rPr>
                <w:sz w:val="2"/>
                <w:szCs w:val="2"/>
              </w:rPr>
            </w:pPr>
          </w:p>
        </w:tc>
        <w:tc>
          <w:tcPr>
            <w:tcW w:w="2129" w:type="dxa"/>
            <w:gridSpan w:val="2"/>
            <w:vMerge/>
            <w:tcBorders>
              <w:top w:val="nil"/>
              <w:bottom w:val="single" w:sz="4" w:space="0" w:color="FFFFFF"/>
            </w:tcBorders>
            <w:shd w:val="clear" w:color="auto" w:fill="B6B6B9"/>
          </w:tcPr>
          <w:p>
            <w:pPr>
              <w:rPr>
                <w:sz w:val="2"/>
                <w:szCs w:val="2"/>
              </w:rPr>
            </w:pPr>
          </w:p>
        </w:tc>
        <w:tc>
          <w:tcPr>
            <w:tcW w:w="5309" w:type="dxa"/>
            <w:gridSpan w:val="6"/>
            <w:tcBorders>
              <w:top w:val="single" w:sz="4" w:space="0" w:color="FFFFFF"/>
              <w:bottom w:val="single" w:sz="4" w:space="0" w:color="FFFFFF"/>
            </w:tcBorders>
            <w:shd w:val="clear" w:color="auto" w:fill="B6B6B9"/>
          </w:tcPr>
          <w:p>
            <w:pPr>
              <w:pStyle w:val="TableParagraph"/>
              <w:spacing w:line="252" w:lineRule="exact" w:before="2"/>
              <w:ind w:left="108"/>
              <w:jc w:val="left"/>
              <w:rPr>
                <w:sz w:val="22"/>
              </w:rPr>
            </w:pPr>
            <w:r>
              <w:rPr>
                <w:sz w:val="22"/>
              </w:rPr>
              <w:t>Planifikimi urbanistik dhe hapësinor për zhvillim ekonomik</w:t>
            </w:r>
          </w:p>
        </w:tc>
      </w:tr>
      <w:tr>
        <w:trPr>
          <w:trHeight w:val="758" w:hRule="atLeast"/>
        </w:trPr>
        <w:tc>
          <w:tcPr>
            <w:tcW w:w="2376" w:type="dxa"/>
            <w:vMerge/>
            <w:tcBorders>
              <w:top w:val="nil"/>
              <w:bottom w:val="single" w:sz="4" w:space="0" w:color="FFFFFF"/>
            </w:tcBorders>
            <w:shd w:val="clear" w:color="auto" w:fill="525255"/>
          </w:tcPr>
          <w:p>
            <w:pPr>
              <w:rPr>
                <w:sz w:val="2"/>
                <w:szCs w:val="2"/>
              </w:rPr>
            </w:pPr>
          </w:p>
        </w:tc>
        <w:tc>
          <w:tcPr>
            <w:tcW w:w="2129" w:type="dxa"/>
            <w:gridSpan w:val="2"/>
            <w:vMerge/>
            <w:tcBorders>
              <w:top w:val="nil"/>
              <w:bottom w:val="single" w:sz="4" w:space="0" w:color="FFFFFF"/>
            </w:tcBorders>
            <w:shd w:val="clear" w:color="auto" w:fill="B6B6B9"/>
          </w:tcPr>
          <w:p>
            <w:pPr>
              <w:rPr>
                <w:sz w:val="2"/>
                <w:szCs w:val="2"/>
              </w:rPr>
            </w:pPr>
          </w:p>
        </w:tc>
        <w:tc>
          <w:tcPr>
            <w:tcW w:w="5309" w:type="dxa"/>
            <w:gridSpan w:val="6"/>
            <w:tcBorders>
              <w:top w:val="single" w:sz="4" w:space="0" w:color="FFFFFF"/>
              <w:bottom w:val="single" w:sz="4" w:space="0" w:color="FFFFFF"/>
            </w:tcBorders>
            <w:shd w:val="clear" w:color="auto" w:fill="E1E1E2"/>
          </w:tcPr>
          <w:p>
            <w:pPr>
              <w:pStyle w:val="TableParagraph"/>
              <w:spacing w:line="240" w:lineRule="auto"/>
              <w:ind w:left="108" w:right="461"/>
              <w:jc w:val="left"/>
              <w:rPr>
                <w:sz w:val="22"/>
              </w:rPr>
            </w:pPr>
            <w:r>
              <w:rPr>
                <w:sz w:val="22"/>
              </w:rPr>
              <w:t>Hapja dhe rregullimi i zonave për rekreacion, siç janë fushat për lojë për fëmijë, sheshet,</w:t>
            </w:r>
            <w:r>
              <w:rPr>
                <w:spacing w:val="54"/>
                <w:sz w:val="22"/>
              </w:rPr>
              <w:t> </w:t>
            </w:r>
            <w:r>
              <w:rPr>
                <w:sz w:val="22"/>
              </w:rPr>
              <w:t>parqet,</w:t>
            </w:r>
          </w:p>
          <w:p>
            <w:pPr>
              <w:pStyle w:val="TableParagraph"/>
              <w:spacing w:line="234" w:lineRule="exact"/>
              <w:ind w:left="108"/>
              <w:jc w:val="left"/>
              <w:rPr>
                <w:sz w:val="22"/>
              </w:rPr>
            </w:pPr>
            <w:r>
              <w:rPr>
                <w:sz w:val="22"/>
              </w:rPr>
              <w:t>fushat sportive.</w:t>
            </w:r>
          </w:p>
        </w:tc>
      </w:tr>
      <w:tr>
        <w:trPr>
          <w:trHeight w:val="253" w:hRule="atLeast"/>
        </w:trPr>
        <w:tc>
          <w:tcPr>
            <w:tcW w:w="2376" w:type="dxa"/>
            <w:vMerge w:val="restart"/>
            <w:tcBorders>
              <w:top w:val="single" w:sz="4" w:space="0" w:color="FFFFFF"/>
              <w:bottom w:val="single" w:sz="4" w:space="0" w:color="FFFFFF"/>
            </w:tcBorders>
            <w:shd w:val="clear" w:color="auto" w:fill="525255"/>
          </w:tcPr>
          <w:p>
            <w:pPr>
              <w:pStyle w:val="TableParagraph"/>
              <w:tabs>
                <w:tab w:pos="2084" w:val="left" w:leader="none"/>
              </w:tabs>
              <w:spacing w:line="240" w:lineRule="auto"/>
              <w:ind w:left="108" w:right="103"/>
              <w:jc w:val="both"/>
              <w:rPr>
                <w:i/>
                <w:sz w:val="22"/>
              </w:rPr>
            </w:pPr>
            <w:r>
              <w:rPr>
                <w:i/>
                <w:color w:val="FFFFFF"/>
                <w:sz w:val="22"/>
              </w:rPr>
              <w:t>Zhvillimi i ekonomisë </w:t>
            </w:r>
            <w:r>
              <w:rPr>
                <w:i/>
                <w:color w:val="FFFFFF"/>
                <w:sz w:val="22"/>
              </w:rPr>
              <w:t>përmes mbështetjes së bizneseve të reja, zhvillimit</w:t>
              <w:tab/>
            </w:r>
            <w:r>
              <w:rPr>
                <w:i/>
                <w:color w:val="FFFFFF"/>
                <w:spacing w:val="-8"/>
                <w:sz w:val="22"/>
              </w:rPr>
              <w:t>të</w:t>
            </w:r>
          </w:p>
          <w:p>
            <w:pPr>
              <w:pStyle w:val="TableParagraph"/>
              <w:spacing w:line="240" w:lineRule="auto"/>
              <w:ind w:left="108" w:right="104"/>
              <w:jc w:val="both"/>
              <w:rPr>
                <w:i/>
                <w:sz w:val="22"/>
              </w:rPr>
            </w:pPr>
            <w:r>
              <w:rPr>
                <w:i/>
                <w:color w:val="FFFFFF"/>
                <w:sz w:val="22"/>
              </w:rPr>
              <w:t>ndërmarrjeve të vogla </w:t>
            </w:r>
            <w:r>
              <w:rPr>
                <w:i/>
                <w:color w:val="FFFFFF"/>
                <w:sz w:val="22"/>
              </w:rPr>
              <w:t>dhe të </w:t>
            </w:r>
            <w:r>
              <w:rPr>
                <w:i/>
                <w:color w:val="FFFFFF"/>
                <w:spacing w:val="-4"/>
                <w:sz w:val="22"/>
              </w:rPr>
              <w:t>mesme, </w:t>
            </w:r>
            <w:r>
              <w:rPr>
                <w:i/>
                <w:color w:val="FFFFFF"/>
                <w:sz w:val="22"/>
              </w:rPr>
              <w:t>bujqësisë dhe</w:t>
            </w:r>
            <w:r>
              <w:rPr>
                <w:i/>
                <w:color w:val="FFFFFF"/>
                <w:spacing w:val="-14"/>
                <w:sz w:val="22"/>
              </w:rPr>
              <w:t> </w:t>
            </w:r>
            <w:r>
              <w:rPr>
                <w:i/>
                <w:color w:val="FFFFFF"/>
                <w:sz w:val="22"/>
              </w:rPr>
              <w:t>turizmit</w:t>
            </w:r>
          </w:p>
        </w:tc>
        <w:tc>
          <w:tcPr>
            <w:tcW w:w="1379" w:type="dxa"/>
            <w:vMerge w:val="restart"/>
            <w:tcBorders>
              <w:top w:val="single" w:sz="4" w:space="0" w:color="FFFFFF"/>
              <w:bottom w:val="single" w:sz="4" w:space="0" w:color="FFFFFF"/>
            </w:tcBorders>
            <w:shd w:val="clear" w:color="auto" w:fill="B6B6B9"/>
          </w:tcPr>
          <w:p>
            <w:pPr>
              <w:pStyle w:val="TableParagraph"/>
              <w:spacing w:line="240" w:lineRule="auto"/>
              <w:ind w:left="108" w:right="248"/>
              <w:jc w:val="left"/>
              <w:rPr>
                <w:sz w:val="22"/>
              </w:rPr>
            </w:pPr>
            <w:r>
              <w:rPr>
                <w:sz w:val="22"/>
              </w:rPr>
              <w:t>Zhvillimi ekonomik popullatës</w:t>
            </w:r>
          </w:p>
        </w:tc>
        <w:tc>
          <w:tcPr>
            <w:tcW w:w="750" w:type="dxa"/>
            <w:vMerge w:val="restart"/>
            <w:tcBorders>
              <w:top w:val="single" w:sz="4" w:space="0" w:color="FFFFFF"/>
              <w:bottom w:val="single" w:sz="4" w:space="0" w:color="FFFFFF"/>
            </w:tcBorders>
            <w:shd w:val="clear" w:color="auto" w:fill="B6B6B9"/>
          </w:tcPr>
          <w:p>
            <w:pPr>
              <w:pStyle w:val="TableParagraph"/>
              <w:spacing w:line="250" w:lineRule="exact"/>
              <w:ind w:right="108"/>
              <w:rPr>
                <w:sz w:val="22"/>
              </w:rPr>
            </w:pPr>
            <w:r>
              <w:rPr>
                <w:sz w:val="22"/>
              </w:rPr>
              <w:t>socio-</w:t>
            </w:r>
          </w:p>
          <w:p>
            <w:pPr>
              <w:pStyle w:val="TableParagraph"/>
              <w:spacing w:line="240" w:lineRule="auto" w:before="1"/>
              <w:ind w:right="105"/>
              <w:rPr>
                <w:sz w:val="22"/>
              </w:rPr>
            </w:pPr>
            <w:r>
              <w:rPr>
                <w:w w:val="100"/>
                <w:sz w:val="22"/>
              </w:rPr>
              <w:t>i</w:t>
            </w:r>
          </w:p>
        </w:tc>
        <w:tc>
          <w:tcPr>
            <w:tcW w:w="5309" w:type="dxa"/>
            <w:gridSpan w:val="6"/>
            <w:tcBorders>
              <w:top w:val="single" w:sz="4" w:space="0" w:color="FFFFFF"/>
              <w:bottom w:val="single" w:sz="4" w:space="0" w:color="FFFFFF"/>
            </w:tcBorders>
            <w:shd w:val="clear" w:color="auto" w:fill="B6B6B9"/>
          </w:tcPr>
          <w:p>
            <w:pPr>
              <w:pStyle w:val="TableParagraph"/>
              <w:spacing w:line="234" w:lineRule="exact"/>
              <w:ind w:left="108"/>
              <w:jc w:val="left"/>
              <w:rPr>
                <w:sz w:val="22"/>
              </w:rPr>
            </w:pPr>
            <w:r>
              <w:rPr>
                <w:sz w:val="22"/>
              </w:rPr>
              <w:t>Tërheqja e investimeve nga vendi dhe jashtë</w:t>
            </w:r>
          </w:p>
        </w:tc>
      </w:tr>
      <w:tr>
        <w:trPr>
          <w:trHeight w:val="758" w:hRule="atLeast"/>
        </w:trPr>
        <w:tc>
          <w:tcPr>
            <w:tcW w:w="2376" w:type="dxa"/>
            <w:vMerge/>
            <w:tcBorders>
              <w:top w:val="nil"/>
              <w:bottom w:val="single" w:sz="4" w:space="0" w:color="FFFFFF"/>
            </w:tcBorders>
            <w:shd w:val="clear" w:color="auto" w:fill="525255"/>
          </w:tcPr>
          <w:p>
            <w:pPr>
              <w:rPr>
                <w:sz w:val="2"/>
                <w:szCs w:val="2"/>
              </w:rPr>
            </w:pPr>
          </w:p>
        </w:tc>
        <w:tc>
          <w:tcPr>
            <w:tcW w:w="1379" w:type="dxa"/>
            <w:vMerge/>
            <w:tcBorders>
              <w:top w:val="nil"/>
              <w:bottom w:val="single" w:sz="4" w:space="0" w:color="FFFFFF"/>
            </w:tcBorders>
            <w:shd w:val="clear" w:color="auto" w:fill="B6B6B9"/>
          </w:tcPr>
          <w:p>
            <w:pPr>
              <w:rPr>
                <w:sz w:val="2"/>
                <w:szCs w:val="2"/>
              </w:rPr>
            </w:pPr>
          </w:p>
        </w:tc>
        <w:tc>
          <w:tcPr>
            <w:tcW w:w="750" w:type="dxa"/>
            <w:vMerge/>
            <w:tcBorders>
              <w:top w:val="nil"/>
              <w:bottom w:val="single" w:sz="4" w:space="0" w:color="FFFFFF"/>
            </w:tcBorders>
            <w:shd w:val="clear" w:color="auto" w:fill="B6B6B9"/>
          </w:tcPr>
          <w:p>
            <w:pPr>
              <w:rPr>
                <w:sz w:val="2"/>
                <w:szCs w:val="2"/>
              </w:rPr>
            </w:pPr>
          </w:p>
        </w:tc>
        <w:tc>
          <w:tcPr>
            <w:tcW w:w="5309" w:type="dxa"/>
            <w:gridSpan w:val="6"/>
            <w:tcBorders>
              <w:top w:val="single" w:sz="4" w:space="0" w:color="FFFFFF"/>
              <w:bottom w:val="single" w:sz="4" w:space="0" w:color="FFFFFF"/>
            </w:tcBorders>
            <w:shd w:val="clear" w:color="auto" w:fill="E1E1E2"/>
          </w:tcPr>
          <w:p>
            <w:pPr>
              <w:pStyle w:val="TableParagraph"/>
              <w:spacing w:line="240" w:lineRule="auto"/>
              <w:ind w:left="108"/>
              <w:jc w:val="left"/>
              <w:rPr>
                <w:sz w:val="22"/>
              </w:rPr>
            </w:pPr>
            <w:r>
              <w:rPr>
                <w:sz w:val="22"/>
              </w:rPr>
              <w:t>Zhvillimi i turizmit tranzitues përmes hapjes së veprimtarive shërbyese dhe rekreative në rajonet</w:t>
            </w:r>
          </w:p>
          <w:p>
            <w:pPr>
              <w:pStyle w:val="TableParagraph"/>
              <w:spacing w:line="234" w:lineRule="exact"/>
              <w:ind w:left="108"/>
              <w:jc w:val="left"/>
              <w:rPr>
                <w:sz w:val="22"/>
              </w:rPr>
            </w:pPr>
            <w:r>
              <w:rPr>
                <w:sz w:val="22"/>
              </w:rPr>
              <w:t>afër autostradës.</w:t>
            </w:r>
          </w:p>
        </w:tc>
      </w:tr>
      <w:tr>
        <w:trPr>
          <w:trHeight w:val="506" w:hRule="atLeast"/>
        </w:trPr>
        <w:tc>
          <w:tcPr>
            <w:tcW w:w="2376" w:type="dxa"/>
            <w:vMerge/>
            <w:tcBorders>
              <w:top w:val="nil"/>
              <w:bottom w:val="single" w:sz="4" w:space="0" w:color="FFFFFF"/>
            </w:tcBorders>
            <w:shd w:val="clear" w:color="auto" w:fill="525255"/>
          </w:tcPr>
          <w:p>
            <w:pPr>
              <w:rPr>
                <w:sz w:val="2"/>
                <w:szCs w:val="2"/>
              </w:rPr>
            </w:pPr>
          </w:p>
        </w:tc>
        <w:tc>
          <w:tcPr>
            <w:tcW w:w="1379" w:type="dxa"/>
            <w:vMerge/>
            <w:tcBorders>
              <w:top w:val="nil"/>
              <w:bottom w:val="single" w:sz="4" w:space="0" w:color="FFFFFF"/>
            </w:tcBorders>
            <w:shd w:val="clear" w:color="auto" w:fill="B6B6B9"/>
          </w:tcPr>
          <w:p>
            <w:pPr>
              <w:rPr>
                <w:sz w:val="2"/>
                <w:szCs w:val="2"/>
              </w:rPr>
            </w:pPr>
          </w:p>
        </w:tc>
        <w:tc>
          <w:tcPr>
            <w:tcW w:w="750" w:type="dxa"/>
            <w:vMerge/>
            <w:tcBorders>
              <w:top w:val="nil"/>
              <w:bottom w:val="single" w:sz="4" w:space="0" w:color="FFFFFF"/>
            </w:tcBorders>
            <w:shd w:val="clear" w:color="auto" w:fill="B6B6B9"/>
          </w:tcPr>
          <w:p>
            <w:pPr>
              <w:rPr>
                <w:sz w:val="2"/>
                <w:szCs w:val="2"/>
              </w:rPr>
            </w:pPr>
          </w:p>
        </w:tc>
        <w:tc>
          <w:tcPr>
            <w:tcW w:w="5309" w:type="dxa"/>
            <w:gridSpan w:val="6"/>
            <w:tcBorders>
              <w:top w:val="single" w:sz="4" w:space="0" w:color="FFFFFF"/>
              <w:bottom w:val="single" w:sz="4" w:space="0" w:color="FFFFFF"/>
            </w:tcBorders>
            <w:shd w:val="clear" w:color="auto" w:fill="B6B6B9"/>
          </w:tcPr>
          <w:p>
            <w:pPr>
              <w:pStyle w:val="TableParagraph"/>
              <w:spacing w:line="250" w:lineRule="exact"/>
              <w:ind w:left="108"/>
              <w:jc w:val="left"/>
              <w:rPr>
                <w:sz w:val="22"/>
              </w:rPr>
            </w:pPr>
            <w:r>
              <w:rPr>
                <w:sz w:val="22"/>
              </w:rPr>
              <w:t>Zhvillimi i bujqësisë përmes trajnimeve për fondet</w:t>
            </w:r>
          </w:p>
          <w:p>
            <w:pPr>
              <w:pStyle w:val="TableParagraph"/>
              <w:spacing w:line="234" w:lineRule="exact" w:before="2"/>
              <w:ind w:left="108"/>
              <w:jc w:val="left"/>
              <w:rPr>
                <w:sz w:val="22"/>
              </w:rPr>
            </w:pPr>
            <w:r>
              <w:rPr>
                <w:sz w:val="22"/>
              </w:rPr>
              <w:t>IPARD</w:t>
            </w:r>
          </w:p>
        </w:tc>
      </w:tr>
      <w:tr>
        <w:trPr>
          <w:trHeight w:val="1012" w:hRule="atLeast"/>
        </w:trPr>
        <w:tc>
          <w:tcPr>
            <w:tcW w:w="2376" w:type="dxa"/>
            <w:vMerge/>
            <w:tcBorders>
              <w:top w:val="nil"/>
              <w:bottom w:val="single" w:sz="4" w:space="0" w:color="FFFFFF"/>
            </w:tcBorders>
            <w:shd w:val="clear" w:color="auto" w:fill="525255"/>
          </w:tcPr>
          <w:p>
            <w:pPr>
              <w:rPr>
                <w:sz w:val="2"/>
                <w:szCs w:val="2"/>
              </w:rPr>
            </w:pPr>
          </w:p>
        </w:tc>
        <w:tc>
          <w:tcPr>
            <w:tcW w:w="1379" w:type="dxa"/>
            <w:vMerge/>
            <w:tcBorders>
              <w:top w:val="nil"/>
              <w:bottom w:val="single" w:sz="4" w:space="0" w:color="FFFFFF"/>
            </w:tcBorders>
            <w:shd w:val="clear" w:color="auto" w:fill="B6B6B9"/>
          </w:tcPr>
          <w:p>
            <w:pPr>
              <w:rPr>
                <w:sz w:val="2"/>
                <w:szCs w:val="2"/>
              </w:rPr>
            </w:pPr>
          </w:p>
        </w:tc>
        <w:tc>
          <w:tcPr>
            <w:tcW w:w="750" w:type="dxa"/>
            <w:vMerge/>
            <w:tcBorders>
              <w:top w:val="nil"/>
              <w:bottom w:val="single" w:sz="4" w:space="0" w:color="FFFFFF"/>
            </w:tcBorders>
            <w:shd w:val="clear" w:color="auto" w:fill="B6B6B9"/>
          </w:tcPr>
          <w:p>
            <w:pPr>
              <w:rPr>
                <w:sz w:val="2"/>
                <w:szCs w:val="2"/>
              </w:rPr>
            </w:pPr>
          </w:p>
        </w:tc>
        <w:tc>
          <w:tcPr>
            <w:tcW w:w="5309" w:type="dxa"/>
            <w:gridSpan w:val="6"/>
            <w:tcBorders>
              <w:top w:val="single" w:sz="4" w:space="0" w:color="FFFFFF"/>
              <w:bottom w:val="single" w:sz="4" w:space="0" w:color="FFFFFF"/>
            </w:tcBorders>
            <w:shd w:val="clear" w:color="auto" w:fill="E1E1E2"/>
          </w:tcPr>
          <w:p>
            <w:pPr>
              <w:pStyle w:val="TableParagraph"/>
              <w:spacing w:line="240" w:lineRule="auto"/>
              <w:ind w:left="108" w:right="106"/>
              <w:jc w:val="both"/>
              <w:rPr>
                <w:sz w:val="22"/>
              </w:rPr>
            </w:pPr>
            <w:r>
              <w:rPr>
                <w:sz w:val="22"/>
              </w:rPr>
              <w:t>Zhvillimi i sipërmarrësisë ermes trajnimeve për ndërmarrjet e vogla dhe të mesme, zhvillimi i rrjetit sipërmarrës dhe informimi për shërbimet të cilat</w:t>
            </w:r>
          </w:p>
          <w:p>
            <w:pPr>
              <w:pStyle w:val="TableParagraph"/>
              <w:spacing w:line="234" w:lineRule="exact"/>
              <w:ind w:left="108"/>
              <w:jc w:val="both"/>
              <w:rPr>
                <w:sz w:val="22"/>
              </w:rPr>
            </w:pPr>
            <w:r>
              <w:rPr>
                <w:sz w:val="22"/>
              </w:rPr>
              <w:t>ofrohen për ndërmarrësit.</w:t>
            </w:r>
          </w:p>
        </w:tc>
      </w:tr>
      <w:tr>
        <w:trPr>
          <w:trHeight w:val="506" w:hRule="atLeast"/>
        </w:trPr>
        <w:tc>
          <w:tcPr>
            <w:tcW w:w="2376" w:type="dxa"/>
            <w:vMerge/>
            <w:tcBorders>
              <w:top w:val="nil"/>
              <w:bottom w:val="single" w:sz="4" w:space="0" w:color="FFFFFF"/>
            </w:tcBorders>
            <w:shd w:val="clear" w:color="auto" w:fill="525255"/>
          </w:tcPr>
          <w:p>
            <w:pPr>
              <w:rPr>
                <w:sz w:val="2"/>
                <w:szCs w:val="2"/>
              </w:rPr>
            </w:pPr>
          </w:p>
        </w:tc>
        <w:tc>
          <w:tcPr>
            <w:tcW w:w="1379" w:type="dxa"/>
            <w:vMerge/>
            <w:tcBorders>
              <w:top w:val="nil"/>
              <w:bottom w:val="single" w:sz="4" w:space="0" w:color="FFFFFF"/>
            </w:tcBorders>
            <w:shd w:val="clear" w:color="auto" w:fill="B6B6B9"/>
          </w:tcPr>
          <w:p>
            <w:pPr>
              <w:rPr>
                <w:sz w:val="2"/>
                <w:szCs w:val="2"/>
              </w:rPr>
            </w:pPr>
          </w:p>
        </w:tc>
        <w:tc>
          <w:tcPr>
            <w:tcW w:w="750" w:type="dxa"/>
            <w:vMerge/>
            <w:tcBorders>
              <w:top w:val="nil"/>
              <w:bottom w:val="single" w:sz="4" w:space="0" w:color="FFFFFF"/>
            </w:tcBorders>
            <w:shd w:val="clear" w:color="auto" w:fill="B6B6B9"/>
          </w:tcPr>
          <w:p>
            <w:pPr>
              <w:rPr>
                <w:sz w:val="2"/>
                <w:szCs w:val="2"/>
              </w:rPr>
            </w:pPr>
          </w:p>
        </w:tc>
        <w:tc>
          <w:tcPr>
            <w:tcW w:w="5309" w:type="dxa"/>
            <w:gridSpan w:val="6"/>
            <w:tcBorders>
              <w:top w:val="single" w:sz="4" w:space="0" w:color="FFFFFF"/>
              <w:bottom w:val="single" w:sz="4" w:space="0" w:color="FFFFFF"/>
            </w:tcBorders>
            <w:shd w:val="clear" w:color="auto" w:fill="B6B6B9"/>
          </w:tcPr>
          <w:p>
            <w:pPr>
              <w:pStyle w:val="TableParagraph"/>
              <w:spacing w:line="254" w:lineRule="exact"/>
              <w:ind w:left="108"/>
              <w:jc w:val="left"/>
              <w:rPr>
                <w:sz w:val="22"/>
              </w:rPr>
            </w:pPr>
            <w:r>
              <w:rPr>
                <w:sz w:val="22"/>
              </w:rPr>
              <w:t>Zhvillimi i bashkëpunimit mes sektorit privat dhe komunës</w:t>
            </w:r>
          </w:p>
        </w:tc>
      </w:tr>
      <w:tr>
        <w:trPr>
          <w:trHeight w:val="251" w:hRule="atLeast"/>
        </w:trPr>
        <w:tc>
          <w:tcPr>
            <w:tcW w:w="2376" w:type="dxa"/>
            <w:vMerge/>
            <w:tcBorders>
              <w:top w:val="nil"/>
              <w:bottom w:val="single" w:sz="4" w:space="0" w:color="FFFFFF"/>
            </w:tcBorders>
            <w:shd w:val="clear" w:color="auto" w:fill="525255"/>
          </w:tcPr>
          <w:p>
            <w:pPr>
              <w:rPr>
                <w:sz w:val="2"/>
                <w:szCs w:val="2"/>
              </w:rPr>
            </w:pPr>
          </w:p>
        </w:tc>
        <w:tc>
          <w:tcPr>
            <w:tcW w:w="1379" w:type="dxa"/>
            <w:vMerge/>
            <w:tcBorders>
              <w:top w:val="nil"/>
              <w:bottom w:val="single" w:sz="4" w:space="0" w:color="FFFFFF"/>
            </w:tcBorders>
            <w:shd w:val="clear" w:color="auto" w:fill="B6B6B9"/>
          </w:tcPr>
          <w:p>
            <w:pPr>
              <w:rPr>
                <w:sz w:val="2"/>
                <w:szCs w:val="2"/>
              </w:rPr>
            </w:pPr>
          </w:p>
        </w:tc>
        <w:tc>
          <w:tcPr>
            <w:tcW w:w="750" w:type="dxa"/>
            <w:vMerge/>
            <w:tcBorders>
              <w:top w:val="nil"/>
              <w:bottom w:val="single" w:sz="4" w:space="0" w:color="FFFFFF"/>
            </w:tcBorders>
            <w:shd w:val="clear" w:color="auto" w:fill="B6B6B9"/>
          </w:tcPr>
          <w:p>
            <w:pPr>
              <w:rPr>
                <w:sz w:val="2"/>
                <w:szCs w:val="2"/>
              </w:rPr>
            </w:pPr>
          </w:p>
        </w:tc>
        <w:tc>
          <w:tcPr>
            <w:tcW w:w="5309" w:type="dxa"/>
            <w:gridSpan w:val="6"/>
            <w:tcBorders>
              <w:top w:val="single" w:sz="4" w:space="0" w:color="FFFFFF"/>
              <w:bottom w:val="single" w:sz="4" w:space="0" w:color="FFFFFF"/>
            </w:tcBorders>
            <w:shd w:val="clear" w:color="auto" w:fill="E1E1E2"/>
          </w:tcPr>
          <w:p>
            <w:pPr>
              <w:pStyle w:val="TableParagraph"/>
              <w:spacing w:line="232" w:lineRule="exact"/>
              <w:ind w:left="108"/>
              <w:jc w:val="left"/>
              <w:rPr>
                <w:sz w:val="22"/>
              </w:rPr>
            </w:pPr>
            <w:r>
              <w:rPr>
                <w:sz w:val="22"/>
              </w:rPr>
              <w:t>Rritja e qëndrueshmërisë financiare të komunës</w:t>
            </w:r>
          </w:p>
        </w:tc>
      </w:tr>
      <w:tr>
        <w:trPr>
          <w:trHeight w:val="505" w:hRule="atLeast"/>
        </w:trPr>
        <w:tc>
          <w:tcPr>
            <w:tcW w:w="2376" w:type="dxa"/>
            <w:vMerge w:val="restart"/>
            <w:tcBorders>
              <w:top w:val="single" w:sz="4" w:space="0" w:color="FFFFFF"/>
            </w:tcBorders>
            <w:shd w:val="clear" w:color="auto" w:fill="525255"/>
          </w:tcPr>
          <w:p>
            <w:pPr>
              <w:pStyle w:val="TableParagraph"/>
              <w:tabs>
                <w:tab w:pos="2219" w:val="left" w:leader="none"/>
              </w:tabs>
              <w:spacing w:line="250" w:lineRule="exact"/>
              <w:ind w:left="108"/>
              <w:jc w:val="both"/>
              <w:rPr>
                <w:i/>
                <w:sz w:val="22"/>
              </w:rPr>
            </w:pPr>
            <w:r>
              <w:rPr>
                <w:i/>
                <w:color w:val="FFFFFF"/>
                <w:sz w:val="22"/>
              </w:rPr>
              <w:t>Përmirësimi</w:t>
              <w:tab/>
              <w:t>i</w:t>
            </w:r>
          </w:p>
          <w:p>
            <w:pPr>
              <w:pStyle w:val="TableParagraph"/>
              <w:tabs>
                <w:tab w:pos="2085" w:val="left" w:leader="none"/>
              </w:tabs>
              <w:spacing w:line="240" w:lineRule="auto"/>
              <w:ind w:left="108" w:right="103"/>
              <w:jc w:val="both"/>
              <w:rPr>
                <w:i/>
                <w:sz w:val="22"/>
              </w:rPr>
            </w:pPr>
            <w:r>
              <w:rPr>
                <w:i/>
                <w:color w:val="FFFFFF"/>
                <w:sz w:val="22"/>
              </w:rPr>
              <w:t>shkathtësive</w:t>
              <w:tab/>
            </w:r>
            <w:r>
              <w:rPr>
                <w:i/>
                <w:color w:val="FFFFFF"/>
                <w:spacing w:val="-9"/>
                <w:sz w:val="22"/>
              </w:rPr>
              <w:t>të </w:t>
            </w:r>
            <w:r>
              <w:rPr>
                <w:i/>
                <w:color w:val="FFFFFF"/>
                <w:sz w:val="22"/>
              </w:rPr>
              <w:t>resurseve njerëzore përmes arsimit dhe punësimit</w:t>
            </w:r>
          </w:p>
        </w:tc>
        <w:tc>
          <w:tcPr>
            <w:tcW w:w="1379" w:type="dxa"/>
            <w:vMerge w:val="restart"/>
            <w:tcBorders>
              <w:top w:val="single" w:sz="4" w:space="0" w:color="FFFFFF"/>
            </w:tcBorders>
            <w:shd w:val="clear" w:color="auto" w:fill="B6B6B9"/>
          </w:tcPr>
          <w:p>
            <w:pPr>
              <w:pStyle w:val="TableParagraph"/>
              <w:spacing w:line="240" w:lineRule="auto"/>
              <w:ind w:left="108" w:right="28"/>
              <w:jc w:val="left"/>
              <w:rPr>
                <w:sz w:val="22"/>
              </w:rPr>
            </w:pPr>
            <w:r>
              <w:rPr>
                <w:sz w:val="22"/>
              </w:rPr>
              <w:t>Zhvillimi shkathtësive njerëzore</w:t>
            </w:r>
          </w:p>
        </w:tc>
        <w:tc>
          <w:tcPr>
            <w:tcW w:w="750" w:type="dxa"/>
            <w:vMerge w:val="restart"/>
            <w:tcBorders>
              <w:top w:val="single" w:sz="4" w:space="0" w:color="FFFFFF"/>
            </w:tcBorders>
            <w:shd w:val="clear" w:color="auto" w:fill="B6B6B9"/>
          </w:tcPr>
          <w:p>
            <w:pPr>
              <w:pStyle w:val="TableParagraph"/>
              <w:spacing w:line="250" w:lineRule="exact"/>
              <w:ind w:right="110"/>
              <w:rPr>
                <w:sz w:val="22"/>
              </w:rPr>
            </w:pPr>
            <w:r>
              <w:rPr>
                <w:w w:val="100"/>
                <w:sz w:val="22"/>
              </w:rPr>
              <w:t>i</w:t>
            </w:r>
          </w:p>
        </w:tc>
        <w:tc>
          <w:tcPr>
            <w:tcW w:w="5309" w:type="dxa"/>
            <w:gridSpan w:val="6"/>
            <w:tcBorders>
              <w:top w:val="single" w:sz="4" w:space="0" w:color="FFFFFF"/>
              <w:bottom w:val="single" w:sz="4" w:space="0" w:color="FFFFFF"/>
            </w:tcBorders>
            <w:shd w:val="clear" w:color="auto" w:fill="B6B6B9"/>
          </w:tcPr>
          <w:p>
            <w:pPr>
              <w:pStyle w:val="TableParagraph"/>
              <w:spacing w:line="252" w:lineRule="exact" w:before="2"/>
              <w:ind w:left="108"/>
              <w:jc w:val="left"/>
              <w:rPr>
                <w:sz w:val="22"/>
              </w:rPr>
            </w:pPr>
            <w:r>
              <w:rPr>
                <w:sz w:val="22"/>
              </w:rPr>
              <w:t>Ulja e papunësisë dhe përmirësimi i transferimit prej shkollës në punë</w:t>
            </w:r>
          </w:p>
        </w:tc>
      </w:tr>
      <w:tr>
        <w:trPr>
          <w:trHeight w:val="505" w:hRule="atLeast"/>
        </w:trPr>
        <w:tc>
          <w:tcPr>
            <w:tcW w:w="2376" w:type="dxa"/>
            <w:vMerge/>
            <w:tcBorders>
              <w:top w:val="nil"/>
            </w:tcBorders>
            <w:shd w:val="clear" w:color="auto" w:fill="525255"/>
          </w:tcPr>
          <w:p>
            <w:pPr>
              <w:rPr>
                <w:sz w:val="2"/>
                <w:szCs w:val="2"/>
              </w:rPr>
            </w:pPr>
          </w:p>
        </w:tc>
        <w:tc>
          <w:tcPr>
            <w:tcW w:w="1379" w:type="dxa"/>
            <w:vMerge/>
            <w:tcBorders>
              <w:top w:val="nil"/>
            </w:tcBorders>
            <w:shd w:val="clear" w:color="auto" w:fill="B6B6B9"/>
          </w:tcPr>
          <w:p>
            <w:pPr>
              <w:rPr>
                <w:sz w:val="2"/>
                <w:szCs w:val="2"/>
              </w:rPr>
            </w:pPr>
          </w:p>
        </w:tc>
        <w:tc>
          <w:tcPr>
            <w:tcW w:w="750" w:type="dxa"/>
            <w:vMerge/>
            <w:tcBorders>
              <w:top w:val="nil"/>
            </w:tcBorders>
            <w:shd w:val="clear" w:color="auto" w:fill="B6B6B9"/>
          </w:tcPr>
          <w:p>
            <w:pPr>
              <w:rPr>
                <w:sz w:val="2"/>
                <w:szCs w:val="2"/>
              </w:rPr>
            </w:pPr>
          </w:p>
        </w:tc>
        <w:tc>
          <w:tcPr>
            <w:tcW w:w="5309" w:type="dxa"/>
            <w:gridSpan w:val="6"/>
            <w:tcBorders>
              <w:top w:val="single" w:sz="4" w:space="0" w:color="FFFFFF"/>
              <w:bottom w:val="single" w:sz="4" w:space="0" w:color="FFFFFF"/>
            </w:tcBorders>
            <w:shd w:val="clear" w:color="auto" w:fill="E1E1E2"/>
          </w:tcPr>
          <w:p>
            <w:pPr>
              <w:pStyle w:val="TableParagraph"/>
              <w:spacing w:line="252" w:lineRule="exact" w:before="2"/>
              <w:ind w:left="108"/>
              <w:jc w:val="left"/>
              <w:rPr>
                <w:sz w:val="22"/>
              </w:rPr>
            </w:pPr>
            <w:r>
              <w:rPr>
                <w:sz w:val="22"/>
              </w:rPr>
              <w:t>Përmirësimi dhe modernizimi i procesit edukativo arsimor</w:t>
            </w:r>
          </w:p>
        </w:tc>
      </w:tr>
      <w:tr>
        <w:trPr>
          <w:trHeight w:val="252" w:hRule="atLeast"/>
        </w:trPr>
        <w:tc>
          <w:tcPr>
            <w:tcW w:w="2376" w:type="dxa"/>
            <w:vMerge/>
            <w:tcBorders>
              <w:top w:val="nil"/>
            </w:tcBorders>
            <w:shd w:val="clear" w:color="auto" w:fill="525255"/>
          </w:tcPr>
          <w:p>
            <w:pPr>
              <w:rPr>
                <w:sz w:val="2"/>
                <w:szCs w:val="2"/>
              </w:rPr>
            </w:pPr>
          </w:p>
        </w:tc>
        <w:tc>
          <w:tcPr>
            <w:tcW w:w="1379" w:type="dxa"/>
            <w:vMerge/>
            <w:tcBorders>
              <w:top w:val="nil"/>
            </w:tcBorders>
            <w:shd w:val="clear" w:color="auto" w:fill="B6B6B9"/>
          </w:tcPr>
          <w:p>
            <w:pPr>
              <w:rPr>
                <w:sz w:val="2"/>
                <w:szCs w:val="2"/>
              </w:rPr>
            </w:pPr>
          </w:p>
        </w:tc>
        <w:tc>
          <w:tcPr>
            <w:tcW w:w="750" w:type="dxa"/>
            <w:vMerge/>
            <w:tcBorders>
              <w:top w:val="nil"/>
            </w:tcBorders>
            <w:shd w:val="clear" w:color="auto" w:fill="B6B6B9"/>
          </w:tcPr>
          <w:p>
            <w:pPr>
              <w:rPr>
                <w:sz w:val="2"/>
                <w:szCs w:val="2"/>
              </w:rPr>
            </w:pPr>
          </w:p>
        </w:tc>
        <w:tc>
          <w:tcPr>
            <w:tcW w:w="1036" w:type="dxa"/>
            <w:tcBorders>
              <w:top w:val="single" w:sz="4" w:space="0" w:color="FFFFFF"/>
            </w:tcBorders>
            <w:shd w:val="clear" w:color="auto" w:fill="B6B6B9"/>
          </w:tcPr>
          <w:p>
            <w:pPr>
              <w:pStyle w:val="TableParagraph"/>
              <w:spacing w:line="232" w:lineRule="exact"/>
              <w:ind w:left="108"/>
              <w:jc w:val="left"/>
              <w:rPr>
                <w:sz w:val="22"/>
              </w:rPr>
            </w:pPr>
            <w:r>
              <w:rPr>
                <w:sz w:val="22"/>
              </w:rPr>
              <w:t>Zhvillimi</w:t>
            </w:r>
          </w:p>
        </w:tc>
        <w:tc>
          <w:tcPr>
            <w:tcW w:w="320" w:type="dxa"/>
            <w:tcBorders>
              <w:top w:val="single" w:sz="4" w:space="0" w:color="FFFFFF"/>
            </w:tcBorders>
            <w:shd w:val="clear" w:color="auto" w:fill="B6B6B9"/>
          </w:tcPr>
          <w:p>
            <w:pPr>
              <w:pStyle w:val="TableParagraph"/>
              <w:spacing w:line="232" w:lineRule="exact"/>
              <w:ind w:left="1"/>
              <w:jc w:val="center"/>
              <w:rPr>
                <w:sz w:val="22"/>
              </w:rPr>
            </w:pPr>
            <w:r>
              <w:rPr>
                <w:w w:val="100"/>
                <w:sz w:val="22"/>
              </w:rPr>
              <w:t>i</w:t>
            </w:r>
          </w:p>
        </w:tc>
        <w:tc>
          <w:tcPr>
            <w:tcW w:w="1359" w:type="dxa"/>
            <w:tcBorders>
              <w:top w:val="single" w:sz="4" w:space="0" w:color="FFFFFF"/>
            </w:tcBorders>
            <w:shd w:val="clear" w:color="auto" w:fill="B6B6B9"/>
          </w:tcPr>
          <w:p>
            <w:pPr>
              <w:pStyle w:val="TableParagraph"/>
              <w:spacing w:line="232" w:lineRule="exact"/>
              <w:ind w:left="135"/>
              <w:jc w:val="left"/>
              <w:rPr>
                <w:sz w:val="22"/>
              </w:rPr>
            </w:pPr>
            <w:r>
              <w:rPr>
                <w:sz w:val="22"/>
              </w:rPr>
              <w:t>strukturave</w:t>
            </w:r>
          </w:p>
        </w:tc>
        <w:tc>
          <w:tcPr>
            <w:tcW w:w="456" w:type="dxa"/>
            <w:tcBorders>
              <w:top w:val="single" w:sz="4" w:space="0" w:color="FFFFFF"/>
            </w:tcBorders>
            <w:shd w:val="clear" w:color="auto" w:fill="B6B6B9"/>
          </w:tcPr>
          <w:p>
            <w:pPr>
              <w:pStyle w:val="TableParagraph"/>
              <w:spacing w:line="232" w:lineRule="exact"/>
              <w:ind w:left="135"/>
              <w:jc w:val="left"/>
              <w:rPr>
                <w:sz w:val="22"/>
              </w:rPr>
            </w:pPr>
            <w:r>
              <w:rPr>
                <w:sz w:val="22"/>
              </w:rPr>
              <w:t>të</w:t>
            </w:r>
          </w:p>
        </w:tc>
        <w:tc>
          <w:tcPr>
            <w:tcW w:w="1576" w:type="dxa"/>
            <w:tcBorders>
              <w:top w:val="single" w:sz="4" w:space="0" w:color="FFFFFF"/>
            </w:tcBorders>
            <w:shd w:val="clear" w:color="auto" w:fill="B6B6B9"/>
          </w:tcPr>
          <w:p>
            <w:pPr>
              <w:pStyle w:val="TableParagraph"/>
              <w:spacing w:line="232" w:lineRule="exact"/>
              <w:ind w:left="135"/>
              <w:jc w:val="left"/>
              <w:rPr>
                <w:sz w:val="22"/>
              </w:rPr>
            </w:pPr>
            <w:r>
              <w:rPr>
                <w:sz w:val="22"/>
              </w:rPr>
              <w:t>administratës</w:t>
            </w:r>
          </w:p>
        </w:tc>
        <w:tc>
          <w:tcPr>
            <w:tcW w:w="562" w:type="dxa"/>
            <w:tcBorders>
              <w:top w:val="single" w:sz="4" w:space="0" w:color="FFFFFF"/>
            </w:tcBorders>
            <w:shd w:val="clear" w:color="auto" w:fill="B6B6B9"/>
          </w:tcPr>
          <w:p>
            <w:pPr>
              <w:pStyle w:val="TableParagraph"/>
              <w:spacing w:line="232" w:lineRule="exact"/>
              <w:ind w:left="132"/>
              <w:jc w:val="left"/>
              <w:rPr>
                <w:sz w:val="22"/>
              </w:rPr>
            </w:pPr>
            <w:r>
              <w:rPr>
                <w:sz w:val="22"/>
              </w:rPr>
              <w:t>për</w:t>
            </w:r>
          </w:p>
        </w:tc>
      </w:tr>
    </w:tbl>
    <w:p>
      <w:pPr>
        <w:spacing w:after="0" w:line="232" w:lineRule="exact"/>
        <w:jc w:val="left"/>
        <w:rPr>
          <w:sz w:val="22"/>
        </w:rPr>
        <w:sectPr>
          <w:pgSz w:w="12240" w:h="15840"/>
          <w:pgMar w:header="624" w:footer="0" w:top="1140" w:bottom="280" w:left="460" w:right="0"/>
        </w:sectPr>
      </w:pPr>
    </w:p>
    <w:p>
      <w:pPr>
        <w:pStyle w:val="BodyText"/>
        <w:ind w:left="538"/>
        <w:rPr>
          <w:sz w:val="20"/>
        </w:rPr>
      </w:pPr>
      <w:r>
        <w:rPr>
          <w:sz w:val="20"/>
        </w:rPr>
        <w:pict>
          <v:group style="width:517.2pt;height:26.2pt;mso-position-horizontal-relative:char;mso-position-vertical-relative:line" coordorigin="0,0" coordsize="10344,524">
            <v:shape style="position:absolute;left:0;top:0;width:10344;height:524" coordorigin="0,0" coordsize="10344,524" path="m8536,0l8493,0,8493,72,8536,72,8536,0xm10344,480l8536,480,8536,72,8493,72,8493,480,0,480,0,523,8493,523,8493,523,8536,523,10344,523,10344,480xe" filled="true" fillcolor="#808080" stroked="false">
              <v:path arrowok="t"/>
              <v:fill type="solid"/>
            </v:shape>
            <v:shape style="position:absolute;left:0;top:0;width:10344;height:524" type="#_x0000_t202" filled="false" stroked="false">
              <v:textbox inset="0,0,0,0">
                <w:txbxContent>
                  <w:p>
                    <w:pPr>
                      <w:tabs>
                        <w:tab w:pos="8627" w:val="left" w:leader="none"/>
                      </w:tabs>
                      <w:spacing w:before="58"/>
                      <w:ind w:left="1886" w:right="0" w:firstLine="0"/>
                      <w:jc w:val="left"/>
                      <w:rPr>
                        <w:rFonts w:ascii="Times New Roman" w:hAnsi="Times New Roman"/>
                        <w:b/>
                        <w:sz w:val="24"/>
                      </w:rPr>
                    </w:pPr>
                    <w:r>
                      <w:rPr>
                        <w:sz w:val="24"/>
                      </w:rPr>
                      <w:t>Strategjia për zhvillim ekonomik lokal e Komunës</w:t>
                    </w:r>
                    <w:r>
                      <w:rPr>
                        <w:spacing w:val="-16"/>
                        <w:sz w:val="24"/>
                      </w:rPr>
                      <w:t> </w:t>
                    </w:r>
                    <w:r>
                      <w:rPr>
                        <w:sz w:val="24"/>
                      </w:rPr>
                      <w:t>së</w:t>
                    </w:r>
                    <w:r>
                      <w:rPr>
                        <w:spacing w:val="-2"/>
                        <w:sz w:val="24"/>
                      </w:rPr>
                      <w:t> </w:t>
                    </w:r>
                    <w:r>
                      <w:rPr>
                        <w:sz w:val="24"/>
                      </w:rPr>
                      <w:t>Zhelinës</w:t>
                      <w:tab/>
                    </w:r>
                    <w:r>
                      <w:rPr>
                        <w:rFonts w:ascii="Times New Roman" w:hAnsi="Times New Roman"/>
                        <w:b/>
                        <w:color w:val="6E6E74"/>
                        <w:position w:val="1"/>
                        <w:sz w:val="24"/>
                      </w:rPr>
                      <w:t>2016-2020</w:t>
                    </w:r>
                  </w:p>
                </w:txbxContent>
              </v:textbox>
              <w10:wrap type="none"/>
            </v:shape>
          </v:group>
        </w:pict>
      </w:r>
      <w:r>
        <w:rPr>
          <w:sz w:val="20"/>
        </w:rPr>
      </w:r>
    </w:p>
    <w:p>
      <w:pPr>
        <w:pStyle w:val="BodyText"/>
        <w:rPr>
          <w:i/>
          <w:sz w:val="20"/>
        </w:rPr>
      </w:pPr>
    </w:p>
    <w:p>
      <w:pPr>
        <w:pStyle w:val="BodyText"/>
        <w:spacing w:before="4"/>
        <w:rPr>
          <w:i/>
          <w:sz w:val="10"/>
        </w:rPr>
      </w:pP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76"/>
        <w:gridCol w:w="1527"/>
        <w:gridCol w:w="602"/>
        <w:gridCol w:w="5307"/>
      </w:tblGrid>
      <w:tr>
        <w:trPr>
          <w:trHeight w:val="249" w:hRule="atLeast"/>
        </w:trPr>
        <w:tc>
          <w:tcPr>
            <w:tcW w:w="2376" w:type="dxa"/>
            <w:vMerge w:val="restart"/>
            <w:tcBorders>
              <w:bottom w:val="single" w:sz="6" w:space="0" w:color="FFFFFF"/>
            </w:tcBorders>
            <w:shd w:val="clear" w:color="auto" w:fill="525255"/>
          </w:tcPr>
          <w:p>
            <w:pPr>
              <w:pStyle w:val="TableParagraph"/>
              <w:spacing w:line="240" w:lineRule="auto"/>
              <w:jc w:val="left"/>
              <w:rPr>
                <w:rFonts w:ascii="Times New Roman"/>
                <w:sz w:val="22"/>
              </w:rPr>
            </w:pPr>
          </w:p>
        </w:tc>
        <w:tc>
          <w:tcPr>
            <w:tcW w:w="7436" w:type="dxa"/>
            <w:gridSpan w:val="3"/>
            <w:tcBorders>
              <w:bottom w:val="single" w:sz="4" w:space="0" w:color="FFFFFF"/>
            </w:tcBorders>
            <w:shd w:val="clear" w:color="auto" w:fill="B6B6B9"/>
          </w:tcPr>
          <w:p>
            <w:pPr>
              <w:pStyle w:val="TableParagraph"/>
              <w:spacing w:line="230" w:lineRule="exact"/>
              <w:ind w:left="2216" w:right="1963"/>
              <w:jc w:val="center"/>
              <w:rPr>
                <w:sz w:val="22"/>
              </w:rPr>
            </w:pPr>
            <w:r>
              <w:rPr>
                <w:sz w:val="22"/>
              </w:rPr>
              <w:t>mbështetje të zhvillimit ekonomik</w:t>
            </w:r>
          </w:p>
        </w:tc>
      </w:tr>
      <w:tr>
        <w:trPr>
          <w:trHeight w:val="754" w:hRule="atLeast"/>
        </w:trPr>
        <w:tc>
          <w:tcPr>
            <w:tcW w:w="2376" w:type="dxa"/>
            <w:vMerge/>
            <w:tcBorders>
              <w:top w:val="nil"/>
              <w:bottom w:val="single" w:sz="6" w:space="0" w:color="FFFFFF"/>
            </w:tcBorders>
            <w:shd w:val="clear" w:color="auto" w:fill="525255"/>
          </w:tcPr>
          <w:p>
            <w:pPr>
              <w:rPr>
                <w:sz w:val="2"/>
                <w:szCs w:val="2"/>
              </w:rPr>
            </w:pPr>
          </w:p>
        </w:tc>
        <w:tc>
          <w:tcPr>
            <w:tcW w:w="2129" w:type="dxa"/>
            <w:gridSpan w:val="2"/>
            <w:tcBorders>
              <w:top w:val="single" w:sz="4" w:space="0" w:color="FFFFFF"/>
              <w:bottom w:val="single" w:sz="6" w:space="0" w:color="FFFFFF"/>
            </w:tcBorders>
            <w:shd w:val="clear" w:color="auto" w:fill="B6B6B9"/>
          </w:tcPr>
          <w:p>
            <w:pPr>
              <w:pStyle w:val="TableParagraph"/>
              <w:spacing w:line="240" w:lineRule="auto"/>
              <w:jc w:val="left"/>
              <w:rPr>
                <w:rFonts w:ascii="Times New Roman"/>
                <w:sz w:val="22"/>
              </w:rPr>
            </w:pPr>
          </w:p>
        </w:tc>
        <w:tc>
          <w:tcPr>
            <w:tcW w:w="5307" w:type="dxa"/>
            <w:tcBorders>
              <w:top w:val="single" w:sz="4" w:space="0" w:color="FFFFFF"/>
              <w:bottom w:val="single" w:sz="6" w:space="0" w:color="FFFFFF"/>
            </w:tcBorders>
            <w:shd w:val="clear" w:color="auto" w:fill="E1E1E2"/>
          </w:tcPr>
          <w:p>
            <w:pPr>
              <w:pStyle w:val="TableParagraph"/>
              <w:tabs>
                <w:tab w:pos="1156" w:val="left" w:leader="none"/>
                <w:tab w:pos="1530" w:val="left" w:leader="none"/>
                <w:tab w:pos="3089" w:val="left" w:leader="none"/>
                <w:tab w:pos="3600" w:val="left" w:leader="none"/>
                <w:tab w:pos="5016" w:val="left" w:leader="none"/>
              </w:tabs>
              <w:spacing w:line="248" w:lineRule="exact"/>
              <w:ind w:left="108"/>
              <w:jc w:val="left"/>
              <w:rPr>
                <w:sz w:val="22"/>
              </w:rPr>
            </w:pPr>
            <w:r>
              <w:rPr>
                <w:sz w:val="22"/>
              </w:rPr>
              <w:t>Forcimi</w:t>
              <w:tab/>
              <w:t>i</w:t>
              <w:tab/>
              <w:t>kapaciteteve</w:t>
              <w:tab/>
              <w:t>të</w:t>
              <w:tab/>
              <w:t>strukturave</w:t>
              <w:tab/>
              <w:t>të</w:t>
            </w:r>
          </w:p>
          <w:p>
            <w:pPr>
              <w:pStyle w:val="TableParagraph"/>
              <w:spacing w:line="252" w:lineRule="exact" w:before="6"/>
              <w:ind w:left="108"/>
              <w:jc w:val="left"/>
              <w:rPr>
                <w:sz w:val="22"/>
              </w:rPr>
            </w:pPr>
            <w:r>
              <w:rPr>
                <w:sz w:val="22"/>
              </w:rPr>
              <w:t>administratës për pjesëmarrje në projekteve të financuara nga BE dhe donatorë tjerë</w:t>
            </w:r>
          </w:p>
        </w:tc>
      </w:tr>
      <w:tr>
        <w:trPr>
          <w:trHeight w:val="246" w:hRule="atLeast"/>
        </w:trPr>
        <w:tc>
          <w:tcPr>
            <w:tcW w:w="2376" w:type="dxa"/>
            <w:tcBorders>
              <w:top w:val="single" w:sz="6" w:space="0" w:color="FFFFFF"/>
            </w:tcBorders>
            <w:shd w:val="clear" w:color="auto" w:fill="525255"/>
          </w:tcPr>
          <w:p>
            <w:pPr>
              <w:pStyle w:val="TableParagraph"/>
              <w:spacing w:line="226" w:lineRule="exact"/>
              <w:ind w:left="108"/>
              <w:jc w:val="left"/>
              <w:rPr>
                <w:i/>
                <w:sz w:val="22"/>
              </w:rPr>
            </w:pPr>
            <w:r>
              <w:rPr>
                <w:i/>
                <w:color w:val="FFFFFF"/>
                <w:sz w:val="22"/>
              </w:rPr>
              <w:t>Zhvillimi i</w:t>
            </w:r>
          </w:p>
        </w:tc>
        <w:tc>
          <w:tcPr>
            <w:tcW w:w="1527" w:type="dxa"/>
            <w:tcBorders>
              <w:top w:val="single" w:sz="6" w:space="0" w:color="FFFFFF"/>
            </w:tcBorders>
            <w:shd w:val="clear" w:color="auto" w:fill="B6B6B9"/>
          </w:tcPr>
          <w:p>
            <w:pPr>
              <w:pStyle w:val="TableParagraph"/>
              <w:spacing w:line="226" w:lineRule="exact"/>
              <w:ind w:left="108"/>
              <w:jc w:val="left"/>
              <w:rPr>
                <w:sz w:val="22"/>
              </w:rPr>
            </w:pPr>
            <w:r>
              <w:rPr>
                <w:sz w:val="22"/>
              </w:rPr>
              <w:t>Zhvillimi</w:t>
            </w:r>
          </w:p>
        </w:tc>
        <w:tc>
          <w:tcPr>
            <w:tcW w:w="602" w:type="dxa"/>
            <w:tcBorders>
              <w:top w:val="single" w:sz="6" w:space="0" w:color="FFFFFF"/>
            </w:tcBorders>
            <w:shd w:val="clear" w:color="auto" w:fill="B6B6B9"/>
          </w:tcPr>
          <w:p>
            <w:pPr>
              <w:pStyle w:val="TableParagraph"/>
              <w:spacing w:line="226" w:lineRule="exact"/>
              <w:ind w:right="110"/>
              <w:rPr>
                <w:sz w:val="22"/>
              </w:rPr>
            </w:pPr>
            <w:r>
              <w:rPr>
                <w:w w:val="100"/>
                <w:sz w:val="22"/>
              </w:rPr>
              <w:t>i</w:t>
            </w:r>
          </w:p>
        </w:tc>
        <w:tc>
          <w:tcPr>
            <w:tcW w:w="5307" w:type="dxa"/>
            <w:tcBorders>
              <w:top w:val="single" w:sz="6" w:space="0" w:color="FFFFFF"/>
              <w:bottom w:val="single" w:sz="4" w:space="0" w:color="FFFFFF"/>
            </w:tcBorders>
          </w:tcPr>
          <w:p>
            <w:pPr>
              <w:pStyle w:val="TableParagraph"/>
              <w:tabs>
                <w:tab w:pos="5308" w:val="left" w:leader="none"/>
              </w:tabs>
              <w:spacing w:line="227" w:lineRule="exact"/>
              <w:ind w:right="-15"/>
              <w:jc w:val="left"/>
              <w:rPr>
                <w:sz w:val="22"/>
              </w:rPr>
            </w:pPr>
            <w:r>
              <w:rPr>
                <w:rFonts w:ascii="Times New Roman" w:hAnsi="Times New Roman"/>
                <w:w w:val="100"/>
                <w:sz w:val="22"/>
                <w:shd w:fill="B6B6B9" w:color="auto" w:val="clear"/>
              </w:rPr>
              <w:t> </w:t>
            </w:r>
            <w:r>
              <w:rPr>
                <w:rFonts w:ascii="Times New Roman" w:hAnsi="Times New Roman"/>
                <w:spacing w:val="-3"/>
                <w:sz w:val="22"/>
                <w:shd w:fill="B6B6B9" w:color="auto" w:val="clear"/>
              </w:rPr>
              <w:t> </w:t>
            </w:r>
            <w:r>
              <w:rPr>
                <w:sz w:val="22"/>
                <w:shd w:fill="B6B6B9" w:color="auto" w:val="clear"/>
              </w:rPr>
              <w:t>Kursimi energjetik përmes ndriçimit rrugor</w:t>
            </w:r>
            <w:r>
              <w:rPr>
                <w:spacing w:val="-31"/>
                <w:sz w:val="22"/>
                <w:shd w:fill="B6B6B9" w:color="auto" w:val="clear"/>
              </w:rPr>
              <w:t> </w:t>
            </w:r>
            <w:r>
              <w:rPr>
                <w:sz w:val="22"/>
                <w:shd w:fill="B6B6B9" w:color="auto" w:val="clear"/>
              </w:rPr>
              <w:t>komunal</w:t>
              <w:tab/>
            </w:r>
          </w:p>
        </w:tc>
      </w:tr>
      <w:tr>
        <w:trPr>
          <w:trHeight w:val="253" w:hRule="atLeast"/>
        </w:trPr>
        <w:tc>
          <w:tcPr>
            <w:tcW w:w="2376" w:type="dxa"/>
            <w:shd w:val="clear" w:color="auto" w:fill="525255"/>
          </w:tcPr>
          <w:p>
            <w:pPr>
              <w:pStyle w:val="TableParagraph"/>
              <w:spacing w:line="234" w:lineRule="exact"/>
              <w:ind w:left="108"/>
              <w:jc w:val="left"/>
              <w:rPr>
                <w:i/>
                <w:sz w:val="22"/>
              </w:rPr>
            </w:pPr>
            <w:r>
              <w:rPr>
                <w:i/>
                <w:color w:val="FFFFFF"/>
                <w:sz w:val="22"/>
              </w:rPr>
              <w:t>qëndrueshëm përmes</w:t>
            </w:r>
          </w:p>
        </w:tc>
        <w:tc>
          <w:tcPr>
            <w:tcW w:w="1527" w:type="dxa"/>
            <w:shd w:val="clear" w:color="auto" w:fill="B6B6B9"/>
          </w:tcPr>
          <w:p>
            <w:pPr>
              <w:pStyle w:val="TableParagraph"/>
              <w:spacing w:line="234" w:lineRule="exact"/>
              <w:ind w:left="108"/>
              <w:jc w:val="left"/>
              <w:rPr>
                <w:sz w:val="22"/>
              </w:rPr>
            </w:pPr>
            <w:r>
              <w:rPr>
                <w:sz w:val="22"/>
              </w:rPr>
              <w:t>efikasitetit</w:t>
            </w:r>
          </w:p>
        </w:tc>
        <w:tc>
          <w:tcPr>
            <w:tcW w:w="602" w:type="dxa"/>
            <w:shd w:val="clear" w:color="auto" w:fill="B6B6B9"/>
          </w:tcPr>
          <w:p>
            <w:pPr>
              <w:pStyle w:val="TableParagraph"/>
              <w:spacing w:line="240" w:lineRule="auto"/>
              <w:jc w:val="left"/>
              <w:rPr>
                <w:rFonts w:ascii="Times New Roman"/>
                <w:sz w:val="18"/>
              </w:rPr>
            </w:pPr>
          </w:p>
        </w:tc>
        <w:tc>
          <w:tcPr>
            <w:tcW w:w="5307" w:type="dxa"/>
            <w:tcBorders>
              <w:top w:val="single" w:sz="4" w:space="0" w:color="FFFFFF"/>
              <w:bottom w:val="single" w:sz="4" w:space="0" w:color="FFFFFF"/>
            </w:tcBorders>
            <w:shd w:val="clear" w:color="auto" w:fill="E1E1E2"/>
          </w:tcPr>
          <w:p>
            <w:pPr>
              <w:pStyle w:val="TableParagraph"/>
              <w:spacing w:line="234" w:lineRule="exact"/>
              <w:ind w:left="108"/>
              <w:jc w:val="left"/>
              <w:rPr>
                <w:sz w:val="22"/>
              </w:rPr>
            </w:pPr>
            <w:r>
              <w:rPr>
                <w:sz w:val="22"/>
              </w:rPr>
              <w:t>Aplikimi i rritur dhe më efikas i biomasës</w:t>
            </w:r>
          </w:p>
        </w:tc>
      </w:tr>
      <w:tr>
        <w:trPr>
          <w:trHeight w:val="243" w:hRule="atLeast"/>
        </w:trPr>
        <w:tc>
          <w:tcPr>
            <w:tcW w:w="2376" w:type="dxa"/>
            <w:shd w:val="clear" w:color="auto" w:fill="525255"/>
          </w:tcPr>
          <w:p>
            <w:pPr>
              <w:pStyle w:val="TableParagraph"/>
              <w:spacing w:line="224" w:lineRule="exact"/>
              <w:ind w:left="108"/>
              <w:jc w:val="left"/>
              <w:rPr>
                <w:i/>
                <w:sz w:val="22"/>
              </w:rPr>
            </w:pPr>
            <w:r>
              <w:rPr>
                <w:i/>
                <w:color w:val="FFFFFF"/>
                <w:sz w:val="22"/>
              </w:rPr>
              <w:t>përmirësimit të</w:t>
            </w:r>
          </w:p>
        </w:tc>
        <w:tc>
          <w:tcPr>
            <w:tcW w:w="1527" w:type="dxa"/>
            <w:shd w:val="clear" w:color="auto" w:fill="B6B6B9"/>
          </w:tcPr>
          <w:p>
            <w:pPr>
              <w:pStyle w:val="TableParagraph"/>
              <w:spacing w:line="224" w:lineRule="exact"/>
              <w:ind w:left="108"/>
              <w:jc w:val="left"/>
              <w:rPr>
                <w:sz w:val="22"/>
              </w:rPr>
            </w:pPr>
            <w:r>
              <w:rPr>
                <w:sz w:val="22"/>
              </w:rPr>
              <w:t>energjetik</w:t>
            </w:r>
          </w:p>
        </w:tc>
        <w:tc>
          <w:tcPr>
            <w:tcW w:w="602" w:type="dxa"/>
            <w:shd w:val="clear" w:color="auto" w:fill="B6B6B9"/>
          </w:tcPr>
          <w:p>
            <w:pPr>
              <w:pStyle w:val="TableParagraph"/>
              <w:spacing w:line="240" w:lineRule="auto"/>
              <w:jc w:val="left"/>
              <w:rPr>
                <w:rFonts w:ascii="Times New Roman"/>
                <w:sz w:val="16"/>
              </w:rPr>
            </w:pPr>
          </w:p>
        </w:tc>
        <w:tc>
          <w:tcPr>
            <w:tcW w:w="5307" w:type="dxa"/>
            <w:tcBorders>
              <w:top w:val="single" w:sz="4" w:space="0" w:color="FFFFFF"/>
            </w:tcBorders>
            <w:shd w:val="clear" w:color="auto" w:fill="B6B6B9"/>
          </w:tcPr>
          <w:p>
            <w:pPr>
              <w:pStyle w:val="TableParagraph"/>
              <w:spacing w:line="224" w:lineRule="exact"/>
              <w:ind w:left="108"/>
              <w:jc w:val="left"/>
              <w:rPr>
                <w:sz w:val="22"/>
              </w:rPr>
            </w:pPr>
            <w:r>
              <w:rPr>
                <w:sz w:val="22"/>
              </w:rPr>
              <w:t>Përdorimi i energjisë dhe potenciali për efikasitet</w:t>
            </w:r>
          </w:p>
        </w:tc>
      </w:tr>
      <w:tr>
        <w:trPr>
          <w:trHeight w:val="262" w:hRule="atLeast"/>
        </w:trPr>
        <w:tc>
          <w:tcPr>
            <w:tcW w:w="2376" w:type="dxa"/>
            <w:shd w:val="clear" w:color="auto" w:fill="525255"/>
          </w:tcPr>
          <w:p>
            <w:pPr>
              <w:pStyle w:val="TableParagraph"/>
              <w:spacing w:line="240" w:lineRule="exact"/>
              <w:ind w:left="108"/>
              <w:jc w:val="left"/>
              <w:rPr>
                <w:i/>
                <w:sz w:val="22"/>
              </w:rPr>
            </w:pPr>
            <w:r>
              <w:rPr>
                <w:i/>
                <w:color w:val="FFFFFF"/>
                <w:sz w:val="22"/>
              </w:rPr>
              <w:t>efikasitetit energjetik</w:t>
            </w:r>
          </w:p>
        </w:tc>
        <w:tc>
          <w:tcPr>
            <w:tcW w:w="1527" w:type="dxa"/>
            <w:shd w:val="clear" w:color="auto" w:fill="B6B6B9"/>
          </w:tcPr>
          <w:p>
            <w:pPr>
              <w:pStyle w:val="TableParagraph"/>
              <w:spacing w:line="240" w:lineRule="auto"/>
              <w:jc w:val="left"/>
              <w:rPr>
                <w:rFonts w:ascii="Times New Roman"/>
                <w:sz w:val="18"/>
              </w:rPr>
            </w:pPr>
          </w:p>
        </w:tc>
        <w:tc>
          <w:tcPr>
            <w:tcW w:w="602" w:type="dxa"/>
            <w:shd w:val="clear" w:color="auto" w:fill="B6B6B9"/>
          </w:tcPr>
          <w:p>
            <w:pPr>
              <w:pStyle w:val="TableParagraph"/>
              <w:spacing w:line="240" w:lineRule="auto"/>
              <w:jc w:val="left"/>
              <w:rPr>
                <w:rFonts w:ascii="Times New Roman"/>
                <w:sz w:val="18"/>
              </w:rPr>
            </w:pPr>
          </w:p>
        </w:tc>
        <w:tc>
          <w:tcPr>
            <w:tcW w:w="5307" w:type="dxa"/>
            <w:shd w:val="clear" w:color="auto" w:fill="B6B6B9"/>
          </w:tcPr>
          <w:p>
            <w:pPr>
              <w:pStyle w:val="TableParagraph"/>
              <w:spacing w:line="237" w:lineRule="exact" w:before="5"/>
              <w:ind w:left="108"/>
              <w:jc w:val="left"/>
              <w:rPr>
                <w:sz w:val="22"/>
              </w:rPr>
            </w:pPr>
            <w:r>
              <w:rPr>
                <w:sz w:val="22"/>
              </w:rPr>
              <w:t>energjetik në ndërtesat publike</w:t>
            </w:r>
          </w:p>
        </w:tc>
      </w:tr>
    </w:tbl>
    <w:p>
      <w:pPr>
        <w:spacing w:after="0" w:line="237" w:lineRule="exact"/>
        <w:jc w:val="left"/>
        <w:rPr>
          <w:sz w:val="22"/>
        </w:rPr>
        <w:sectPr>
          <w:headerReference w:type="default" r:id="rId18"/>
          <w:pgSz w:w="12240" w:h="15840"/>
          <w:pgMar w:header="0" w:footer="0" w:top="620" w:bottom="280" w:left="460" w:right="0"/>
        </w:sectPr>
      </w:pPr>
    </w:p>
    <w:p>
      <w:pPr>
        <w:pStyle w:val="BodyText"/>
        <w:rPr>
          <w:i/>
          <w:sz w:val="20"/>
        </w:rPr>
      </w:pPr>
    </w:p>
    <w:p>
      <w:pPr>
        <w:pStyle w:val="BodyText"/>
        <w:spacing w:before="5"/>
        <w:rPr>
          <w:i/>
          <w:sz w:val="21"/>
        </w:rPr>
      </w:pPr>
    </w:p>
    <w:p>
      <w:pPr>
        <w:pStyle w:val="Heading1"/>
        <w:ind w:left="220" w:firstLine="0"/>
      </w:pPr>
      <w:bookmarkStart w:name="_bookmark24" w:id="44"/>
      <w:bookmarkEnd w:id="44"/>
      <w:r>
        <w:rPr>
          <w:b w:val="0"/>
        </w:rPr>
      </w:r>
      <w:r>
        <w:rPr>
          <w:color w:val="525255"/>
        </w:rPr>
        <w:t>Shtojca 1. PLANI AKSIONAR PËR ZBATIMIN E STRATEGJISË</w:t>
      </w:r>
    </w:p>
    <w:p>
      <w:pPr>
        <w:pStyle w:val="BodyText"/>
        <w:spacing w:before="6"/>
        <w:rPr>
          <w:rFonts w:ascii="Times New Roman"/>
          <w:b/>
          <w:sz w:val="5"/>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9"/>
        <w:gridCol w:w="3783"/>
        <w:gridCol w:w="3828"/>
        <w:gridCol w:w="1843"/>
        <w:gridCol w:w="1427"/>
        <w:gridCol w:w="1122"/>
        <w:gridCol w:w="1274"/>
      </w:tblGrid>
      <w:tr>
        <w:trPr>
          <w:trHeight w:val="412" w:hRule="atLeast"/>
        </w:trPr>
        <w:tc>
          <w:tcPr>
            <w:tcW w:w="13856" w:type="dxa"/>
            <w:gridSpan w:val="7"/>
            <w:shd w:val="clear" w:color="auto" w:fill="F1F1F1"/>
          </w:tcPr>
          <w:p>
            <w:pPr>
              <w:pStyle w:val="TableParagraph"/>
              <w:spacing w:line="240" w:lineRule="auto" w:before="57"/>
              <w:ind w:left="107"/>
              <w:jc w:val="left"/>
              <w:rPr>
                <w:sz w:val="22"/>
              </w:rPr>
            </w:pPr>
            <w:r>
              <w:rPr>
                <w:sz w:val="22"/>
              </w:rPr>
              <w:t>Qëllimi strategjik 1. Zhvillimi i infrastrukturës në komunë</w:t>
            </w:r>
          </w:p>
        </w:tc>
      </w:tr>
      <w:tr>
        <w:trPr>
          <w:trHeight w:val="580" w:hRule="atLeast"/>
        </w:trPr>
        <w:tc>
          <w:tcPr>
            <w:tcW w:w="579" w:type="dxa"/>
            <w:shd w:val="clear" w:color="auto" w:fill="F1F1F1"/>
          </w:tcPr>
          <w:p>
            <w:pPr>
              <w:pStyle w:val="TableParagraph"/>
              <w:spacing w:line="250" w:lineRule="exact"/>
              <w:ind w:left="107"/>
              <w:jc w:val="left"/>
              <w:rPr>
                <w:sz w:val="22"/>
              </w:rPr>
            </w:pPr>
            <w:r>
              <w:rPr>
                <w:sz w:val="22"/>
              </w:rPr>
              <w:t>N.</w:t>
            </w:r>
          </w:p>
          <w:p>
            <w:pPr>
              <w:pStyle w:val="TableParagraph"/>
              <w:spacing w:line="240" w:lineRule="auto" w:before="37"/>
              <w:ind w:left="107"/>
              <w:jc w:val="left"/>
              <w:rPr>
                <w:sz w:val="22"/>
              </w:rPr>
            </w:pPr>
            <w:r>
              <w:rPr>
                <w:sz w:val="22"/>
              </w:rPr>
              <w:t>R.</w:t>
            </w:r>
          </w:p>
        </w:tc>
        <w:tc>
          <w:tcPr>
            <w:tcW w:w="3783" w:type="dxa"/>
            <w:shd w:val="clear" w:color="auto" w:fill="F1F1F1"/>
          </w:tcPr>
          <w:p>
            <w:pPr>
              <w:pStyle w:val="TableParagraph"/>
              <w:spacing w:line="250" w:lineRule="exact"/>
              <w:ind w:left="107"/>
              <w:jc w:val="left"/>
              <w:rPr>
                <w:sz w:val="22"/>
              </w:rPr>
            </w:pPr>
            <w:r>
              <w:rPr>
                <w:sz w:val="22"/>
              </w:rPr>
              <w:t>Aktiviteti</w:t>
            </w:r>
          </w:p>
        </w:tc>
        <w:tc>
          <w:tcPr>
            <w:tcW w:w="3828" w:type="dxa"/>
            <w:shd w:val="clear" w:color="auto" w:fill="F1F1F1"/>
          </w:tcPr>
          <w:p>
            <w:pPr>
              <w:pStyle w:val="TableParagraph"/>
              <w:spacing w:line="250" w:lineRule="exact"/>
              <w:ind w:left="107"/>
              <w:jc w:val="left"/>
              <w:rPr>
                <w:sz w:val="22"/>
              </w:rPr>
            </w:pPr>
            <w:r>
              <w:rPr>
                <w:sz w:val="22"/>
              </w:rPr>
              <w:t>Rezultati</w:t>
            </w:r>
          </w:p>
        </w:tc>
        <w:tc>
          <w:tcPr>
            <w:tcW w:w="1843" w:type="dxa"/>
            <w:shd w:val="clear" w:color="auto" w:fill="F1F1F1"/>
          </w:tcPr>
          <w:p>
            <w:pPr>
              <w:pStyle w:val="TableParagraph"/>
              <w:spacing w:line="250" w:lineRule="exact"/>
              <w:ind w:left="107"/>
              <w:jc w:val="left"/>
              <w:rPr>
                <w:sz w:val="22"/>
              </w:rPr>
            </w:pPr>
            <w:r>
              <w:rPr>
                <w:sz w:val="22"/>
              </w:rPr>
              <w:t>Burimi i</w:t>
            </w:r>
          </w:p>
          <w:p>
            <w:pPr>
              <w:pStyle w:val="TableParagraph"/>
              <w:spacing w:line="240" w:lineRule="auto" w:before="37"/>
              <w:ind w:left="107"/>
              <w:jc w:val="left"/>
              <w:rPr>
                <w:sz w:val="22"/>
              </w:rPr>
            </w:pPr>
            <w:r>
              <w:rPr>
                <w:sz w:val="22"/>
              </w:rPr>
              <w:t>verifikimit</w:t>
            </w:r>
          </w:p>
        </w:tc>
        <w:tc>
          <w:tcPr>
            <w:tcW w:w="1427" w:type="dxa"/>
            <w:shd w:val="clear" w:color="auto" w:fill="F1F1F1"/>
          </w:tcPr>
          <w:p>
            <w:pPr>
              <w:pStyle w:val="TableParagraph"/>
              <w:spacing w:line="250" w:lineRule="exact"/>
              <w:ind w:left="108"/>
              <w:jc w:val="left"/>
              <w:rPr>
                <w:sz w:val="22"/>
              </w:rPr>
            </w:pPr>
            <w:r>
              <w:rPr>
                <w:sz w:val="22"/>
              </w:rPr>
              <w:t>Përgjegjës</w:t>
            </w:r>
          </w:p>
        </w:tc>
        <w:tc>
          <w:tcPr>
            <w:tcW w:w="1122" w:type="dxa"/>
            <w:shd w:val="clear" w:color="auto" w:fill="F1F1F1"/>
          </w:tcPr>
          <w:p>
            <w:pPr>
              <w:pStyle w:val="TableParagraph"/>
              <w:spacing w:line="250" w:lineRule="exact"/>
              <w:ind w:left="109"/>
              <w:jc w:val="left"/>
              <w:rPr>
                <w:sz w:val="22"/>
              </w:rPr>
            </w:pPr>
            <w:r>
              <w:rPr>
                <w:sz w:val="22"/>
              </w:rPr>
              <w:t>Periudha</w:t>
            </w:r>
          </w:p>
        </w:tc>
        <w:tc>
          <w:tcPr>
            <w:tcW w:w="1274" w:type="dxa"/>
            <w:shd w:val="clear" w:color="auto" w:fill="F1F1F1"/>
          </w:tcPr>
          <w:p>
            <w:pPr>
              <w:pStyle w:val="TableParagraph"/>
              <w:spacing w:line="250" w:lineRule="exact"/>
              <w:ind w:left="108"/>
              <w:jc w:val="left"/>
              <w:rPr>
                <w:sz w:val="22"/>
              </w:rPr>
            </w:pPr>
            <w:r>
              <w:rPr>
                <w:sz w:val="22"/>
              </w:rPr>
              <w:t>Buxheti</w:t>
            </w:r>
          </w:p>
          <w:p>
            <w:pPr>
              <w:pStyle w:val="TableParagraph"/>
              <w:spacing w:line="240" w:lineRule="auto" w:before="37"/>
              <w:ind w:left="108"/>
              <w:jc w:val="left"/>
              <w:rPr>
                <w:sz w:val="22"/>
              </w:rPr>
            </w:pPr>
            <w:r>
              <w:rPr>
                <w:sz w:val="22"/>
              </w:rPr>
              <w:t>(EUR)</w:t>
            </w:r>
          </w:p>
        </w:tc>
      </w:tr>
      <w:tr>
        <w:trPr>
          <w:trHeight w:val="1325" w:hRule="atLeast"/>
        </w:trPr>
        <w:tc>
          <w:tcPr>
            <w:tcW w:w="579" w:type="dxa"/>
          </w:tcPr>
          <w:p>
            <w:pPr>
              <w:pStyle w:val="TableParagraph"/>
              <w:spacing w:line="240" w:lineRule="auto"/>
              <w:ind w:left="107"/>
              <w:jc w:val="left"/>
              <w:rPr>
                <w:sz w:val="22"/>
              </w:rPr>
            </w:pPr>
            <w:r>
              <w:rPr>
                <w:sz w:val="22"/>
              </w:rPr>
              <w:t>1.1</w:t>
            </w:r>
          </w:p>
        </w:tc>
        <w:tc>
          <w:tcPr>
            <w:tcW w:w="3783" w:type="dxa"/>
          </w:tcPr>
          <w:p>
            <w:pPr>
              <w:pStyle w:val="TableParagraph"/>
              <w:spacing w:line="240" w:lineRule="auto"/>
              <w:ind w:left="107" w:right="87"/>
              <w:jc w:val="left"/>
              <w:rPr>
                <w:sz w:val="22"/>
              </w:rPr>
            </w:pPr>
            <w:r>
              <w:rPr>
                <w:sz w:val="22"/>
              </w:rPr>
              <w:t>Përmirësimi i infrastrukturës rrugore përmes zgjerimit dhe mirëmbajtjes së rrugëve lokale dhe rrugicave, dhe ndërtimit të trotuareve.</w:t>
            </w:r>
          </w:p>
        </w:tc>
        <w:tc>
          <w:tcPr>
            <w:tcW w:w="3828" w:type="dxa"/>
          </w:tcPr>
          <w:p>
            <w:pPr>
              <w:pStyle w:val="TableParagraph"/>
              <w:numPr>
                <w:ilvl w:val="0"/>
                <w:numId w:val="8"/>
              </w:numPr>
              <w:tabs>
                <w:tab w:pos="467" w:val="left" w:leader="none"/>
                <w:tab w:pos="468" w:val="left" w:leader="none"/>
              </w:tabs>
              <w:spacing w:line="267" w:lineRule="exact" w:before="0" w:after="0"/>
              <w:ind w:left="467" w:right="0" w:hanging="361"/>
              <w:jc w:val="left"/>
              <w:rPr>
                <w:sz w:val="22"/>
              </w:rPr>
            </w:pPr>
            <w:r>
              <w:rPr>
                <w:sz w:val="22"/>
              </w:rPr>
              <w:t>ndërtimi i tre rrugëve të</w:t>
            </w:r>
            <w:r>
              <w:rPr>
                <w:spacing w:val="-9"/>
                <w:sz w:val="22"/>
              </w:rPr>
              <w:t> </w:t>
            </w:r>
            <w:r>
              <w:rPr>
                <w:sz w:val="22"/>
              </w:rPr>
              <w:t>reja</w:t>
            </w:r>
          </w:p>
          <w:p>
            <w:pPr>
              <w:pStyle w:val="TableParagraph"/>
              <w:numPr>
                <w:ilvl w:val="0"/>
                <w:numId w:val="8"/>
              </w:numPr>
              <w:tabs>
                <w:tab w:pos="467" w:val="left" w:leader="none"/>
                <w:tab w:pos="468" w:val="left" w:leader="none"/>
              </w:tabs>
              <w:spacing w:line="240" w:lineRule="auto" w:before="0" w:after="0"/>
              <w:ind w:left="467" w:right="266" w:hanging="360"/>
              <w:jc w:val="left"/>
              <w:rPr>
                <w:sz w:val="22"/>
              </w:rPr>
            </w:pPr>
            <w:r>
              <w:rPr>
                <w:sz w:val="22"/>
              </w:rPr>
              <w:t>rrugë ekzistuese të rinovuar me sipërfaqe prej rreth</w:t>
            </w:r>
            <w:r>
              <w:rPr>
                <w:spacing w:val="-4"/>
                <w:sz w:val="22"/>
              </w:rPr>
              <w:t> </w:t>
            </w:r>
            <w:r>
              <w:rPr>
                <w:sz w:val="22"/>
              </w:rPr>
              <w:t>4.000м2.</w:t>
            </w:r>
          </w:p>
          <w:p>
            <w:pPr>
              <w:pStyle w:val="TableParagraph"/>
              <w:numPr>
                <w:ilvl w:val="0"/>
                <w:numId w:val="8"/>
              </w:numPr>
              <w:tabs>
                <w:tab w:pos="467" w:val="left" w:leader="none"/>
                <w:tab w:pos="468" w:val="left" w:leader="none"/>
              </w:tabs>
              <w:spacing w:line="268" w:lineRule="exact" w:before="0" w:after="0"/>
              <w:ind w:left="467" w:right="0" w:hanging="361"/>
              <w:jc w:val="left"/>
              <w:rPr>
                <w:sz w:val="22"/>
              </w:rPr>
            </w:pPr>
            <w:r>
              <w:rPr>
                <w:sz w:val="22"/>
              </w:rPr>
              <w:t>trotuare të</w:t>
            </w:r>
            <w:r>
              <w:rPr>
                <w:spacing w:val="-5"/>
                <w:sz w:val="22"/>
              </w:rPr>
              <w:t> </w:t>
            </w:r>
            <w:r>
              <w:rPr>
                <w:sz w:val="22"/>
              </w:rPr>
              <w:t>ndërtuara</w:t>
            </w:r>
          </w:p>
          <w:p>
            <w:pPr>
              <w:pStyle w:val="TableParagraph"/>
              <w:numPr>
                <w:ilvl w:val="0"/>
                <w:numId w:val="8"/>
              </w:numPr>
              <w:tabs>
                <w:tab w:pos="467" w:val="left" w:leader="none"/>
                <w:tab w:pos="468" w:val="left" w:leader="none"/>
              </w:tabs>
              <w:spacing w:line="249" w:lineRule="exact" w:before="0" w:after="0"/>
              <w:ind w:left="467" w:right="0" w:hanging="361"/>
              <w:jc w:val="left"/>
              <w:rPr>
                <w:sz w:val="22"/>
              </w:rPr>
            </w:pPr>
            <w:r>
              <w:rPr>
                <w:sz w:val="22"/>
              </w:rPr>
              <w:t>trotuare të</w:t>
            </w:r>
            <w:r>
              <w:rPr>
                <w:spacing w:val="-5"/>
                <w:sz w:val="22"/>
              </w:rPr>
              <w:t> </w:t>
            </w:r>
            <w:r>
              <w:rPr>
                <w:sz w:val="22"/>
              </w:rPr>
              <w:t>rinovuar</w:t>
            </w:r>
          </w:p>
        </w:tc>
        <w:tc>
          <w:tcPr>
            <w:tcW w:w="1843" w:type="dxa"/>
          </w:tcPr>
          <w:p>
            <w:pPr>
              <w:pStyle w:val="TableParagraph"/>
              <w:spacing w:line="240" w:lineRule="auto"/>
              <w:ind w:left="107"/>
              <w:jc w:val="left"/>
              <w:rPr>
                <w:sz w:val="22"/>
              </w:rPr>
            </w:pPr>
            <w:r>
              <w:rPr>
                <w:sz w:val="22"/>
              </w:rPr>
              <w:t>NJVL</w:t>
            </w:r>
          </w:p>
        </w:tc>
        <w:tc>
          <w:tcPr>
            <w:tcW w:w="1427" w:type="dxa"/>
          </w:tcPr>
          <w:p>
            <w:pPr>
              <w:pStyle w:val="TableParagraph"/>
              <w:spacing w:line="276" w:lineRule="auto"/>
              <w:ind w:left="108" w:right="653"/>
              <w:jc w:val="left"/>
              <w:rPr>
                <w:sz w:val="22"/>
              </w:rPr>
            </w:pPr>
            <w:r>
              <w:rPr>
                <w:sz w:val="22"/>
              </w:rPr>
              <w:t>NJVL MASH MF</w:t>
            </w:r>
          </w:p>
        </w:tc>
        <w:tc>
          <w:tcPr>
            <w:tcW w:w="1122" w:type="dxa"/>
          </w:tcPr>
          <w:p>
            <w:pPr>
              <w:pStyle w:val="TableParagraph"/>
              <w:spacing w:line="240" w:lineRule="auto"/>
              <w:ind w:left="109"/>
              <w:jc w:val="left"/>
              <w:rPr>
                <w:sz w:val="22"/>
              </w:rPr>
            </w:pPr>
            <w:r>
              <w:rPr>
                <w:sz w:val="22"/>
              </w:rPr>
              <w:t>2016-</w:t>
            </w:r>
          </w:p>
          <w:p>
            <w:pPr>
              <w:pStyle w:val="TableParagraph"/>
              <w:spacing w:line="240" w:lineRule="auto" w:before="37"/>
              <w:ind w:left="109"/>
              <w:jc w:val="left"/>
              <w:rPr>
                <w:sz w:val="22"/>
              </w:rPr>
            </w:pPr>
            <w:r>
              <w:rPr>
                <w:sz w:val="22"/>
              </w:rPr>
              <w:t>2020</w:t>
            </w:r>
          </w:p>
        </w:tc>
        <w:tc>
          <w:tcPr>
            <w:tcW w:w="1274" w:type="dxa"/>
          </w:tcPr>
          <w:p>
            <w:pPr>
              <w:pStyle w:val="TableParagraph"/>
              <w:spacing w:line="240" w:lineRule="auto"/>
              <w:ind w:left="108"/>
              <w:jc w:val="left"/>
              <w:rPr>
                <w:sz w:val="22"/>
              </w:rPr>
            </w:pPr>
            <w:r>
              <w:rPr>
                <w:sz w:val="22"/>
              </w:rPr>
              <w:t>871.473</w:t>
            </w:r>
          </w:p>
          <w:p>
            <w:pPr>
              <w:pStyle w:val="TableParagraph"/>
              <w:spacing w:line="240" w:lineRule="auto" w:before="37"/>
              <w:ind w:left="108"/>
              <w:jc w:val="left"/>
              <w:rPr>
                <w:sz w:val="22"/>
              </w:rPr>
            </w:pPr>
            <w:r>
              <w:rPr>
                <w:sz w:val="22"/>
              </w:rPr>
              <w:t>76.000</w:t>
            </w:r>
          </w:p>
        </w:tc>
      </w:tr>
      <w:tr>
        <w:trPr>
          <w:trHeight w:val="3393" w:hRule="atLeast"/>
        </w:trPr>
        <w:tc>
          <w:tcPr>
            <w:tcW w:w="579" w:type="dxa"/>
          </w:tcPr>
          <w:p>
            <w:pPr>
              <w:pStyle w:val="TableParagraph"/>
              <w:spacing w:line="240" w:lineRule="auto"/>
              <w:ind w:left="107"/>
              <w:jc w:val="left"/>
              <w:rPr>
                <w:sz w:val="22"/>
              </w:rPr>
            </w:pPr>
            <w:r>
              <w:rPr>
                <w:sz w:val="22"/>
              </w:rPr>
              <w:t>1.2</w:t>
            </w:r>
          </w:p>
        </w:tc>
        <w:tc>
          <w:tcPr>
            <w:tcW w:w="3783" w:type="dxa"/>
          </w:tcPr>
          <w:p>
            <w:pPr>
              <w:pStyle w:val="TableParagraph"/>
              <w:spacing w:line="240" w:lineRule="auto"/>
              <w:ind w:left="107" w:right="246"/>
              <w:jc w:val="left"/>
              <w:rPr>
                <w:sz w:val="22"/>
              </w:rPr>
            </w:pPr>
            <w:r>
              <w:rPr>
                <w:sz w:val="22"/>
              </w:rPr>
              <w:t>Përmirësimi i rrjetit të ujësjellësit dhe kanalizimit përmes ndërtimit të rrjetit dhe përmirësimi i kanalizimit atmosferik.</w:t>
            </w:r>
          </w:p>
        </w:tc>
        <w:tc>
          <w:tcPr>
            <w:tcW w:w="3828" w:type="dxa"/>
          </w:tcPr>
          <w:p>
            <w:pPr>
              <w:pStyle w:val="TableParagraph"/>
              <w:numPr>
                <w:ilvl w:val="0"/>
                <w:numId w:val="9"/>
              </w:numPr>
              <w:tabs>
                <w:tab w:pos="467" w:val="left" w:leader="none"/>
                <w:tab w:pos="468" w:val="left" w:leader="none"/>
              </w:tabs>
              <w:spacing w:line="267" w:lineRule="exact" w:before="0" w:after="0"/>
              <w:ind w:left="467" w:right="0" w:hanging="361"/>
              <w:jc w:val="left"/>
              <w:rPr>
                <w:sz w:val="22"/>
              </w:rPr>
            </w:pPr>
            <w:r>
              <w:rPr>
                <w:sz w:val="22"/>
              </w:rPr>
              <w:t>rrjeti i ri i ndërtuar</w:t>
            </w:r>
            <w:r>
              <w:rPr>
                <w:spacing w:val="-6"/>
                <w:sz w:val="22"/>
              </w:rPr>
              <w:t> </w:t>
            </w:r>
            <w:r>
              <w:rPr>
                <w:sz w:val="22"/>
              </w:rPr>
              <w:t>komunal</w:t>
            </w:r>
          </w:p>
          <w:p>
            <w:pPr>
              <w:pStyle w:val="TableParagraph"/>
              <w:numPr>
                <w:ilvl w:val="0"/>
                <w:numId w:val="9"/>
              </w:numPr>
              <w:tabs>
                <w:tab w:pos="467" w:val="left" w:leader="none"/>
                <w:tab w:pos="468" w:val="left" w:leader="none"/>
              </w:tabs>
              <w:spacing w:line="240" w:lineRule="auto" w:before="0" w:after="0"/>
              <w:ind w:left="467" w:right="953" w:hanging="360"/>
              <w:jc w:val="left"/>
              <w:rPr>
                <w:sz w:val="22"/>
              </w:rPr>
            </w:pPr>
            <w:r>
              <w:rPr>
                <w:sz w:val="22"/>
              </w:rPr>
              <w:t>rinovimi i rrjetit</w:t>
            </w:r>
            <w:r>
              <w:rPr>
                <w:spacing w:val="-12"/>
                <w:sz w:val="22"/>
              </w:rPr>
              <w:t> </w:t>
            </w:r>
            <w:r>
              <w:rPr>
                <w:sz w:val="22"/>
              </w:rPr>
              <w:t>ekzistues komunal</w:t>
            </w:r>
          </w:p>
          <w:p>
            <w:pPr>
              <w:pStyle w:val="TableParagraph"/>
              <w:numPr>
                <w:ilvl w:val="0"/>
                <w:numId w:val="9"/>
              </w:numPr>
              <w:tabs>
                <w:tab w:pos="467" w:val="left" w:leader="none"/>
                <w:tab w:pos="468" w:val="left" w:leader="none"/>
              </w:tabs>
              <w:spacing w:line="267" w:lineRule="exact" w:before="0" w:after="0"/>
              <w:ind w:left="467" w:right="0" w:hanging="361"/>
              <w:jc w:val="left"/>
              <w:rPr>
                <w:sz w:val="22"/>
              </w:rPr>
            </w:pPr>
            <w:r>
              <w:rPr>
                <w:sz w:val="22"/>
              </w:rPr>
              <w:t>ndërtimi i kanalizimit</w:t>
            </w:r>
            <w:r>
              <w:rPr>
                <w:spacing w:val="-19"/>
                <w:sz w:val="22"/>
              </w:rPr>
              <w:t> </w:t>
            </w:r>
            <w:r>
              <w:rPr>
                <w:sz w:val="22"/>
              </w:rPr>
              <w:t>atmosferik</w:t>
            </w:r>
          </w:p>
          <w:p>
            <w:pPr>
              <w:pStyle w:val="TableParagraph"/>
              <w:numPr>
                <w:ilvl w:val="0"/>
                <w:numId w:val="9"/>
              </w:numPr>
              <w:tabs>
                <w:tab w:pos="467" w:val="left" w:leader="none"/>
                <w:tab w:pos="468" w:val="left" w:leader="none"/>
              </w:tabs>
              <w:spacing w:line="268" w:lineRule="exact" w:before="0" w:after="0"/>
              <w:ind w:left="467" w:right="0" w:hanging="361"/>
              <w:jc w:val="left"/>
              <w:rPr>
                <w:sz w:val="22"/>
              </w:rPr>
            </w:pPr>
            <w:r>
              <w:rPr>
                <w:sz w:val="22"/>
              </w:rPr>
              <w:t>rinovimi i kanalizimit</w:t>
            </w:r>
            <w:r>
              <w:rPr>
                <w:spacing w:val="-13"/>
                <w:sz w:val="22"/>
              </w:rPr>
              <w:t> </w:t>
            </w:r>
            <w:r>
              <w:rPr>
                <w:sz w:val="22"/>
              </w:rPr>
              <w:t>atmosferik</w:t>
            </w:r>
          </w:p>
          <w:p>
            <w:pPr>
              <w:pStyle w:val="TableParagraph"/>
              <w:numPr>
                <w:ilvl w:val="0"/>
                <w:numId w:val="9"/>
              </w:numPr>
              <w:tabs>
                <w:tab w:pos="467" w:val="left" w:leader="none"/>
                <w:tab w:pos="468" w:val="left" w:leader="none"/>
              </w:tabs>
              <w:spacing w:line="240" w:lineRule="auto" w:before="0" w:after="0"/>
              <w:ind w:left="467" w:right="155" w:hanging="360"/>
              <w:jc w:val="left"/>
              <w:rPr>
                <w:sz w:val="22"/>
              </w:rPr>
            </w:pPr>
            <w:r>
              <w:rPr>
                <w:sz w:val="22"/>
              </w:rPr>
              <w:t>stacioni i pompave i ndërtuar për furnizim me ujë rajonal për 13 vendbanime</w:t>
            </w:r>
          </w:p>
          <w:p>
            <w:pPr>
              <w:pStyle w:val="TableParagraph"/>
              <w:numPr>
                <w:ilvl w:val="0"/>
                <w:numId w:val="9"/>
              </w:numPr>
              <w:tabs>
                <w:tab w:pos="467" w:val="left" w:leader="none"/>
                <w:tab w:pos="468" w:val="left" w:leader="none"/>
              </w:tabs>
              <w:spacing w:line="237" w:lineRule="auto" w:before="0" w:after="0"/>
              <w:ind w:left="467" w:right="558" w:hanging="360"/>
              <w:jc w:val="left"/>
              <w:rPr>
                <w:sz w:val="22"/>
              </w:rPr>
            </w:pPr>
            <w:r>
              <w:rPr>
                <w:sz w:val="22"/>
              </w:rPr>
              <w:t>gypa për bartjen e ujit deri te rezervuari prej 2.000</w:t>
            </w:r>
            <w:r>
              <w:rPr>
                <w:spacing w:val="-2"/>
                <w:sz w:val="22"/>
              </w:rPr>
              <w:t> </w:t>
            </w:r>
            <w:r>
              <w:rPr>
                <w:sz w:val="22"/>
              </w:rPr>
              <w:t>m3</w:t>
            </w:r>
          </w:p>
          <w:p>
            <w:pPr>
              <w:pStyle w:val="TableParagraph"/>
              <w:numPr>
                <w:ilvl w:val="0"/>
                <w:numId w:val="9"/>
              </w:numPr>
              <w:tabs>
                <w:tab w:pos="467" w:val="left" w:leader="none"/>
                <w:tab w:pos="468" w:val="left" w:leader="none"/>
              </w:tabs>
              <w:spacing w:line="237" w:lineRule="auto" w:before="2" w:after="0"/>
              <w:ind w:left="467" w:right="451" w:hanging="360"/>
              <w:jc w:val="left"/>
              <w:rPr>
                <w:sz w:val="22"/>
              </w:rPr>
            </w:pPr>
            <w:r>
              <w:rPr>
                <w:sz w:val="22"/>
              </w:rPr>
              <w:t>gypa të vendosur për</w:t>
            </w:r>
            <w:r>
              <w:rPr>
                <w:spacing w:val="-16"/>
                <w:sz w:val="22"/>
              </w:rPr>
              <w:t> </w:t>
            </w:r>
            <w:r>
              <w:rPr>
                <w:sz w:val="22"/>
              </w:rPr>
              <w:t>furnizim me ujë deri te lidhja në</w:t>
            </w:r>
            <w:r>
              <w:rPr>
                <w:spacing w:val="-9"/>
                <w:sz w:val="22"/>
              </w:rPr>
              <w:t> </w:t>
            </w:r>
            <w:r>
              <w:rPr>
                <w:sz w:val="22"/>
              </w:rPr>
              <w:t>f.</w:t>
            </w:r>
          </w:p>
          <w:p>
            <w:pPr>
              <w:pStyle w:val="TableParagraph"/>
              <w:spacing w:line="234" w:lineRule="exact" w:before="2"/>
              <w:ind w:left="467"/>
              <w:jc w:val="left"/>
              <w:rPr>
                <w:sz w:val="22"/>
              </w:rPr>
            </w:pPr>
            <w:r>
              <w:rPr>
                <w:sz w:val="22"/>
              </w:rPr>
              <w:t>Pllasnicë</w:t>
            </w:r>
          </w:p>
        </w:tc>
        <w:tc>
          <w:tcPr>
            <w:tcW w:w="1843" w:type="dxa"/>
          </w:tcPr>
          <w:p>
            <w:pPr>
              <w:pStyle w:val="TableParagraph"/>
              <w:spacing w:line="240" w:lineRule="auto"/>
              <w:ind w:left="107"/>
              <w:jc w:val="left"/>
              <w:rPr>
                <w:sz w:val="22"/>
              </w:rPr>
            </w:pPr>
            <w:r>
              <w:rPr>
                <w:sz w:val="22"/>
              </w:rPr>
              <w:t>NJVL</w:t>
            </w:r>
          </w:p>
        </w:tc>
        <w:tc>
          <w:tcPr>
            <w:tcW w:w="1427" w:type="dxa"/>
          </w:tcPr>
          <w:p>
            <w:pPr>
              <w:pStyle w:val="TableParagraph"/>
              <w:spacing w:line="240" w:lineRule="auto"/>
              <w:ind w:left="108"/>
              <w:jc w:val="left"/>
              <w:rPr>
                <w:sz w:val="22"/>
              </w:rPr>
            </w:pPr>
            <w:r>
              <w:rPr>
                <w:sz w:val="22"/>
              </w:rPr>
              <w:t>NJVL</w:t>
            </w:r>
          </w:p>
        </w:tc>
        <w:tc>
          <w:tcPr>
            <w:tcW w:w="1122" w:type="dxa"/>
          </w:tcPr>
          <w:p>
            <w:pPr>
              <w:pStyle w:val="TableParagraph"/>
              <w:spacing w:line="240" w:lineRule="auto"/>
              <w:ind w:left="109"/>
              <w:jc w:val="left"/>
              <w:rPr>
                <w:sz w:val="22"/>
              </w:rPr>
            </w:pPr>
            <w:r>
              <w:rPr>
                <w:sz w:val="22"/>
              </w:rPr>
              <w:t>2016-</w:t>
            </w:r>
          </w:p>
          <w:p>
            <w:pPr>
              <w:pStyle w:val="TableParagraph"/>
              <w:spacing w:line="240" w:lineRule="auto" w:before="37"/>
              <w:ind w:left="109"/>
              <w:jc w:val="left"/>
              <w:rPr>
                <w:sz w:val="22"/>
              </w:rPr>
            </w:pPr>
            <w:r>
              <w:rPr>
                <w:sz w:val="22"/>
              </w:rPr>
              <w:t>2020</w:t>
            </w:r>
          </w:p>
        </w:tc>
        <w:tc>
          <w:tcPr>
            <w:tcW w:w="1274" w:type="dxa"/>
          </w:tcPr>
          <w:p>
            <w:pPr>
              <w:pStyle w:val="TableParagraph"/>
              <w:spacing w:line="240" w:lineRule="auto"/>
              <w:ind w:left="108"/>
              <w:jc w:val="left"/>
              <w:rPr>
                <w:sz w:val="22"/>
              </w:rPr>
            </w:pPr>
            <w:r>
              <w:rPr>
                <w:sz w:val="22"/>
              </w:rPr>
              <w:t>200.000</w:t>
            </w:r>
          </w:p>
        </w:tc>
      </w:tr>
      <w:tr>
        <w:trPr>
          <w:trHeight w:val="2858" w:hRule="atLeast"/>
        </w:trPr>
        <w:tc>
          <w:tcPr>
            <w:tcW w:w="579" w:type="dxa"/>
          </w:tcPr>
          <w:p>
            <w:pPr>
              <w:pStyle w:val="TableParagraph"/>
              <w:spacing w:line="250" w:lineRule="exact"/>
              <w:ind w:left="107"/>
              <w:jc w:val="left"/>
              <w:rPr>
                <w:sz w:val="22"/>
              </w:rPr>
            </w:pPr>
            <w:r>
              <w:rPr>
                <w:sz w:val="22"/>
              </w:rPr>
              <w:t>1.3</w:t>
            </w:r>
          </w:p>
        </w:tc>
        <w:tc>
          <w:tcPr>
            <w:tcW w:w="3783" w:type="dxa"/>
          </w:tcPr>
          <w:p>
            <w:pPr>
              <w:pStyle w:val="TableParagraph"/>
              <w:spacing w:line="242" w:lineRule="auto"/>
              <w:ind w:left="107" w:right="197"/>
              <w:jc w:val="left"/>
              <w:rPr>
                <w:sz w:val="22"/>
              </w:rPr>
            </w:pPr>
            <w:r>
              <w:rPr>
                <w:sz w:val="22"/>
              </w:rPr>
              <w:t>Planifikimi urbanistik dhe hapësinor për zhvillim ekonomik</w:t>
            </w:r>
          </w:p>
        </w:tc>
        <w:tc>
          <w:tcPr>
            <w:tcW w:w="3828" w:type="dxa"/>
          </w:tcPr>
          <w:p>
            <w:pPr>
              <w:pStyle w:val="TableParagraph"/>
              <w:numPr>
                <w:ilvl w:val="0"/>
                <w:numId w:val="10"/>
              </w:numPr>
              <w:tabs>
                <w:tab w:pos="467" w:val="left" w:leader="none"/>
                <w:tab w:pos="468" w:val="left" w:leader="none"/>
              </w:tabs>
              <w:spacing w:line="266" w:lineRule="exact" w:before="0" w:after="0"/>
              <w:ind w:left="467" w:right="0" w:hanging="361"/>
              <w:jc w:val="left"/>
              <w:rPr>
                <w:sz w:val="22"/>
              </w:rPr>
            </w:pPr>
            <w:r>
              <w:rPr>
                <w:sz w:val="22"/>
              </w:rPr>
              <w:t>numri i objekteve të</w:t>
            </w:r>
            <w:r>
              <w:rPr>
                <w:spacing w:val="-9"/>
                <w:sz w:val="22"/>
              </w:rPr>
              <w:t> </w:t>
            </w:r>
            <w:r>
              <w:rPr>
                <w:sz w:val="22"/>
              </w:rPr>
              <w:t>legalizuara</w:t>
            </w:r>
          </w:p>
          <w:p>
            <w:pPr>
              <w:pStyle w:val="TableParagraph"/>
              <w:numPr>
                <w:ilvl w:val="0"/>
                <w:numId w:val="10"/>
              </w:numPr>
              <w:tabs>
                <w:tab w:pos="467" w:val="left" w:leader="none"/>
                <w:tab w:pos="468" w:val="left" w:leader="none"/>
              </w:tabs>
              <w:spacing w:line="237" w:lineRule="auto" w:before="2" w:after="0"/>
              <w:ind w:left="467" w:right="961" w:hanging="360"/>
              <w:jc w:val="left"/>
              <w:rPr>
                <w:sz w:val="22"/>
              </w:rPr>
            </w:pPr>
            <w:r>
              <w:rPr>
                <w:sz w:val="22"/>
              </w:rPr>
              <w:t>sipërfaqja e objekteve të legalizuara</w:t>
            </w:r>
          </w:p>
          <w:p>
            <w:pPr>
              <w:pStyle w:val="TableParagraph"/>
              <w:numPr>
                <w:ilvl w:val="0"/>
                <w:numId w:val="10"/>
              </w:numPr>
              <w:tabs>
                <w:tab w:pos="467" w:val="left" w:leader="none"/>
                <w:tab w:pos="468" w:val="left" w:leader="none"/>
              </w:tabs>
              <w:spacing w:line="268" w:lineRule="exact" w:before="1" w:after="0"/>
              <w:ind w:left="467" w:right="0" w:hanging="361"/>
              <w:jc w:val="left"/>
              <w:rPr>
                <w:sz w:val="22"/>
              </w:rPr>
            </w:pPr>
            <w:r>
              <w:rPr>
                <w:sz w:val="22"/>
              </w:rPr>
              <w:t>plani i miratuar</w:t>
            </w:r>
            <w:r>
              <w:rPr>
                <w:spacing w:val="-1"/>
                <w:sz w:val="22"/>
              </w:rPr>
              <w:t> </w:t>
            </w:r>
            <w:r>
              <w:rPr>
                <w:sz w:val="22"/>
              </w:rPr>
              <w:t>urbanistik</w:t>
            </w:r>
          </w:p>
          <w:p>
            <w:pPr>
              <w:pStyle w:val="TableParagraph"/>
              <w:numPr>
                <w:ilvl w:val="0"/>
                <w:numId w:val="10"/>
              </w:numPr>
              <w:tabs>
                <w:tab w:pos="467" w:val="left" w:leader="none"/>
                <w:tab w:pos="468" w:val="left" w:leader="none"/>
              </w:tabs>
              <w:spacing w:line="240" w:lineRule="auto" w:before="0" w:after="0"/>
              <w:ind w:left="467" w:right="156" w:hanging="360"/>
              <w:jc w:val="left"/>
              <w:rPr>
                <w:sz w:val="22"/>
              </w:rPr>
            </w:pPr>
            <w:r>
              <w:rPr>
                <w:sz w:val="22"/>
              </w:rPr>
              <w:t>dokumentacioni teknik për kanalizim dhe vazhdimi i sistemit për furnizim me ujë rajonal prej rezervuarit të përbashkët për 8 vendbanime në rajonin e Dërvenit</w:t>
            </w:r>
          </w:p>
          <w:p>
            <w:pPr>
              <w:pStyle w:val="TableParagraph"/>
              <w:numPr>
                <w:ilvl w:val="0"/>
                <w:numId w:val="10"/>
              </w:numPr>
              <w:tabs>
                <w:tab w:pos="467" w:val="left" w:leader="none"/>
                <w:tab w:pos="468" w:val="left" w:leader="none"/>
              </w:tabs>
              <w:spacing w:line="251" w:lineRule="exact" w:before="0" w:after="0"/>
              <w:ind w:left="467" w:right="0" w:hanging="361"/>
              <w:jc w:val="left"/>
              <w:rPr>
                <w:sz w:val="22"/>
              </w:rPr>
            </w:pPr>
            <w:r>
              <w:rPr>
                <w:sz w:val="22"/>
              </w:rPr>
              <w:t>dokumentacion i përgatitur</w:t>
            </w:r>
            <w:r>
              <w:rPr>
                <w:spacing w:val="-11"/>
                <w:sz w:val="22"/>
              </w:rPr>
              <w:t> </w:t>
            </w:r>
            <w:r>
              <w:rPr>
                <w:sz w:val="22"/>
              </w:rPr>
              <w:t>teknik</w:t>
            </w:r>
          </w:p>
        </w:tc>
        <w:tc>
          <w:tcPr>
            <w:tcW w:w="1843" w:type="dxa"/>
          </w:tcPr>
          <w:p>
            <w:pPr>
              <w:pStyle w:val="TableParagraph"/>
              <w:spacing w:line="250" w:lineRule="exact"/>
              <w:ind w:left="107"/>
              <w:jc w:val="left"/>
              <w:rPr>
                <w:sz w:val="22"/>
              </w:rPr>
            </w:pPr>
            <w:r>
              <w:rPr>
                <w:sz w:val="22"/>
              </w:rPr>
              <w:t>NJVL</w:t>
            </w:r>
          </w:p>
        </w:tc>
        <w:tc>
          <w:tcPr>
            <w:tcW w:w="1427" w:type="dxa"/>
          </w:tcPr>
          <w:p>
            <w:pPr>
              <w:pStyle w:val="TableParagraph"/>
              <w:spacing w:line="276" w:lineRule="auto"/>
              <w:ind w:left="108" w:right="372"/>
              <w:jc w:val="left"/>
              <w:rPr>
                <w:sz w:val="22"/>
              </w:rPr>
            </w:pPr>
            <w:r>
              <w:rPr>
                <w:sz w:val="22"/>
              </w:rPr>
              <w:t>NJVL SHMMP QZHRPP</w:t>
            </w:r>
          </w:p>
        </w:tc>
        <w:tc>
          <w:tcPr>
            <w:tcW w:w="1122" w:type="dxa"/>
          </w:tcPr>
          <w:p>
            <w:pPr>
              <w:pStyle w:val="TableParagraph"/>
              <w:spacing w:line="250" w:lineRule="exact"/>
              <w:ind w:left="109"/>
              <w:jc w:val="left"/>
              <w:rPr>
                <w:sz w:val="22"/>
              </w:rPr>
            </w:pPr>
            <w:r>
              <w:rPr>
                <w:sz w:val="22"/>
              </w:rPr>
              <w:t>2016-</w:t>
            </w:r>
          </w:p>
          <w:p>
            <w:pPr>
              <w:pStyle w:val="TableParagraph"/>
              <w:spacing w:line="240" w:lineRule="auto" w:before="37"/>
              <w:ind w:left="109"/>
              <w:jc w:val="left"/>
              <w:rPr>
                <w:sz w:val="22"/>
              </w:rPr>
            </w:pPr>
            <w:r>
              <w:rPr>
                <w:sz w:val="22"/>
              </w:rPr>
              <w:t>2020</w:t>
            </w:r>
          </w:p>
        </w:tc>
        <w:tc>
          <w:tcPr>
            <w:tcW w:w="1274" w:type="dxa"/>
          </w:tcPr>
          <w:p>
            <w:pPr>
              <w:pStyle w:val="TableParagraph"/>
              <w:spacing w:line="250" w:lineRule="exact"/>
              <w:ind w:left="108"/>
              <w:jc w:val="left"/>
              <w:rPr>
                <w:sz w:val="22"/>
              </w:rPr>
            </w:pPr>
            <w:r>
              <w:rPr>
                <w:sz w:val="22"/>
              </w:rPr>
              <w:t>103.511</w:t>
            </w:r>
          </w:p>
          <w:p>
            <w:pPr>
              <w:pStyle w:val="TableParagraph"/>
              <w:spacing w:line="240" w:lineRule="auto" w:before="37"/>
              <w:ind w:left="108"/>
              <w:jc w:val="left"/>
              <w:rPr>
                <w:sz w:val="22"/>
              </w:rPr>
            </w:pPr>
            <w:r>
              <w:rPr>
                <w:sz w:val="22"/>
              </w:rPr>
              <w:t>117.000</w:t>
            </w:r>
          </w:p>
        </w:tc>
      </w:tr>
    </w:tbl>
    <w:p>
      <w:pPr>
        <w:spacing w:after="0" w:line="240" w:lineRule="auto"/>
        <w:jc w:val="left"/>
        <w:rPr>
          <w:sz w:val="22"/>
        </w:rPr>
        <w:sectPr>
          <w:headerReference w:type="default" r:id="rId19"/>
          <w:pgSz w:w="15840" w:h="12240" w:orient="landscape"/>
          <w:pgMar w:header="0" w:footer="0" w:top="1140" w:bottom="280" w:left="1220" w:right="520"/>
        </w:sectPr>
      </w:pPr>
    </w:p>
    <w:p>
      <w:pPr>
        <w:pStyle w:val="BodyText"/>
        <w:rPr>
          <w:rFonts w:ascii="Times New Roman"/>
          <w:b/>
          <w:sz w:val="20"/>
        </w:rPr>
      </w:pPr>
      <w:r>
        <w:rPr/>
        <w:pict>
          <v:group style="position:absolute;margin-left:49.919998pt;margin-top:31.200001pt;width:517.2pt;height:26.2pt;mso-position-horizontal-relative:page;mso-position-vertical-relative:page;z-index:-18780672" coordorigin="998,624" coordsize="10344,524">
            <v:shape style="position:absolute;left:998;top:624;width:10344;height:524" coordorigin="998,624" coordsize="10344,524" path="m9534,624l9491,624,9491,696,9534,696,9534,624xm11342,1104l9534,1104,9534,696,9491,696,9491,1104,998,1104,998,1147,9491,1147,9491,1147,9534,1147,11342,1147,11342,1104xe" filled="true" fillcolor="#808080" stroked="false">
              <v:path arrowok="t"/>
              <v:fill type="solid"/>
            </v:shape>
            <v:shape style="position:absolute;left:998;top:624;width:10344;height:524" type="#_x0000_t202" filled="false" stroked="false">
              <v:textbox inset="0,0,0,0">
                <w:txbxContent>
                  <w:p>
                    <w:pPr>
                      <w:tabs>
                        <w:tab w:pos="8626" w:val="left" w:leader="none"/>
                      </w:tabs>
                      <w:spacing w:before="58"/>
                      <w:ind w:left="1886" w:right="0" w:firstLine="0"/>
                      <w:jc w:val="left"/>
                      <w:rPr>
                        <w:rFonts w:ascii="Times New Roman" w:hAnsi="Times New Roman"/>
                        <w:b/>
                        <w:sz w:val="24"/>
                      </w:rPr>
                    </w:pPr>
                    <w:r>
                      <w:rPr>
                        <w:sz w:val="24"/>
                      </w:rPr>
                      <w:t>Strategjia për zhvillim ekonomik lokal e Komunës</w:t>
                    </w:r>
                    <w:r>
                      <w:rPr>
                        <w:spacing w:val="-16"/>
                        <w:sz w:val="24"/>
                      </w:rPr>
                      <w:t> </w:t>
                    </w:r>
                    <w:r>
                      <w:rPr>
                        <w:sz w:val="24"/>
                      </w:rPr>
                      <w:t>së</w:t>
                    </w:r>
                    <w:r>
                      <w:rPr>
                        <w:spacing w:val="-2"/>
                        <w:sz w:val="24"/>
                      </w:rPr>
                      <w:t> </w:t>
                    </w:r>
                    <w:r>
                      <w:rPr>
                        <w:sz w:val="24"/>
                      </w:rPr>
                      <w:t>Zhelinës</w:t>
                      <w:tab/>
                    </w:r>
                    <w:r>
                      <w:rPr>
                        <w:rFonts w:ascii="Times New Roman" w:hAnsi="Times New Roman"/>
                        <w:b/>
                        <w:color w:val="6E6E74"/>
                        <w:position w:val="1"/>
                        <w:sz w:val="24"/>
                      </w:rPr>
                      <w:t>2016-2020</w:t>
                    </w:r>
                  </w:p>
                </w:txbxContent>
              </v:textbox>
              <w10:wrap type="none"/>
            </v:shape>
            <w10:wrap type="none"/>
          </v:group>
        </w:pict>
      </w:r>
    </w:p>
    <w:p>
      <w:pPr>
        <w:pStyle w:val="BodyText"/>
        <w:rPr>
          <w:rFonts w:ascii="Times New Roman"/>
          <w:b/>
          <w:sz w:val="20"/>
        </w:rPr>
      </w:pPr>
    </w:p>
    <w:p>
      <w:pPr>
        <w:pStyle w:val="BodyText"/>
        <w:rPr>
          <w:rFonts w:ascii="Times New Roman"/>
          <w:b/>
          <w:sz w:val="20"/>
        </w:rPr>
      </w:pPr>
    </w:p>
    <w:p>
      <w:pPr>
        <w:pStyle w:val="BodyText"/>
        <w:spacing w:before="2"/>
        <w:rPr>
          <w:rFonts w:ascii="Times New Roman"/>
          <w:b/>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9"/>
        <w:gridCol w:w="3783"/>
        <w:gridCol w:w="3828"/>
        <w:gridCol w:w="105"/>
        <w:gridCol w:w="1738"/>
        <w:gridCol w:w="1428"/>
        <w:gridCol w:w="1123"/>
        <w:gridCol w:w="1275"/>
      </w:tblGrid>
      <w:tr>
        <w:trPr>
          <w:trHeight w:val="1775" w:hRule="atLeast"/>
        </w:trPr>
        <w:tc>
          <w:tcPr>
            <w:tcW w:w="579" w:type="dxa"/>
          </w:tcPr>
          <w:p>
            <w:pPr>
              <w:pStyle w:val="TableParagraph"/>
              <w:spacing w:line="240" w:lineRule="auto"/>
              <w:jc w:val="left"/>
              <w:rPr>
                <w:rFonts w:ascii="Times New Roman"/>
                <w:sz w:val="22"/>
              </w:rPr>
            </w:pPr>
          </w:p>
        </w:tc>
        <w:tc>
          <w:tcPr>
            <w:tcW w:w="3783" w:type="dxa"/>
          </w:tcPr>
          <w:p>
            <w:pPr>
              <w:pStyle w:val="TableParagraph"/>
              <w:spacing w:line="240" w:lineRule="auto"/>
              <w:jc w:val="left"/>
              <w:rPr>
                <w:rFonts w:ascii="Times New Roman"/>
                <w:sz w:val="22"/>
              </w:rPr>
            </w:pPr>
          </w:p>
        </w:tc>
        <w:tc>
          <w:tcPr>
            <w:tcW w:w="3828" w:type="dxa"/>
          </w:tcPr>
          <w:p>
            <w:pPr>
              <w:pStyle w:val="TableParagraph"/>
              <w:spacing w:line="240" w:lineRule="auto"/>
              <w:ind w:left="467" w:right="261"/>
              <w:jc w:val="left"/>
              <w:rPr>
                <w:sz w:val="22"/>
              </w:rPr>
            </w:pPr>
            <w:r>
              <w:rPr>
                <w:sz w:val="22"/>
              </w:rPr>
              <w:t>për sistemin rajonal për ujë nga Mali Sharr.</w:t>
            </w:r>
          </w:p>
        </w:tc>
        <w:tc>
          <w:tcPr>
            <w:tcW w:w="1843" w:type="dxa"/>
            <w:gridSpan w:val="2"/>
          </w:tcPr>
          <w:p>
            <w:pPr>
              <w:pStyle w:val="TableParagraph"/>
              <w:spacing w:line="240" w:lineRule="auto"/>
              <w:jc w:val="left"/>
              <w:rPr>
                <w:rFonts w:ascii="Times New Roman"/>
                <w:sz w:val="22"/>
              </w:rPr>
            </w:pPr>
          </w:p>
        </w:tc>
        <w:tc>
          <w:tcPr>
            <w:tcW w:w="1428" w:type="dxa"/>
          </w:tcPr>
          <w:p>
            <w:pPr>
              <w:pStyle w:val="TableParagraph"/>
              <w:spacing w:line="240" w:lineRule="auto"/>
              <w:jc w:val="left"/>
              <w:rPr>
                <w:rFonts w:ascii="Times New Roman"/>
                <w:sz w:val="22"/>
              </w:rPr>
            </w:pPr>
          </w:p>
        </w:tc>
        <w:tc>
          <w:tcPr>
            <w:tcW w:w="1123" w:type="dxa"/>
          </w:tcPr>
          <w:p>
            <w:pPr>
              <w:pStyle w:val="TableParagraph"/>
              <w:spacing w:line="240" w:lineRule="auto"/>
              <w:jc w:val="left"/>
              <w:rPr>
                <w:rFonts w:ascii="Times New Roman"/>
                <w:sz w:val="22"/>
              </w:rPr>
            </w:pPr>
          </w:p>
        </w:tc>
        <w:tc>
          <w:tcPr>
            <w:tcW w:w="1275" w:type="dxa"/>
          </w:tcPr>
          <w:p>
            <w:pPr>
              <w:pStyle w:val="TableParagraph"/>
              <w:spacing w:line="240" w:lineRule="auto"/>
              <w:jc w:val="left"/>
              <w:rPr>
                <w:rFonts w:ascii="Times New Roman"/>
                <w:sz w:val="22"/>
              </w:rPr>
            </w:pPr>
          </w:p>
        </w:tc>
      </w:tr>
      <w:tr>
        <w:trPr>
          <w:trHeight w:val="2635" w:hRule="atLeast"/>
        </w:trPr>
        <w:tc>
          <w:tcPr>
            <w:tcW w:w="579" w:type="dxa"/>
          </w:tcPr>
          <w:p>
            <w:pPr>
              <w:pStyle w:val="TableParagraph"/>
              <w:spacing w:line="250" w:lineRule="exact"/>
              <w:ind w:left="107"/>
              <w:jc w:val="left"/>
              <w:rPr>
                <w:sz w:val="22"/>
              </w:rPr>
            </w:pPr>
            <w:r>
              <w:rPr>
                <w:sz w:val="22"/>
              </w:rPr>
              <w:t>1.4</w:t>
            </w:r>
          </w:p>
        </w:tc>
        <w:tc>
          <w:tcPr>
            <w:tcW w:w="3783" w:type="dxa"/>
          </w:tcPr>
          <w:p>
            <w:pPr>
              <w:pStyle w:val="TableParagraph"/>
              <w:spacing w:line="240" w:lineRule="auto"/>
              <w:ind w:left="107" w:right="307"/>
              <w:jc w:val="left"/>
              <w:rPr>
                <w:sz w:val="22"/>
              </w:rPr>
            </w:pPr>
            <w:r>
              <w:rPr>
                <w:sz w:val="22"/>
              </w:rPr>
              <w:t>Hapja dhe rregullimi i zonave për rekreacion, siç janë fushat për lojë për fëmijë, sheshet, parqet, fushat sportive.</w:t>
            </w:r>
          </w:p>
        </w:tc>
        <w:tc>
          <w:tcPr>
            <w:tcW w:w="3828" w:type="dxa"/>
          </w:tcPr>
          <w:p>
            <w:pPr>
              <w:pStyle w:val="TableParagraph"/>
              <w:numPr>
                <w:ilvl w:val="0"/>
                <w:numId w:val="11"/>
              </w:numPr>
              <w:tabs>
                <w:tab w:pos="467" w:val="left" w:leader="none"/>
                <w:tab w:pos="468" w:val="left" w:leader="none"/>
              </w:tabs>
              <w:spacing w:line="240" w:lineRule="auto" w:before="0" w:after="0"/>
              <w:ind w:left="467" w:right="585" w:hanging="360"/>
              <w:jc w:val="left"/>
              <w:rPr>
                <w:sz w:val="22"/>
              </w:rPr>
            </w:pPr>
            <w:r>
              <w:rPr>
                <w:sz w:val="22"/>
              </w:rPr>
              <w:t>fushë e ndërtuar për lojë për fëmijët</w:t>
            </w:r>
          </w:p>
          <w:p>
            <w:pPr>
              <w:pStyle w:val="TableParagraph"/>
              <w:numPr>
                <w:ilvl w:val="0"/>
                <w:numId w:val="11"/>
              </w:numPr>
              <w:tabs>
                <w:tab w:pos="467" w:val="left" w:leader="none"/>
                <w:tab w:pos="468" w:val="left" w:leader="none"/>
              </w:tabs>
              <w:spacing w:line="268" w:lineRule="exact" w:before="0" w:after="0"/>
              <w:ind w:left="467" w:right="0" w:hanging="361"/>
              <w:jc w:val="left"/>
              <w:rPr>
                <w:sz w:val="22"/>
              </w:rPr>
            </w:pPr>
            <w:r>
              <w:rPr>
                <w:sz w:val="22"/>
              </w:rPr>
              <w:t>park dhe/ose shesh i</w:t>
            </w:r>
            <w:r>
              <w:rPr>
                <w:spacing w:val="-6"/>
                <w:sz w:val="22"/>
              </w:rPr>
              <w:t> </w:t>
            </w:r>
            <w:r>
              <w:rPr>
                <w:sz w:val="22"/>
              </w:rPr>
              <w:t>ndërtuar</w:t>
            </w:r>
          </w:p>
          <w:p>
            <w:pPr>
              <w:pStyle w:val="TableParagraph"/>
              <w:numPr>
                <w:ilvl w:val="0"/>
                <w:numId w:val="11"/>
              </w:numPr>
              <w:tabs>
                <w:tab w:pos="467" w:val="left" w:leader="none"/>
                <w:tab w:pos="468" w:val="left" w:leader="none"/>
              </w:tabs>
              <w:spacing w:line="269" w:lineRule="exact" w:before="0" w:after="0"/>
              <w:ind w:left="467" w:right="0" w:hanging="361"/>
              <w:jc w:val="left"/>
              <w:rPr>
                <w:sz w:val="22"/>
              </w:rPr>
            </w:pPr>
            <w:r>
              <w:rPr>
                <w:sz w:val="22"/>
              </w:rPr>
              <w:t>fushë rekreacioni e</w:t>
            </w:r>
            <w:r>
              <w:rPr>
                <w:spacing w:val="-6"/>
                <w:sz w:val="22"/>
              </w:rPr>
              <w:t> </w:t>
            </w:r>
            <w:r>
              <w:rPr>
                <w:sz w:val="22"/>
              </w:rPr>
              <w:t>ndërtuar</w:t>
            </w:r>
          </w:p>
          <w:p>
            <w:pPr>
              <w:pStyle w:val="TableParagraph"/>
              <w:numPr>
                <w:ilvl w:val="0"/>
                <w:numId w:val="11"/>
              </w:numPr>
              <w:tabs>
                <w:tab w:pos="467" w:val="left" w:leader="none"/>
                <w:tab w:pos="468" w:val="left" w:leader="none"/>
              </w:tabs>
              <w:spacing w:line="237" w:lineRule="auto" w:before="0" w:after="0"/>
              <w:ind w:left="467" w:right="684" w:hanging="360"/>
              <w:jc w:val="left"/>
              <w:rPr>
                <w:sz w:val="22"/>
              </w:rPr>
            </w:pPr>
            <w:r>
              <w:rPr>
                <w:sz w:val="22"/>
              </w:rPr>
              <w:t>fushë sporti e rinovuar në</w:t>
            </w:r>
            <w:r>
              <w:rPr>
                <w:spacing w:val="-15"/>
                <w:sz w:val="22"/>
              </w:rPr>
              <w:t> </w:t>
            </w:r>
            <w:r>
              <w:rPr>
                <w:sz w:val="22"/>
              </w:rPr>
              <w:t>f. Debarcë</w:t>
            </w:r>
          </w:p>
          <w:p>
            <w:pPr>
              <w:pStyle w:val="TableParagraph"/>
              <w:numPr>
                <w:ilvl w:val="0"/>
                <w:numId w:val="11"/>
              </w:numPr>
              <w:tabs>
                <w:tab w:pos="467" w:val="left" w:leader="none"/>
                <w:tab w:pos="468" w:val="left" w:leader="none"/>
              </w:tabs>
              <w:spacing w:line="237" w:lineRule="auto" w:before="2" w:after="0"/>
              <w:ind w:left="467" w:right="510" w:hanging="360"/>
              <w:jc w:val="left"/>
              <w:rPr>
                <w:sz w:val="22"/>
              </w:rPr>
            </w:pPr>
            <w:r>
              <w:rPr>
                <w:sz w:val="22"/>
              </w:rPr>
              <w:t>shkolla e rikonstruar “Pashko Vasa”</w:t>
            </w:r>
          </w:p>
          <w:p>
            <w:pPr>
              <w:pStyle w:val="TableParagraph"/>
              <w:numPr>
                <w:ilvl w:val="0"/>
                <w:numId w:val="11"/>
              </w:numPr>
              <w:tabs>
                <w:tab w:pos="467" w:val="left" w:leader="none"/>
                <w:tab w:pos="468" w:val="left" w:leader="none"/>
              </w:tabs>
              <w:spacing w:line="268" w:lineRule="exact" w:before="1" w:after="0"/>
              <w:ind w:left="467" w:right="0" w:hanging="361"/>
              <w:jc w:val="left"/>
              <w:rPr>
                <w:sz w:val="22"/>
              </w:rPr>
            </w:pPr>
            <w:r>
              <w:rPr>
                <w:sz w:val="22"/>
              </w:rPr>
              <w:t>qendër sportive</w:t>
            </w:r>
            <w:r>
              <w:rPr>
                <w:spacing w:val="-2"/>
                <w:sz w:val="22"/>
              </w:rPr>
              <w:t> </w:t>
            </w:r>
            <w:r>
              <w:rPr>
                <w:sz w:val="22"/>
              </w:rPr>
              <w:t>rekreacioni</w:t>
            </w:r>
          </w:p>
          <w:p>
            <w:pPr>
              <w:pStyle w:val="TableParagraph"/>
              <w:numPr>
                <w:ilvl w:val="0"/>
                <w:numId w:val="11"/>
              </w:numPr>
              <w:tabs>
                <w:tab w:pos="467" w:val="left" w:leader="none"/>
                <w:tab w:pos="468" w:val="left" w:leader="none"/>
              </w:tabs>
              <w:spacing w:line="250" w:lineRule="exact" w:before="0" w:after="0"/>
              <w:ind w:left="467" w:right="0" w:hanging="361"/>
              <w:jc w:val="left"/>
              <w:rPr>
                <w:sz w:val="22"/>
              </w:rPr>
            </w:pPr>
            <w:r>
              <w:rPr>
                <w:sz w:val="22"/>
              </w:rPr>
              <w:t>shëtitore</w:t>
            </w:r>
          </w:p>
        </w:tc>
        <w:tc>
          <w:tcPr>
            <w:tcW w:w="1843" w:type="dxa"/>
            <w:gridSpan w:val="2"/>
          </w:tcPr>
          <w:p>
            <w:pPr>
              <w:pStyle w:val="TableParagraph"/>
              <w:spacing w:line="250" w:lineRule="exact"/>
              <w:ind w:left="107"/>
              <w:jc w:val="left"/>
              <w:rPr>
                <w:sz w:val="22"/>
              </w:rPr>
            </w:pPr>
            <w:r>
              <w:rPr>
                <w:sz w:val="22"/>
              </w:rPr>
              <w:t>NJVL, ZHEL,</w:t>
            </w:r>
          </w:p>
          <w:p>
            <w:pPr>
              <w:pStyle w:val="TableParagraph"/>
              <w:spacing w:line="240" w:lineRule="auto" w:before="40"/>
              <w:ind w:left="107"/>
              <w:jc w:val="left"/>
              <w:rPr>
                <w:sz w:val="22"/>
              </w:rPr>
            </w:pPr>
            <w:r>
              <w:rPr>
                <w:sz w:val="22"/>
              </w:rPr>
              <w:t>Punëdhënësit</w:t>
            </w:r>
          </w:p>
        </w:tc>
        <w:tc>
          <w:tcPr>
            <w:tcW w:w="1428" w:type="dxa"/>
          </w:tcPr>
          <w:p>
            <w:pPr>
              <w:pStyle w:val="TableParagraph"/>
              <w:spacing w:line="250" w:lineRule="exact"/>
              <w:ind w:left="108"/>
              <w:jc w:val="left"/>
              <w:rPr>
                <w:sz w:val="22"/>
              </w:rPr>
            </w:pPr>
            <w:r>
              <w:rPr>
                <w:sz w:val="22"/>
              </w:rPr>
              <w:t>NJVL,</w:t>
            </w:r>
          </w:p>
          <w:p>
            <w:pPr>
              <w:pStyle w:val="TableParagraph"/>
              <w:spacing w:line="240" w:lineRule="auto" w:before="1"/>
              <w:ind w:left="108" w:right="234"/>
              <w:jc w:val="left"/>
              <w:rPr>
                <w:sz w:val="22"/>
              </w:rPr>
            </w:pPr>
            <w:r>
              <w:rPr>
                <w:spacing w:val="-1"/>
                <w:sz w:val="22"/>
              </w:rPr>
              <w:t>Punëdhën. </w:t>
            </w:r>
            <w:r>
              <w:rPr>
                <w:sz w:val="22"/>
              </w:rPr>
              <w:t>MASH</w:t>
            </w:r>
          </w:p>
        </w:tc>
        <w:tc>
          <w:tcPr>
            <w:tcW w:w="1123" w:type="dxa"/>
          </w:tcPr>
          <w:p>
            <w:pPr>
              <w:pStyle w:val="TableParagraph"/>
              <w:spacing w:line="250" w:lineRule="exact"/>
              <w:ind w:left="108"/>
              <w:jc w:val="left"/>
              <w:rPr>
                <w:sz w:val="22"/>
              </w:rPr>
            </w:pPr>
            <w:r>
              <w:rPr>
                <w:sz w:val="22"/>
              </w:rPr>
              <w:t>2016-</w:t>
            </w:r>
          </w:p>
          <w:p>
            <w:pPr>
              <w:pStyle w:val="TableParagraph"/>
              <w:spacing w:line="240" w:lineRule="auto" w:before="40"/>
              <w:ind w:left="108"/>
              <w:jc w:val="left"/>
              <w:rPr>
                <w:sz w:val="22"/>
              </w:rPr>
            </w:pPr>
            <w:r>
              <w:rPr>
                <w:sz w:val="22"/>
              </w:rPr>
              <w:t>2020</w:t>
            </w:r>
          </w:p>
        </w:tc>
        <w:tc>
          <w:tcPr>
            <w:tcW w:w="1275" w:type="dxa"/>
          </w:tcPr>
          <w:p>
            <w:pPr>
              <w:pStyle w:val="TableParagraph"/>
              <w:spacing w:line="250" w:lineRule="exact"/>
              <w:ind w:left="106"/>
              <w:jc w:val="left"/>
              <w:rPr>
                <w:sz w:val="22"/>
              </w:rPr>
            </w:pPr>
            <w:r>
              <w:rPr>
                <w:sz w:val="22"/>
              </w:rPr>
              <w:t>30.000</w:t>
            </w:r>
          </w:p>
          <w:p>
            <w:pPr>
              <w:pStyle w:val="TableParagraph"/>
              <w:spacing w:line="240" w:lineRule="auto" w:before="40"/>
              <w:ind w:left="106"/>
              <w:jc w:val="left"/>
              <w:rPr>
                <w:sz w:val="22"/>
              </w:rPr>
            </w:pPr>
            <w:r>
              <w:rPr>
                <w:sz w:val="22"/>
              </w:rPr>
              <w:t>100.000</w:t>
            </w:r>
          </w:p>
        </w:tc>
      </w:tr>
      <w:tr>
        <w:trPr>
          <w:trHeight w:val="402" w:hRule="atLeast"/>
        </w:trPr>
        <w:tc>
          <w:tcPr>
            <w:tcW w:w="13859" w:type="dxa"/>
            <w:gridSpan w:val="8"/>
            <w:shd w:val="clear" w:color="auto" w:fill="F1F1F1"/>
          </w:tcPr>
          <w:p>
            <w:pPr>
              <w:pStyle w:val="TableParagraph"/>
              <w:spacing w:line="240" w:lineRule="auto" w:before="52"/>
              <w:ind w:left="107"/>
              <w:jc w:val="left"/>
              <w:rPr>
                <w:sz w:val="22"/>
              </w:rPr>
            </w:pPr>
            <w:r>
              <w:rPr>
                <w:sz w:val="22"/>
              </w:rPr>
              <w:t>Qëllimi strategjik 2: Zhvillimi socio-ekonomik i popullatës</w:t>
            </w:r>
          </w:p>
        </w:tc>
      </w:tr>
      <w:tr>
        <w:trPr>
          <w:trHeight w:val="583" w:hRule="atLeast"/>
        </w:trPr>
        <w:tc>
          <w:tcPr>
            <w:tcW w:w="579" w:type="dxa"/>
            <w:shd w:val="clear" w:color="auto" w:fill="F1F1F1"/>
          </w:tcPr>
          <w:p>
            <w:pPr>
              <w:pStyle w:val="TableParagraph"/>
              <w:spacing w:line="250" w:lineRule="exact"/>
              <w:ind w:left="107"/>
              <w:jc w:val="left"/>
              <w:rPr>
                <w:sz w:val="22"/>
              </w:rPr>
            </w:pPr>
            <w:r>
              <w:rPr>
                <w:sz w:val="22"/>
              </w:rPr>
              <w:t>N.</w:t>
            </w:r>
          </w:p>
          <w:p>
            <w:pPr>
              <w:pStyle w:val="TableParagraph"/>
              <w:spacing w:line="240" w:lineRule="auto" w:before="40"/>
              <w:ind w:left="107"/>
              <w:jc w:val="left"/>
              <w:rPr>
                <w:sz w:val="22"/>
              </w:rPr>
            </w:pPr>
            <w:r>
              <w:rPr>
                <w:sz w:val="22"/>
              </w:rPr>
              <w:t>R.</w:t>
            </w:r>
          </w:p>
        </w:tc>
        <w:tc>
          <w:tcPr>
            <w:tcW w:w="3783" w:type="dxa"/>
            <w:shd w:val="clear" w:color="auto" w:fill="F1F1F1"/>
          </w:tcPr>
          <w:p>
            <w:pPr>
              <w:pStyle w:val="TableParagraph"/>
              <w:spacing w:line="250" w:lineRule="exact"/>
              <w:ind w:left="107"/>
              <w:jc w:val="left"/>
              <w:rPr>
                <w:sz w:val="22"/>
              </w:rPr>
            </w:pPr>
            <w:r>
              <w:rPr>
                <w:sz w:val="22"/>
              </w:rPr>
              <w:t>Aktiviteti</w:t>
            </w:r>
          </w:p>
        </w:tc>
        <w:tc>
          <w:tcPr>
            <w:tcW w:w="3933" w:type="dxa"/>
            <w:gridSpan w:val="2"/>
            <w:shd w:val="clear" w:color="auto" w:fill="F1F1F1"/>
          </w:tcPr>
          <w:p>
            <w:pPr>
              <w:pStyle w:val="TableParagraph"/>
              <w:spacing w:line="250" w:lineRule="exact"/>
              <w:ind w:left="107"/>
              <w:jc w:val="left"/>
              <w:rPr>
                <w:sz w:val="22"/>
              </w:rPr>
            </w:pPr>
            <w:r>
              <w:rPr>
                <w:sz w:val="22"/>
              </w:rPr>
              <w:t>Rezultati</w:t>
            </w:r>
          </w:p>
        </w:tc>
        <w:tc>
          <w:tcPr>
            <w:tcW w:w="1738" w:type="dxa"/>
            <w:shd w:val="clear" w:color="auto" w:fill="F1F1F1"/>
          </w:tcPr>
          <w:p>
            <w:pPr>
              <w:pStyle w:val="TableParagraph"/>
              <w:spacing w:line="250" w:lineRule="exact"/>
              <w:ind w:left="108"/>
              <w:jc w:val="left"/>
              <w:rPr>
                <w:sz w:val="22"/>
              </w:rPr>
            </w:pPr>
            <w:r>
              <w:rPr>
                <w:sz w:val="22"/>
              </w:rPr>
              <w:t>Burimi i</w:t>
            </w:r>
          </w:p>
          <w:p>
            <w:pPr>
              <w:pStyle w:val="TableParagraph"/>
              <w:spacing w:line="240" w:lineRule="auto" w:before="40"/>
              <w:ind w:left="108"/>
              <w:jc w:val="left"/>
              <w:rPr>
                <w:sz w:val="22"/>
              </w:rPr>
            </w:pPr>
            <w:r>
              <w:rPr>
                <w:sz w:val="22"/>
              </w:rPr>
              <w:t>verifikimit</w:t>
            </w:r>
          </w:p>
        </w:tc>
        <w:tc>
          <w:tcPr>
            <w:tcW w:w="1428" w:type="dxa"/>
            <w:shd w:val="clear" w:color="auto" w:fill="F1F1F1"/>
          </w:tcPr>
          <w:p>
            <w:pPr>
              <w:pStyle w:val="TableParagraph"/>
              <w:spacing w:line="250" w:lineRule="exact"/>
              <w:ind w:left="108"/>
              <w:jc w:val="left"/>
              <w:rPr>
                <w:sz w:val="22"/>
              </w:rPr>
            </w:pPr>
            <w:r>
              <w:rPr>
                <w:sz w:val="22"/>
              </w:rPr>
              <w:t>Përgjegjës</w:t>
            </w:r>
          </w:p>
        </w:tc>
        <w:tc>
          <w:tcPr>
            <w:tcW w:w="1123" w:type="dxa"/>
            <w:shd w:val="clear" w:color="auto" w:fill="F1F1F1"/>
          </w:tcPr>
          <w:p>
            <w:pPr>
              <w:pStyle w:val="TableParagraph"/>
              <w:spacing w:line="250" w:lineRule="exact"/>
              <w:ind w:left="108"/>
              <w:jc w:val="left"/>
              <w:rPr>
                <w:sz w:val="22"/>
              </w:rPr>
            </w:pPr>
            <w:r>
              <w:rPr>
                <w:sz w:val="22"/>
              </w:rPr>
              <w:t>Periudha</w:t>
            </w:r>
          </w:p>
        </w:tc>
        <w:tc>
          <w:tcPr>
            <w:tcW w:w="1275" w:type="dxa"/>
            <w:shd w:val="clear" w:color="auto" w:fill="F1F1F1"/>
          </w:tcPr>
          <w:p>
            <w:pPr>
              <w:pStyle w:val="TableParagraph"/>
              <w:spacing w:line="250" w:lineRule="exact"/>
              <w:ind w:left="106"/>
              <w:jc w:val="left"/>
              <w:rPr>
                <w:sz w:val="22"/>
              </w:rPr>
            </w:pPr>
            <w:r>
              <w:rPr>
                <w:sz w:val="22"/>
              </w:rPr>
              <w:t>Buxheti</w:t>
            </w:r>
          </w:p>
          <w:p>
            <w:pPr>
              <w:pStyle w:val="TableParagraph"/>
              <w:spacing w:line="240" w:lineRule="auto" w:before="40"/>
              <w:ind w:left="106"/>
              <w:jc w:val="left"/>
              <w:rPr>
                <w:sz w:val="22"/>
              </w:rPr>
            </w:pPr>
            <w:r>
              <w:rPr>
                <w:sz w:val="22"/>
              </w:rPr>
              <w:t>(EUR)</w:t>
            </w:r>
          </w:p>
        </w:tc>
      </w:tr>
      <w:tr>
        <w:trPr>
          <w:trHeight w:val="1324" w:hRule="atLeast"/>
        </w:trPr>
        <w:tc>
          <w:tcPr>
            <w:tcW w:w="579" w:type="dxa"/>
          </w:tcPr>
          <w:p>
            <w:pPr>
              <w:pStyle w:val="TableParagraph"/>
              <w:spacing w:line="250" w:lineRule="exact"/>
              <w:ind w:left="107"/>
              <w:jc w:val="left"/>
              <w:rPr>
                <w:sz w:val="22"/>
              </w:rPr>
            </w:pPr>
            <w:r>
              <w:rPr>
                <w:sz w:val="22"/>
              </w:rPr>
              <w:t>2.1</w:t>
            </w:r>
          </w:p>
        </w:tc>
        <w:tc>
          <w:tcPr>
            <w:tcW w:w="3783" w:type="dxa"/>
          </w:tcPr>
          <w:p>
            <w:pPr>
              <w:pStyle w:val="TableParagraph"/>
              <w:spacing w:line="240" w:lineRule="auto"/>
              <w:ind w:left="107" w:right="356"/>
              <w:jc w:val="left"/>
              <w:rPr>
                <w:sz w:val="22"/>
              </w:rPr>
            </w:pPr>
            <w:r>
              <w:rPr>
                <w:sz w:val="22"/>
              </w:rPr>
              <w:t>Tërheqja e investimeve nga vendi dhe jashtë</w:t>
            </w:r>
          </w:p>
        </w:tc>
        <w:tc>
          <w:tcPr>
            <w:tcW w:w="3933" w:type="dxa"/>
            <w:gridSpan w:val="2"/>
          </w:tcPr>
          <w:p>
            <w:pPr>
              <w:pStyle w:val="TableParagraph"/>
              <w:numPr>
                <w:ilvl w:val="0"/>
                <w:numId w:val="12"/>
              </w:numPr>
              <w:tabs>
                <w:tab w:pos="467" w:val="left" w:leader="none"/>
                <w:tab w:pos="468" w:val="left" w:leader="none"/>
              </w:tabs>
              <w:spacing w:line="266" w:lineRule="exact" w:before="0" w:after="0"/>
              <w:ind w:left="467" w:right="0" w:hanging="361"/>
              <w:jc w:val="left"/>
              <w:rPr>
                <w:sz w:val="22"/>
              </w:rPr>
            </w:pPr>
            <w:r>
              <w:rPr>
                <w:sz w:val="22"/>
              </w:rPr>
              <w:t>materiali i përgatitur</w:t>
            </w:r>
            <w:r>
              <w:rPr>
                <w:spacing w:val="-7"/>
                <w:sz w:val="22"/>
              </w:rPr>
              <w:t> </w:t>
            </w:r>
            <w:r>
              <w:rPr>
                <w:sz w:val="22"/>
              </w:rPr>
              <w:t>promovues</w:t>
            </w:r>
          </w:p>
          <w:p>
            <w:pPr>
              <w:pStyle w:val="TableParagraph"/>
              <w:numPr>
                <w:ilvl w:val="0"/>
                <w:numId w:val="12"/>
              </w:numPr>
              <w:tabs>
                <w:tab w:pos="467" w:val="left" w:leader="none"/>
                <w:tab w:pos="468" w:val="left" w:leader="none"/>
              </w:tabs>
              <w:spacing w:line="237" w:lineRule="auto" w:before="2" w:after="0"/>
              <w:ind w:left="467" w:right="323" w:hanging="360"/>
              <w:jc w:val="left"/>
              <w:rPr>
                <w:sz w:val="22"/>
              </w:rPr>
            </w:pPr>
            <w:r>
              <w:rPr>
                <w:sz w:val="22"/>
              </w:rPr>
              <w:t>numri i takimeve të mbajtura me investuesit</w:t>
            </w:r>
            <w:r>
              <w:rPr>
                <w:spacing w:val="1"/>
                <w:sz w:val="22"/>
              </w:rPr>
              <w:t> </w:t>
            </w:r>
            <w:r>
              <w:rPr>
                <w:sz w:val="22"/>
              </w:rPr>
              <w:t>potencial</w:t>
            </w:r>
          </w:p>
          <w:p>
            <w:pPr>
              <w:pStyle w:val="TableParagraph"/>
              <w:numPr>
                <w:ilvl w:val="0"/>
                <w:numId w:val="12"/>
              </w:numPr>
              <w:tabs>
                <w:tab w:pos="467" w:val="left" w:leader="none"/>
                <w:tab w:pos="468" w:val="left" w:leader="none"/>
              </w:tabs>
              <w:spacing w:line="268" w:lineRule="exact" w:before="1" w:after="0"/>
              <w:ind w:left="467" w:right="0" w:hanging="361"/>
              <w:jc w:val="left"/>
              <w:rPr>
                <w:sz w:val="22"/>
              </w:rPr>
            </w:pPr>
            <w:r>
              <w:rPr>
                <w:sz w:val="22"/>
              </w:rPr>
              <w:t>ueb faqja e</w:t>
            </w:r>
            <w:r>
              <w:rPr>
                <w:spacing w:val="-5"/>
                <w:sz w:val="22"/>
              </w:rPr>
              <w:t> </w:t>
            </w:r>
            <w:r>
              <w:rPr>
                <w:sz w:val="22"/>
              </w:rPr>
              <w:t>zhvilluar</w:t>
            </w:r>
          </w:p>
          <w:p>
            <w:pPr>
              <w:pStyle w:val="TableParagraph"/>
              <w:numPr>
                <w:ilvl w:val="0"/>
                <w:numId w:val="12"/>
              </w:numPr>
              <w:tabs>
                <w:tab w:pos="467" w:val="left" w:leader="none"/>
                <w:tab w:pos="468" w:val="left" w:leader="none"/>
              </w:tabs>
              <w:spacing w:line="250" w:lineRule="exact" w:before="0" w:after="0"/>
              <w:ind w:left="467" w:right="0" w:hanging="361"/>
              <w:jc w:val="left"/>
              <w:rPr>
                <w:sz w:val="22"/>
              </w:rPr>
            </w:pPr>
            <w:r>
              <w:rPr>
                <w:sz w:val="22"/>
              </w:rPr>
              <w:t>lirime tatimore për</w:t>
            </w:r>
            <w:r>
              <w:rPr>
                <w:spacing w:val="-8"/>
                <w:sz w:val="22"/>
              </w:rPr>
              <w:t> </w:t>
            </w:r>
            <w:r>
              <w:rPr>
                <w:sz w:val="22"/>
              </w:rPr>
              <w:t>investuesit</w:t>
            </w:r>
          </w:p>
        </w:tc>
        <w:tc>
          <w:tcPr>
            <w:tcW w:w="1738" w:type="dxa"/>
          </w:tcPr>
          <w:p>
            <w:pPr>
              <w:pStyle w:val="TableParagraph"/>
              <w:spacing w:line="250" w:lineRule="exact"/>
              <w:ind w:left="108"/>
              <w:jc w:val="left"/>
              <w:rPr>
                <w:sz w:val="22"/>
              </w:rPr>
            </w:pPr>
            <w:r>
              <w:rPr>
                <w:sz w:val="22"/>
              </w:rPr>
              <w:t>NJVL, ZHEL,</w:t>
            </w:r>
          </w:p>
          <w:p>
            <w:pPr>
              <w:pStyle w:val="TableParagraph"/>
              <w:spacing w:line="240" w:lineRule="auto" w:before="37"/>
              <w:ind w:left="108"/>
              <w:jc w:val="left"/>
              <w:rPr>
                <w:sz w:val="22"/>
              </w:rPr>
            </w:pPr>
            <w:r>
              <w:rPr>
                <w:sz w:val="22"/>
              </w:rPr>
              <w:t>Punëdhënësit</w:t>
            </w:r>
          </w:p>
        </w:tc>
        <w:tc>
          <w:tcPr>
            <w:tcW w:w="1428" w:type="dxa"/>
          </w:tcPr>
          <w:p>
            <w:pPr>
              <w:pStyle w:val="TableParagraph"/>
              <w:spacing w:line="240" w:lineRule="auto"/>
              <w:ind w:left="108" w:right="666"/>
              <w:jc w:val="left"/>
              <w:rPr>
                <w:sz w:val="22"/>
              </w:rPr>
            </w:pPr>
            <w:r>
              <w:rPr>
                <w:sz w:val="22"/>
              </w:rPr>
              <w:t>NJVL, ZHEL,</w:t>
            </w:r>
          </w:p>
          <w:p>
            <w:pPr>
              <w:pStyle w:val="TableParagraph"/>
              <w:spacing w:line="240" w:lineRule="auto"/>
              <w:ind w:left="108" w:right="360"/>
              <w:jc w:val="left"/>
              <w:rPr>
                <w:sz w:val="22"/>
              </w:rPr>
            </w:pPr>
            <w:r>
              <w:rPr>
                <w:sz w:val="22"/>
              </w:rPr>
              <w:t>Këshilli i Komunës</w:t>
            </w:r>
          </w:p>
        </w:tc>
        <w:tc>
          <w:tcPr>
            <w:tcW w:w="1123" w:type="dxa"/>
          </w:tcPr>
          <w:p>
            <w:pPr>
              <w:pStyle w:val="TableParagraph"/>
              <w:spacing w:line="250" w:lineRule="exact"/>
              <w:ind w:left="108"/>
              <w:jc w:val="left"/>
              <w:rPr>
                <w:sz w:val="22"/>
              </w:rPr>
            </w:pPr>
            <w:r>
              <w:rPr>
                <w:sz w:val="22"/>
              </w:rPr>
              <w:t>2016-</w:t>
            </w:r>
          </w:p>
          <w:p>
            <w:pPr>
              <w:pStyle w:val="TableParagraph"/>
              <w:spacing w:line="240" w:lineRule="auto" w:before="37"/>
              <w:ind w:left="108"/>
              <w:jc w:val="left"/>
              <w:rPr>
                <w:sz w:val="22"/>
              </w:rPr>
            </w:pPr>
            <w:r>
              <w:rPr>
                <w:sz w:val="22"/>
              </w:rPr>
              <w:t>2020</w:t>
            </w:r>
          </w:p>
        </w:tc>
        <w:tc>
          <w:tcPr>
            <w:tcW w:w="1275" w:type="dxa"/>
          </w:tcPr>
          <w:p>
            <w:pPr>
              <w:pStyle w:val="TableParagraph"/>
              <w:spacing w:line="250" w:lineRule="exact"/>
              <w:ind w:left="106"/>
              <w:jc w:val="left"/>
              <w:rPr>
                <w:sz w:val="22"/>
              </w:rPr>
            </w:pPr>
            <w:r>
              <w:rPr>
                <w:sz w:val="22"/>
              </w:rPr>
              <w:t>Prej 4.000</w:t>
            </w:r>
          </w:p>
          <w:p>
            <w:pPr>
              <w:pStyle w:val="TableParagraph"/>
              <w:spacing w:line="252" w:lineRule="exact"/>
              <w:ind w:left="106"/>
              <w:jc w:val="left"/>
              <w:rPr>
                <w:sz w:val="22"/>
              </w:rPr>
            </w:pPr>
            <w:r>
              <w:rPr>
                <w:sz w:val="22"/>
              </w:rPr>
              <w:t>deri 8.000</w:t>
            </w:r>
          </w:p>
        </w:tc>
      </w:tr>
      <w:tr>
        <w:trPr>
          <w:trHeight w:val="1010" w:hRule="atLeast"/>
        </w:trPr>
        <w:tc>
          <w:tcPr>
            <w:tcW w:w="579" w:type="dxa"/>
          </w:tcPr>
          <w:p>
            <w:pPr>
              <w:pStyle w:val="TableParagraph"/>
              <w:spacing w:line="250" w:lineRule="exact"/>
              <w:ind w:left="107"/>
              <w:jc w:val="left"/>
              <w:rPr>
                <w:sz w:val="22"/>
              </w:rPr>
            </w:pPr>
            <w:r>
              <w:rPr>
                <w:sz w:val="22"/>
              </w:rPr>
              <w:t>2.2</w:t>
            </w:r>
          </w:p>
        </w:tc>
        <w:tc>
          <w:tcPr>
            <w:tcW w:w="3783" w:type="dxa"/>
          </w:tcPr>
          <w:p>
            <w:pPr>
              <w:pStyle w:val="TableParagraph"/>
              <w:spacing w:line="240" w:lineRule="auto"/>
              <w:ind w:left="107" w:right="161"/>
              <w:jc w:val="left"/>
              <w:rPr>
                <w:sz w:val="22"/>
              </w:rPr>
            </w:pPr>
            <w:r>
              <w:rPr>
                <w:sz w:val="22"/>
              </w:rPr>
              <w:t>Zhvillimi i turizmit tranzitues përmes hapjes së veprimtarive shërbyese</w:t>
            </w:r>
          </w:p>
          <w:p>
            <w:pPr>
              <w:pStyle w:val="TableParagraph"/>
              <w:spacing w:line="252" w:lineRule="exact" w:before="2"/>
              <w:ind w:left="107" w:right="772"/>
              <w:jc w:val="left"/>
              <w:rPr>
                <w:sz w:val="22"/>
              </w:rPr>
            </w:pPr>
            <w:r>
              <w:rPr>
                <w:sz w:val="22"/>
              </w:rPr>
              <w:t>dhe rekreative në rajonet afër autostradës.</w:t>
            </w:r>
          </w:p>
        </w:tc>
        <w:tc>
          <w:tcPr>
            <w:tcW w:w="3933" w:type="dxa"/>
            <w:gridSpan w:val="2"/>
          </w:tcPr>
          <w:p>
            <w:pPr>
              <w:pStyle w:val="TableParagraph"/>
              <w:numPr>
                <w:ilvl w:val="0"/>
                <w:numId w:val="13"/>
              </w:numPr>
              <w:tabs>
                <w:tab w:pos="467" w:val="left" w:leader="none"/>
                <w:tab w:pos="468" w:val="left" w:leader="none"/>
              </w:tabs>
              <w:spacing w:line="267" w:lineRule="exact" w:before="0" w:after="0"/>
              <w:ind w:left="467" w:right="0" w:hanging="361"/>
              <w:jc w:val="left"/>
              <w:rPr>
                <w:sz w:val="22"/>
              </w:rPr>
            </w:pPr>
            <w:r>
              <w:rPr>
                <w:sz w:val="22"/>
              </w:rPr>
              <w:t>Numri i</w:t>
            </w:r>
            <w:r>
              <w:rPr>
                <w:spacing w:val="-4"/>
                <w:sz w:val="22"/>
              </w:rPr>
              <w:t> </w:t>
            </w:r>
            <w:r>
              <w:rPr>
                <w:sz w:val="22"/>
              </w:rPr>
              <w:t>turistëve</w:t>
            </w:r>
          </w:p>
        </w:tc>
        <w:tc>
          <w:tcPr>
            <w:tcW w:w="1738" w:type="dxa"/>
          </w:tcPr>
          <w:p>
            <w:pPr>
              <w:pStyle w:val="TableParagraph"/>
              <w:spacing w:line="250" w:lineRule="exact"/>
              <w:ind w:left="108"/>
              <w:jc w:val="left"/>
              <w:rPr>
                <w:sz w:val="22"/>
              </w:rPr>
            </w:pPr>
            <w:r>
              <w:rPr>
                <w:sz w:val="22"/>
              </w:rPr>
              <w:t>Punëdhënësit</w:t>
            </w:r>
          </w:p>
        </w:tc>
        <w:tc>
          <w:tcPr>
            <w:tcW w:w="1428" w:type="dxa"/>
          </w:tcPr>
          <w:p>
            <w:pPr>
              <w:pStyle w:val="TableParagraph"/>
              <w:spacing w:line="240" w:lineRule="auto"/>
              <w:ind w:left="108" w:right="690"/>
              <w:jc w:val="left"/>
              <w:rPr>
                <w:sz w:val="22"/>
              </w:rPr>
            </w:pPr>
            <w:r>
              <w:rPr>
                <w:sz w:val="22"/>
              </w:rPr>
              <w:t>NJVL, ZHEL</w:t>
            </w:r>
          </w:p>
        </w:tc>
        <w:tc>
          <w:tcPr>
            <w:tcW w:w="1123" w:type="dxa"/>
          </w:tcPr>
          <w:p>
            <w:pPr>
              <w:pStyle w:val="TableParagraph"/>
              <w:spacing w:line="250" w:lineRule="exact"/>
              <w:ind w:left="108"/>
              <w:jc w:val="left"/>
              <w:rPr>
                <w:sz w:val="22"/>
              </w:rPr>
            </w:pPr>
            <w:r>
              <w:rPr>
                <w:sz w:val="22"/>
              </w:rPr>
              <w:t>2016-</w:t>
            </w:r>
          </w:p>
          <w:p>
            <w:pPr>
              <w:pStyle w:val="TableParagraph"/>
              <w:spacing w:line="240" w:lineRule="auto" w:before="37"/>
              <w:ind w:left="108"/>
              <w:jc w:val="left"/>
              <w:rPr>
                <w:sz w:val="22"/>
              </w:rPr>
            </w:pPr>
            <w:r>
              <w:rPr>
                <w:sz w:val="22"/>
              </w:rPr>
              <w:t>2020</w:t>
            </w:r>
          </w:p>
        </w:tc>
        <w:tc>
          <w:tcPr>
            <w:tcW w:w="1275" w:type="dxa"/>
          </w:tcPr>
          <w:p>
            <w:pPr>
              <w:pStyle w:val="TableParagraph"/>
              <w:spacing w:line="250" w:lineRule="exact"/>
              <w:ind w:left="106"/>
              <w:jc w:val="left"/>
              <w:rPr>
                <w:sz w:val="22"/>
              </w:rPr>
            </w:pPr>
            <w:r>
              <w:rPr>
                <w:w w:val="100"/>
                <w:sz w:val="22"/>
              </w:rPr>
              <w:t>/</w:t>
            </w:r>
          </w:p>
        </w:tc>
      </w:tr>
      <w:tr>
        <w:trPr>
          <w:trHeight w:val="802" w:hRule="atLeast"/>
        </w:trPr>
        <w:tc>
          <w:tcPr>
            <w:tcW w:w="579" w:type="dxa"/>
          </w:tcPr>
          <w:p>
            <w:pPr>
              <w:pStyle w:val="TableParagraph"/>
              <w:ind w:left="107"/>
              <w:jc w:val="left"/>
              <w:rPr>
                <w:sz w:val="22"/>
              </w:rPr>
            </w:pPr>
            <w:r>
              <w:rPr>
                <w:sz w:val="22"/>
              </w:rPr>
              <w:t>2.3</w:t>
            </w:r>
          </w:p>
        </w:tc>
        <w:tc>
          <w:tcPr>
            <w:tcW w:w="3783" w:type="dxa"/>
          </w:tcPr>
          <w:p>
            <w:pPr>
              <w:pStyle w:val="TableParagraph"/>
              <w:spacing w:line="240" w:lineRule="auto"/>
              <w:ind w:left="107" w:right="845"/>
              <w:jc w:val="left"/>
              <w:rPr>
                <w:sz w:val="22"/>
              </w:rPr>
            </w:pPr>
            <w:r>
              <w:rPr>
                <w:sz w:val="22"/>
              </w:rPr>
              <w:t>Zhvillimi i bujqësisë përmes trajnimeve për fondet IPARD</w:t>
            </w:r>
          </w:p>
        </w:tc>
        <w:tc>
          <w:tcPr>
            <w:tcW w:w="3933" w:type="dxa"/>
            <w:gridSpan w:val="2"/>
          </w:tcPr>
          <w:p>
            <w:pPr>
              <w:pStyle w:val="TableParagraph"/>
              <w:numPr>
                <w:ilvl w:val="0"/>
                <w:numId w:val="14"/>
              </w:numPr>
              <w:tabs>
                <w:tab w:pos="467" w:val="left" w:leader="none"/>
                <w:tab w:pos="468" w:val="left" w:leader="none"/>
              </w:tabs>
              <w:spacing w:line="266" w:lineRule="exact" w:before="0" w:after="0"/>
              <w:ind w:left="467" w:right="0" w:hanging="361"/>
              <w:jc w:val="left"/>
              <w:rPr>
                <w:sz w:val="22"/>
              </w:rPr>
            </w:pPr>
            <w:r>
              <w:rPr>
                <w:sz w:val="22"/>
              </w:rPr>
              <w:t>analiza e nevojave për</w:t>
            </w:r>
            <w:r>
              <w:rPr>
                <w:spacing w:val="-6"/>
                <w:sz w:val="22"/>
              </w:rPr>
              <w:t> </w:t>
            </w:r>
            <w:r>
              <w:rPr>
                <w:sz w:val="22"/>
              </w:rPr>
              <w:t>trajnime</w:t>
            </w:r>
          </w:p>
          <w:p>
            <w:pPr>
              <w:pStyle w:val="TableParagraph"/>
              <w:numPr>
                <w:ilvl w:val="0"/>
                <w:numId w:val="14"/>
              </w:numPr>
              <w:tabs>
                <w:tab w:pos="467" w:val="left" w:leader="none"/>
                <w:tab w:pos="468" w:val="left" w:leader="none"/>
              </w:tabs>
              <w:spacing w:line="268" w:lineRule="exact" w:before="0" w:after="0"/>
              <w:ind w:left="467" w:right="0" w:hanging="361"/>
              <w:jc w:val="left"/>
              <w:rPr>
                <w:sz w:val="22"/>
              </w:rPr>
            </w:pPr>
            <w:r>
              <w:rPr>
                <w:sz w:val="22"/>
              </w:rPr>
              <w:t>numri i</w:t>
            </w:r>
            <w:r>
              <w:rPr>
                <w:spacing w:val="-4"/>
                <w:sz w:val="22"/>
              </w:rPr>
              <w:t> </w:t>
            </w:r>
            <w:r>
              <w:rPr>
                <w:sz w:val="22"/>
              </w:rPr>
              <w:t>trajnimeve</w:t>
            </w:r>
          </w:p>
          <w:p>
            <w:pPr>
              <w:pStyle w:val="TableParagraph"/>
              <w:numPr>
                <w:ilvl w:val="0"/>
                <w:numId w:val="14"/>
              </w:numPr>
              <w:tabs>
                <w:tab w:pos="467" w:val="left" w:leader="none"/>
                <w:tab w:pos="468" w:val="left" w:leader="none"/>
              </w:tabs>
              <w:spacing w:line="249" w:lineRule="exact" w:before="0" w:after="0"/>
              <w:ind w:left="467" w:right="0" w:hanging="361"/>
              <w:jc w:val="left"/>
              <w:rPr>
                <w:sz w:val="22"/>
              </w:rPr>
            </w:pPr>
            <w:r>
              <w:rPr>
                <w:sz w:val="22"/>
              </w:rPr>
              <w:t>numri i të</w:t>
            </w:r>
            <w:r>
              <w:rPr>
                <w:spacing w:val="-6"/>
                <w:sz w:val="22"/>
              </w:rPr>
              <w:t> </w:t>
            </w:r>
            <w:r>
              <w:rPr>
                <w:sz w:val="22"/>
              </w:rPr>
              <w:t>trajnuarve</w:t>
            </w:r>
          </w:p>
        </w:tc>
        <w:tc>
          <w:tcPr>
            <w:tcW w:w="1738" w:type="dxa"/>
          </w:tcPr>
          <w:p>
            <w:pPr>
              <w:pStyle w:val="TableParagraph"/>
              <w:ind w:left="108"/>
              <w:jc w:val="left"/>
              <w:rPr>
                <w:sz w:val="22"/>
              </w:rPr>
            </w:pPr>
            <w:r>
              <w:rPr>
                <w:sz w:val="22"/>
              </w:rPr>
              <w:t>NJVL, ZHEL</w:t>
            </w:r>
          </w:p>
        </w:tc>
        <w:tc>
          <w:tcPr>
            <w:tcW w:w="1428" w:type="dxa"/>
          </w:tcPr>
          <w:p>
            <w:pPr>
              <w:pStyle w:val="TableParagraph"/>
              <w:spacing w:line="240" w:lineRule="auto"/>
              <w:ind w:left="108" w:right="690"/>
              <w:jc w:val="left"/>
              <w:rPr>
                <w:sz w:val="22"/>
              </w:rPr>
            </w:pPr>
            <w:r>
              <w:rPr>
                <w:sz w:val="22"/>
              </w:rPr>
              <w:t>NJVL, ZHEL</w:t>
            </w:r>
          </w:p>
        </w:tc>
        <w:tc>
          <w:tcPr>
            <w:tcW w:w="1123" w:type="dxa"/>
          </w:tcPr>
          <w:p>
            <w:pPr>
              <w:pStyle w:val="TableParagraph"/>
              <w:ind w:left="108"/>
              <w:jc w:val="left"/>
              <w:rPr>
                <w:sz w:val="22"/>
              </w:rPr>
            </w:pPr>
            <w:r>
              <w:rPr>
                <w:sz w:val="22"/>
              </w:rPr>
              <w:t>2016-</w:t>
            </w:r>
          </w:p>
          <w:p>
            <w:pPr>
              <w:pStyle w:val="TableParagraph"/>
              <w:spacing w:line="240" w:lineRule="auto" w:before="37"/>
              <w:ind w:left="108"/>
              <w:jc w:val="left"/>
              <w:rPr>
                <w:sz w:val="22"/>
              </w:rPr>
            </w:pPr>
            <w:r>
              <w:rPr>
                <w:sz w:val="22"/>
              </w:rPr>
              <w:t>2020</w:t>
            </w:r>
          </w:p>
        </w:tc>
        <w:tc>
          <w:tcPr>
            <w:tcW w:w="1275" w:type="dxa"/>
          </w:tcPr>
          <w:p>
            <w:pPr>
              <w:pStyle w:val="TableParagraph"/>
              <w:ind w:left="106"/>
              <w:jc w:val="left"/>
              <w:rPr>
                <w:sz w:val="22"/>
              </w:rPr>
            </w:pPr>
            <w:r>
              <w:rPr>
                <w:sz w:val="22"/>
              </w:rPr>
              <w:t>Prej</w:t>
            </w:r>
            <w:r>
              <w:rPr>
                <w:spacing w:val="2"/>
                <w:sz w:val="22"/>
              </w:rPr>
              <w:t> </w:t>
            </w:r>
            <w:r>
              <w:rPr>
                <w:sz w:val="22"/>
              </w:rPr>
              <w:t>2.000</w:t>
            </w:r>
          </w:p>
          <w:p>
            <w:pPr>
              <w:pStyle w:val="TableParagraph"/>
              <w:spacing w:line="252" w:lineRule="exact"/>
              <w:ind w:left="106"/>
              <w:jc w:val="left"/>
              <w:rPr>
                <w:sz w:val="22"/>
              </w:rPr>
            </w:pPr>
            <w:r>
              <w:rPr>
                <w:sz w:val="22"/>
              </w:rPr>
              <w:t>deri</w:t>
            </w:r>
            <w:r>
              <w:rPr>
                <w:spacing w:val="2"/>
                <w:sz w:val="22"/>
              </w:rPr>
              <w:t> </w:t>
            </w:r>
            <w:r>
              <w:rPr>
                <w:sz w:val="22"/>
              </w:rPr>
              <w:t>4.000</w:t>
            </w:r>
          </w:p>
        </w:tc>
      </w:tr>
      <w:tr>
        <w:trPr>
          <w:trHeight w:val="582" w:hRule="atLeast"/>
        </w:trPr>
        <w:tc>
          <w:tcPr>
            <w:tcW w:w="579" w:type="dxa"/>
          </w:tcPr>
          <w:p>
            <w:pPr>
              <w:pStyle w:val="TableParagraph"/>
              <w:spacing w:line="253" w:lineRule="exact"/>
              <w:ind w:left="107"/>
              <w:jc w:val="left"/>
              <w:rPr>
                <w:sz w:val="22"/>
              </w:rPr>
            </w:pPr>
            <w:r>
              <w:rPr>
                <w:sz w:val="22"/>
              </w:rPr>
              <w:t>2.4</w:t>
            </w:r>
          </w:p>
        </w:tc>
        <w:tc>
          <w:tcPr>
            <w:tcW w:w="3783" w:type="dxa"/>
          </w:tcPr>
          <w:p>
            <w:pPr>
              <w:pStyle w:val="TableParagraph"/>
              <w:spacing w:line="240" w:lineRule="auto"/>
              <w:ind w:left="107" w:right="295"/>
              <w:jc w:val="left"/>
              <w:rPr>
                <w:sz w:val="22"/>
              </w:rPr>
            </w:pPr>
            <w:r>
              <w:rPr>
                <w:sz w:val="22"/>
              </w:rPr>
              <w:t>Zhvillimi i sipërmarrësisë ermes trajnimeve për ndërmarrjet e vogla</w:t>
            </w:r>
          </w:p>
        </w:tc>
        <w:tc>
          <w:tcPr>
            <w:tcW w:w="3933" w:type="dxa"/>
            <w:gridSpan w:val="2"/>
          </w:tcPr>
          <w:p>
            <w:pPr>
              <w:pStyle w:val="TableParagraph"/>
              <w:numPr>
                <w:ilvl w:val="0"/>
                <w:numId w:val="15"/>
              </w:numPr>
              <w:tabs>
                <w:tab w:pos="467" w:val="left" w:leader="none"/>
                <w:tab w:pos="468" w:val="left" w:leader="none"/>
              </w:tabs>
              <w:spacing w:line="237" w:lineRule="auto" w:before="1" w:after="0"/>
              <w:ind w:left="467" w:right="212" w:hanging="360"/>
              <w:jc w:val="left"/>
              <w:rPr>
                <w:sz w:val="22"/>
              </w:rPr>
            </w:pPr>
            <w:r>
              <w:rPr>
                <w:sz w:val="22"/>
              </w:rPr>
              <w:t>analiza e llojit dhe përmbajtjes së trajnimeve</w:t>
            </w:r>
          </w:p>
        </w:tc>
        <w:tc>
          <w:tcPr>
            <w:tcW w:w="1738" w:type="dxa"/>
          </w:tcPr>
          <w:p>
            <w:pPr>
              <w:pStyle w:val="TableParagraph"/>
              <w:spacing w:line="253" w:lineRule="exact"/>
              <w:ind w:left="108"/>
              <w:jc w:val="left"/>
              <w:rPr>
                <w:sz w:val="22"/>
              </w:rPr>
            </w:pPr>
            <w:r>
              <w:rPr>
                <w:sz w:val="22"/>
              </w:rPr>
              <w:t>NJVL, ZHEL,</w:t>
            </w:r>
          </w:p>
          <w:p>
            <w:pPr>
              <w:pStyle w:val="TableParagraph"/>
              <w:spacing w:line="240" w:lineRule="auto" w:before="37"/>
              <w:ind w:left="108"/>
              <w:jc w:val="left"/>
              <w:rPr>
                <w:sz w:val="22"/>
              </w:rPr>
            </w:pPr>
            <w:r>
              <w:rPr>
                <w:sz w:val="22"/>
              </w:rPr>
              <w:t>Punëdhënësit</w:t>
            </w:r>
          </w:p>
        </w:tc>
        <w:tc>
          <w:tcPr>
            <w:tcW w:w="1428" w:type="dxa"/>
          </w:tcPr>
          <w:p>
            <w:pPr>
              <w:pStyle w:val="TableParagraph"/>
              <w:spacing w:line="240" w:lineRule="auto"/>
              <w:ind w:left="108" w:right="690"/>
              <w:jc w:val="left"/>
              <w:rPr>
                <w:sz w:val="22"/>
              </w:rPr>
            </w:pPr>
            <w:r>
              <w:rPr>
                <w:sz w:val="22"/>
              </w:rPr>
              <w:t>NJVL, ZHEL</w:t>
            </w:r>
          </w:p>
        </w:tc>
        <w:tc>
          <w:tcPr>
            <w:tcW w:w="1123" w:type="dxa"/>
          </w:tcPr>
          <w:p>
            <w:pPr>
              <w:pStyle w:val="TableParagraph"/>
              <w:spacing w:line="253" w:lineRule="exact"/>
              <w:ind w:left="108"/>
              <w:jc w:val="left"/>
              <w:rPr>
                <w:sz w:val="22"/>
              </w:rPr>
            </w:pPr>
            <w:r>
              <w:rPr>
                <w:sz w:val="22"/>
              </w:rPr>
              <w:t>2016-</w:t>
            </w:r>
          </w:p>
          <w:p>
            <w:pPr>
              <w:pStyle w:val="TableParagraph"/>
              <w:spacing w:line="240" w:lineRule="auto" w:before="37"/>
              <w:ind w:left="108"/>
              <w:jc w:val="left"/>
              <w:rPr>
                <w:sz w:val="22"/>
              </w:rPr>
            </w:pPr>
            <w:r>
              <w:rPr>
                <w:sz w:val="22"/>
              </w:rPr>
              <w:t>2020</w:t>
            </w:r>
          </w:p>
        </w:tc>
        <w:tc>
          <w:tcPr>
            <w:tcW w:w="1275" w:type="dxa"/>
          </w:tcPr>
          <w:p>
            <w:pPr>
              <w:pStyle w:val="TableParagraph"/>
              <w:spacing w:line="240" w:lineRule="auto"/>
              <w:ind w:left="106" w:right="466"/>
              <w:jc w:val="left"/>
              <w:rPr>
                <w:sz w:val="22"/>
              </w:rPr>
            </w:pPr>
            <w:r>
              <w:rPr>
                <w:sz w:val="22"/>
              </w:rPr>
              <w:t>Prej 10.000</w:t>
            </w:r>
          </w:p>
        </w:tc>
      </w:tr>
    </w:tbl>
    <w:p>
      <w:pPr>
        <w:spacing w:after="0" w:line="240" w:lineRule="auto"/>
        <w:jc w:val="left"/>
        <w:rPr>
          <w:sz w:val="22"/>
        </w:rPr>
        <w:sectPr>
          <w:headerReference w:type="default" r:id="rId20"/>
          <w:pgSz w:w="15840" w:h="12240" w:orient="landscape"/>
          <w:pgMar w:header="0" w:footer="0" w:top="620" w:bottom="280" w:left="1220" w:right="520"/>
        </w:sectPr>
      </w:pPr>
    </w:p>
    <w:p>
      <w:pPr>
        <w:pStyle w:val="BodyText"/>
        <w:rPr>
          <w:rFonts w:ascii="Times New Roman"/>
          <w:b/>
          <w:sz w:val="20"/>
        </w:rPr>
      </w:pPr>
      <w:r>
        <w:rPr/>
        <w:pict>
          <v:group style="position:absolute;margin-left:49.919998pt;margin-top:31.200001pt;width:517.2pt;height:26.2pt;mso-position-horizontal-relative:page;mso-position-vertical-relative:page;z-index:-18779648" coordorigin="998,624" coordsize="10344,524">
            <v:shape style="position:absolute;left:998;top:624;width:10344;height:524" coordorigin="998,624" coordsize="10344,524" path="m9534,624l9491,624,9491,696,9534,696,9534,624xm11342,1104l9534,1104,9534,696,9491,696,9491,1104,998,1104,998,1147,9491,1147,9491,1147,9534,1147,11342,1147,11342,1104xe" filled="true" fillcolor="#808080" stroked="false">
              <v:path arrowok="t"/>
              <v:fill type="solid"/>
            </v:shape>
            <v:shape style="position:absolute;left:998;top:624;width:10344;height:524" type="#_x0000_t202" filled="false" stroked="false">
              <v:textbox inset="0,0,0,0">
                <w:txbxContent>
                  <w:p>
                    <w:pPr>
                      <w:tabs>
                        <w:tab w:pos="8626" w:val="left" w:leader="none"/>
                      </w:tabs>
                      <w:spacing w:before="58"/>
                      <w:ind w:left="1886" w:right="0" w:firstLine="0"/>
                      <w:jc w:val="left"/>
                      <w:rPr>
                        <w:rFonts w:ascii="Times New Roman" w:hAnsi="Times New Roman"/>
                        <w:b/>
                        <w:sz w:val="24"/>
                      </w:rPr>
                    </w:pPr>
                    <w:r>
                      <w:rPr>
                        <w:sz w:val="24"/>
                      </w:rPr>
                      <w:t>Strategjia për zhvillim ekonomik lokal e Komunës</w:t>
                    </w:r>
                    <w:r>
                      <w:rPr>
                        <w:spacing w:val="-16"/>
                        <w:sz w:val="24"/>
                      </w:rPr>
                      <w:t> </w:t>
                    </w:r>
                    <w:r>
                      <w:rPr>
                        <w:sz w:val="24"/>
                      </w:rPr>
                      <w:t>së</w:t>
                    </w:r>
                    <w:r>
                      <w:rPr>
                        <w:spacing w:val="-2"/>
                        <w:sz w:val="24"/>
                      </w:rPr>
                      <w:t> </w:t>
                    </w:r>
                    <w:r>
                      <w:rPr>
                        <w:sz w:val="24"/>
                      </w:rPr>
                      <w:t>Zhelinës</w:t>
                      <w:tab/>
                    </w:r>
                    <w:r>
                      <w:rPr>
                        <w:rFonts w:ascii="Times New Roman" w:hAnsi="Times New Roman"/>
                        <w:b/>
                        <w:color w:val="6E6E74"/>
                        <w:position w:val="1"/>
                        <w:sz w:val="24"/>
                      </w:rPr>
                      <w:t>2016-2020</w:t>
                    </w:r>
                  </w:p>
                </w:txbxContent>
              </v:textbox>
              <w10:wrap type="none"/>
            </v:shape>
            <w10:wrap type="none"/>
          </v:group>
        </w:pict>
      </w:r>
    </w:p>
    <w:p>
      <w:pPr>
        <w:pStyle w:val="BodyText"/>
        <w:rPr>
          <w:rFonts w:ascii="Times New Roman"/>
          <w:b/>
          <w:sz w:val="20"/>
        </w:rPr>
      </w:pPr>
    </w:p>
    <w:p>
      <w:pPr>
        <w:pStyle w:val="BodyText"/>
        <w:rPr>
          <w:rFonts w:ascii="Times New Roman"/>
          <w:b/>
          <w:sz w:val="20"/>
        </w:rPr>
      </w:pPr>
    </w:p>
    <w:p>
      <w:pPr>
        <w:pStyle w:val="BodyText"/>
        <w:spacing w:before="2"/>
        <w:rPr>
          <w:rFonts w:ascii="Times New Roman"/>
          <w:b/>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9"/>
        <w:gridCol w:w="3783"/>
        <w:gridCol w:w="3934"/>
        <w:gridCol w:w="1738"/>
        <w:gridCol w:w="1428"/>
        <w:gridCol w:w="1123"/>
        <w:gridCol w:w="1275"/>
      </w:tblGrid>
      <w:tr>
        <w:trPr>
          <w:trHeight w:val="1055" w:hRule="atLeast"/>
        </w:trPr>
        <w:tc>
          <w:tcPr>
            <w:tcW w:w="579" w:type="dxa"/>
          </w:tcPr>
          <w:p>
            <w:pPr>
              <w:pStyle w:val="TableParagraph"/>
              <w:spacing w:line="240" w:lineRule="auto"/>
              <w:jc w:val="left"/>
              <w:rPr>
                <w:rFonts w:ascii="Times New Roman"/>
                <w:sz w:val="22"/>
              </w:rPr>
            </w:pPr>
          </w:p>
        </w:tc>
        <w:tc>
          <w:tcPr>
            <w:tcW w:w="3783" w:type="dxa"/>
          </w:tcPr>
          <w:p>
            <w:pPr>
              <w:pStyle w:val="TableParagraph"/>
              <w:spacing w:line="240" w:lineRule="auto"/>
              <w:ind w:left="107" w:right="699"/>
              <w:jc w:val="left"/>
              <w:rPr>
                <w:sz w:val="22"/>
              </w:rPr>
            </w:pPr>
            <w:r>
              <w:rPr>
                <w:sz w:val="22"/>
              </w:rPr>
              <w:t>dhe të mesme, zhvillimi i rrjetit sipërmarrës dhe informimi për shërbimet të cilat ofrohen për ndërmarrësit.</w:t>
            </w:r>
          </w:p>
        </w:tc>
        <w:tc>
          <w:tcPr>
            <w:tcW w:w="3934" w:type="dxa"/>
          </w:tcPr>
          <w:p>
            <w:pPr>
              <w:pStyle w:val="TableParagraph"/>
              <w:numPr>
                <w:ilvl w:val="0"/>
                <w:numId w:val="16"/>
              </w:numPr>
              <w:tabs>
                <w:tab w:pos="467" w:val="left" w:leader="none"/>
                <w:tab w:pos="468" w:val="left" w:leader="none"/>
              </w:tabs>
              <w:spacing w:line="265" w:lineRule="exact" w:before="0" w:after="0"/>
              <w:ind w:left="467" w:right="0" w:hanging="361"/>
              <w:jc w:val="left"/>
              <w:rPr>
                <w:sz w:val="22"/>
              </w:rPr>
            </w:pPr>
            <w:r>
              <w:rPr>
                <w:sz w:val="22"/>
              </w:rPr>
              <w:t>numri i</w:t>
            </w:r>
            <w:r>
              <w:rPr>
                <w:spacing w:val="-4"/>
                <w:sz w:val="22"/>
              </w:rPr>
              <w:t> </w:t>
            </w:r>
            <w:r>
              <w:rPr>
                <w:sz w:val="22"/>
              </w:rPr>
              <w:t>trajnimeve</w:t>
            </w:r>
          </w:p>
          <w:p>
            <w:pPr>
              <w:pStyle w:val="TableParagraph"/>
              <w:numPr>
                <w:ilvl w:val="0"/>
                <w:numId w:val="16"/>
              </w:numPr>
              <w:tabs>
                <w:tab w:pos="467" w:val="left" w:leader="none"/>
                <w:tab w:pos="468" w:val="left" w:leader="none"/>
              </w:tabs>
              <w:spacing w:line="268" w:lineRule="exact" w:before="0" w:after="0"/>
              <w:ind w:left="467" w:right="0" w:hanging="361"/>
              <w:jc w:val="left"/>
              <w:rPr>
                <w:sz w:val="22"/>
              </w:rPr>
            </w:pPr>
            <w:r>
              <w:rPr>
                <w:sz w:val="22"/>
              </w:rPr>
              <w:t>numri i të</w:t>
            </w:r>
            <w:r>
              <w:rPr>
                <w:spacing w:val="-6"/>
                <w:sz w:val="22"/>
              </w:rPr>
              <w:t> </w:t>
            </w:r>
            <w:r>
              <w:rPr>
                <w:sz w:val="22"/>
              </w:rPr>
              <w:t>trajnuarve</w:t>
            </w:r>
          </w:p>
          <w:p>
            <w:pPr>
              <w:pStyle w:val="TableParagraph"/>
              <w:numPr>
                <w:ilvl w:val="0"/>
                <w:numId w:val="16"/>
              </w:numPr>
              <w:tabs>
                <w:tab w:pos="467" w:val="left" w:leader="none"/>
                <w:tab w:pos="468" w:val="left" w:leader="none"/>
              </w:tabs>
              <w:spacing w:line="254" w:lineRule="exact" w:before="17" w:after="0"/>
              <w:ind w:left="467" w:right="629" w:hanging="360"/>
              <w:jc w:val="left"/>
              <w:rPr>
                <w:sz w:val="22"/>
              </w:rPr>
            </w:pPr>
            <w:r>
              <w:rPr>
                <w:sz w:val="22"/>
              </w:rPr>
              <w:t>numri i takimeve/forumeve të organizuara me</w:t>
            </w:r>
            <w:r>
              <w:rPr>
                <w:spacing w:val="-15"/>
                <w:sz w:val="22"/>
              </w:rPr>
              <w:t> </w:t>
            </w:r>
            <w:r>
              <w:rPr>
                <w:sz w:val="22"/>
              </w:rPr>
              <w:t>ndërmarrësit</w:t>
            </w:r>
          </w:p>
        </w:tc>
        <w:tc>
          <w:tcPr>
            <w:tcW w:w="1738" w:type="dxa"/>
          </w:tcPr>
          <w:p>
            <w:pPr>
              <w:pStyle w:val="TableParagraph"/>
              <w:spacing w:line="240" w:lineRule="auto"/>
              <w:jc w:val="left"/>
              <w:rPr>
                <w:rFonts w:ascii="Times New Roman"/>
                <w:sz w:val="22"/>
              </w:rPr>
            </w:pPr>
          </w:p>
        </w:tc>
        <w:tc>
          <w:tcPr>
            <w:tcW w:w="1428" w:type="dxa"/>
          </w:tcPr>
          <w:p>
            <w:pPr>
              <w:pStyle w:val="TableParagraph"/>
              <w:spacing w:line="240" w:lineRule="auto"/>
              <w:jc w:val="left"/>
              <w:rPr>
                <w:rFonts w:ascii="Times New Roman"/>
                <w:sz w:val="22"/>
              </w:rPr>
            </w:pPr>
          </w:p>
        </w:tc>
        <w:tc>
          <w:tcPr>
            <w:tcW w:w="1123" w:type="dxa"/>
          </w:tcPr>
          <w:p>
            <w:pPr>
              <w:pStyle w:val="TableParagraph"/>
              <w:spacing w:line="240" w:lineRule="auto"/>
              <w:jc w:val="left"/>
              <w:rPr>
                <w:rFonts w:ascii="Times New Roman"/>
                <w:sz w:val="22"/>
              </w:rPr>
            </w:pPr>
          </w:p>
        </w:tc>
        <w:tc>
          <w:tcPr>
            <w:tcW w:w="1275" w:type="dxa"/>
          </w:tcPr>
          <w:p>
            <w:pPr>
              <w:pStyle w:val="TableParagraph"/>
              <w:spacing w:line="240" w:lineRule="auto"/>
              <w:ind w:left="105" w:right="467"/>
              <w:jc w:val="left"/>
              <w:rPr>
                <w:sz w:val="22"/>
              </w:rPr>
            </w:pPr>
            <w:r>
              <w:rPr>
                <w:sz w:val="22"/>
              </w:rPr>
              <w:t>deri 20.000</w:t>
            </w:r>
          </w:p>
        </w:tc>
      </w:tr>
      <w:tr>
        <w:trPr>
          <w:trHeight w:val="1308" w:hRule="atLeast"/>
        </w:trPr>
        <w:tc>
          <w:tcPr>
            <w:tcW w:w="579" w:type="dxa"/>
          </w:tcPr>
          <w:p>
            <w:pPr>
              <w:pStyle w:val="TableParagraph"/>
              <w:spacing w:line="248" w:lineRule="exact"/>
              <w:ind w:left="107"/>
              <w:jc w:val="left"/>
              <w:rPr>
                <w:sz w:val="22"/>
              </w:rPr>
            </w:pPr>
            <w:r>
              <w:rPr>
                <w:sz w:val="22"/>
              </w:rPr>
              <w:t>2.5</w:t>
            </w:r>
          </w:p>
        </w:tc>
        <w:tc>
          <w:tcPr>
            <w:tcW w:w="3783" w:type="dxa"/>
          </w:tcPr>
          <w:p>
            <w:pPr>
              <w:pStyle w:val="TableParagraph"/>
              <w:spacing w:line="242" w:lineRule="auto"/>
              <w:ind w:left="107" w:right="785"/>
              <w:jc w:val="left"/>
              <w:rPr>
                <w:sz w:val="22"/>
              </w:rPr>
            </w:pPr>
            <w:r>
              <w:rPr>
                <w:sz w:val="22"/>
              </w:rPr>
              <w:t>Zhvillimi i bashkëpunimit mes sektorit privat dhe komunës</w:t>
            </w:r>
          </w:p>
        </w:tc>
        <w:tc>
          <w:tcPr>
            <w:tcW w:w="3934" w:type="dxa"/>
          </w:tcPr>
          <w:p>
            <w:pPr>
              <w:pStyle w:val="TableParagraph"/>
              <w:numPr>
                <w:ilvl w:val="0"/>
                <w:numId w:val="17"/>
              </w:numPr>
              <w:tabs>
                <w:tab w:pos="467" w:val="left" w:leader="none"/>
                <w:tab w:pos="468" w:val="left" w:leader="none"/>
              </w:tabs>
              <w:spacing w:line="264" w:lineRule="exact" w:before="0" w:after="0"/>
              <w:ind w:left="467" w:right="0" w:hanging="361"/>
              <w:jc w:val="left"/>
              <w:rPr>
                <w:sz w:val="22"/>
              </w:rPr>
            </w:pPr>
            <w:r>
              <w:rPr>
                <w:sz w:val="22"/>
              </w:rPr>
              <w:t>KESL i</w:t>
            </w:r>
            <w:r>
              <w:rPr>
                <w:spacing w:val="-1"/>
                <w:sz w:val="22"/>
              </w:rPr>
              <w:t> </w:t>
            </w:r>
            <w:r>
              <w:rPr>
                <w:sz w:val="22"/>
              </w:rPr>
              <w:t>krijuar</w:t>
            </w:r>
          </w:p>
          <w:p>
            <w:pPr>
              <w:pStyle w:val="TableParagraph"/>
              <w:numPr>
                <w:ilvl w:val="0"/>
                <w:numId w:val="17"/>
              </w:numPr>
              <w:tabs>
                <w:tab w:pos="467" w:val="left" w:leader="none"/>
                <w:tab w:pos="468" w:val="left" w:leader="none"/>
              </w:tabs>
              <w:spacing w:line="237" w:lineRule="auto" w:before="2" w:after="0"/>
              <w:ind w:left="467" w:right="103" w:hanging="360"/>
              <w:jc w:val="left"/>
              <w:rPr>
                <w:sz w:val="22"/>
              </w:rPr>
            </w:pPr>
            <w:r>
              <w:rPr>
                <w:sz w:val="22"/>
              </w:rPr>
              <w:t>numri i iniciativave të parashtruara prej KESL</w:t>
            </w:r>
          </w:p>
          <w:p>
            <w:pPr>
              <w:pStyle w:val="TableParagraph"/>
              <w:numPr>
                <w:ilvl w:val="0"/>
                <w:numId w:val="17"/>
              </w:numPr>
              <w:tabs>
                <w:tab w:pos="467" w:val="left" w:leader="none"/>
                <w:tab w:pos="468" w:val="left" w:leader="none"/>
              </w:tabs>
              <w:spacing w:line="252" w:lineRule="exact" w:before="20" w:after="0"/>
              <w:ind w:left="467" w:right="419" w:hanging="360"/>
              <w:jc w:val="left"/>
              <w:rPr>
                <w:sz w:val="22"/>
              </w:rPr>
            </w:pPr>
            <w:r>
              <w:rPr>
                <w:sz w:val="22"/>
              </w:rPr>
              <w:t>numri i iniciativave të miratuara deri te këshilli i</w:t>
            </w:r>
            <w:r>
              <w:rPr>
                <w:spacing w:val="-7"/>
                <w:sz w:val="22"/>
              </w:rPr>
              <w:t> </w:t>
            </w:r>
            <w:r>
              <w:rPr>
                <w:sz w:val="22"/>
              </w:rPr>
              <w:t>Komunës</w:t>
            </w:r>
          </w:p>
        </w:tc>
        <w:tc>
          <w:tcPr>
            <w:tcW w:w="1738" w:type="dxa"/>
          </w:tcPr>
          <w:p>
            <w:pPr>
              <w:pStyle w:val="TableParagraph"/>
              <w:spacing w:line="248" w:lineRule="exact"/>
              <w:ind w:left="107"/>
              <w:jc w:val="left"/>
              <w:rPr>
                <w:sz w:val="22"/>
              </w:rPr>
            </w:pPr>
            <w:r>
              <w:rPr>
                <w:sz w:val="22"/>
              </w:rPr>
              <w:t>NJVL, ZHEL,</w:t>
            </w:r>
          </w:p>
          <w:p>
            <w:pPr>
              <w:pStyle w:val="TableParagraph"/>
              <w:spacing w:line="278" w:lineRule="auto" w:before="37"/>
              <w:ind w:left="107" w:right="671"/>
              <w:jc w:val="left"/>
              <w:rPr>
                <w:sz w:val="22"/>
              </w:rPr>
            </w:pPr>
            <w:r>
              <w:rPr>
                <w:sz w:val="22"/>
              </w:rPr>
              <w:t>Këshilli i Komunës</w:t>
            </w:r>
          </w:p>
        </w:tc>
        <w:tc>
          <w:tcPr>
            <w:tcW w:w="1428" w:type="dxa"/>
          </w:tcPr>
          <w:p>
            <w:pPr>
              <w:pStyle w:val="TableParagraph"/>
              <w:spacing w:line="242" w:lineRule="auto"/>
              <w:ind w:left="107" w:right="667"/>
              <w:jc w:val="left"/>
              <w:rPr>
                <w:sz w:val="22"/>
              </w:rPr>
            </w:pPr>
            <w:r>
              <w:rPr>
                <w:sz w:val="22"/>
              </w:rPr>
              <w:t>NJVL, ZHEL,</w:t>
            </w:r>
          </w:p>
          <w:p>
            <w:pPr>
              <w:pStyle w:val="TableParagraph"/>
              <w:spacing w:line="240" w:lineRule="auto"/>
              <w:ind w:left="107" w:right="165"/>
              <w:jc w:val="left"/>
              <w:rPr>
                <w:sz w:val="22"/>
              </w:rPr>
            </w:pPr>
            <w:r>
              <w:rPr>
                <w:sz w:val="22"/>
              </w:rPr>
              <w:t>Punëdhënë sit</w:t>
            </w:r>
          </w:p>
        </w:tc>
        <w:tc>
          <w:tcPr>
            <w:tcW w:w="1123" w:type="dxa"/>
          </w:tcPr>
          <w:p>
            <w:pPr>
              <w:pStyle w:val="TableParagraph"/>
              <w:spacing w:line="248" w:lineRule="exact"/>
              <w:ind w:left="107"/>
              <w:jc w:val="left"/>
              <w:rPr>
                <w:sz w:val="22"/>
              </w:rPr>
            </w:pPr>
            <w:r>
              <w:rPr>
                <w:sz w:val="22"/>
              </w:rPr>
              <w:t>2016-</w:t>
            </w:r>
          </w:p>
          <w:p>
            <w:pPr>
              <w:pStyle w:val="TableParagraph"/>
              <w:spacing w:line="240" w:lineRule="auto" w:before="37"/>
              <w:ind w:left="107"/>
              <w:jc w:val="left"/>
              <w:rPr>
                <w:sz w:val="22"/>
              </w:rPr>
            </w:pPr>
            <w:r>
              <w:rPr>
                <w:sz w:val="22"/>
              </w:rPr>
              <w:t>2020</w:t>
            </w:r>
          </w:p>
        </w:tc>
        <w:tc>
          <w:tcPr>
            <w:tcW w:w="1275" w:type="dxa"/>
          </w:tcPr>
          <w:p>
            <w:pPr>
              <w:pStyle w:val="TableParagraph"/>
              <w:spacing w:line="248" w:lineRule="exact"/>
              <w:ind w:left="105"/>
              <w:jc w:val="left"/>
              <w:rPr>
                <w:sz w:val="22"/>
              </w:rPr>
            </w:pPr>
            <w:r>
              <w:rPr>
                <w:w w:val="100"/>
                <w:sz w:val="22"/>
              </w:rPr>
              <w:t>/</w:t>
            </w:r>
          </w:p>
        </w:tc>
      </w:tr>
      <w:tr>
        <w:trPr>
          <w:trHeight w:val="1308" w:hRule="atLeast"/>
        </w:trPr>
        <w:tc>
          <w:tcPr>
            <w:tcW w:w="579" w:type="dxa"/>
          </w:tcPr>
          <w:p>
            <w:pPr>
              <w:pStyle w:val="TableParagraph"/>
              <w:ind w:left="107"/>
              <w:jc w:val="left"/>
              <w:rPr>
                <w:sz w:val="22"/>
              </w:rPr>
            </w:pPr>
            <w:r>
              <w:rPr>
                <w:sz w:val="22"/>
              </w:rPr>
              <w:t>2.6</w:t>
            </w:r>
          </w:p>
        </w:tc>
        <w:tc>
          <w:tcPr>
            <w:tcW w:w="3783" w:type="dxa"/>
          </w:tcPr>
          <w:p>
            <w:pPr>
              <w:pStyle w:val="TableParagraph"/>
              <w:spacing w:line="240" w:lineRule="auto"/>
              <w:ind w:left="107" w:right="173"/>
              <w:jc w:val="left"/>
              <w:rPr>
                <w:sz w:val="22"/>
              </w:rPr>
            </w:pPr>
            <w:r>
              <w:rPr>
                <w:sz w:val="22"/>
              </w:rPr>
              <w:t>Rritja e qëndrueshmërisë financiare të komunës</w:t>
            </w:r>
          </w:p>
        </w:tc>
        <w:tc>
          <w:tcPr>
            <w:tcW w:w="3934" w:type="dxa"/>
          </w:tcPr>
          <w:p>
            <w:pPr>
              <w:pStyle w:val="TableParagraph"/>
              <w:numPr>
                <w:ilvl w:val="0"/>
                <w:numId w:val="18"/>
              </w:numPr>
              <w:tabs>
                <w:tab w:pos="467" w:val="left" w:leader="none"/>
                <w:tab w:pos="468" w:val="left" w:leader="none"/>
              </w:tabs>
              <w:spacing w:line="237" w:lineRule="auto" w:before="0" w:after="0"/>
              <w:ind w:left="467" w:right="812" w:hanging="360"/>
              <w:jc w:val="left"/>
              <w:rPr>
                <w:sz w:val="22"/>
              </w:rPr>
            </w:pPr>
            <w:r>
              <w:rPr>
                <w:sz w:val="22"/>
              </w:rPr>
              <w:t>mjete të rritura nga burimet personale</w:t>
            </w:r>
          </w:p>
          <w:p>
            <w:pPr>
              <w:pStyle w:val="TableParagraph"/>
              <w:numPr>
                <w:ilvl w:val="0"/>
                <w:numId w:val="18"/>
              </w:numPr>
              <w:tabs>
                <w:tab w:pos="467" w:val="left" w:leader="none"/>
                <w:tab w:pos="468" w:val="left" w:leader="none"/>
              </w:tabs>
              <w:spacing w:line="268" w:lineRule="exact" w:before="1" w:after="0"/>
              <w:ind w:left="467" w:right="0" w:hanging="361"/>
              <w:jc w:val="left"/>
              <w:rPr>
                <w:sz w:val="22"/>
              </w:rPr>
            </w:pPr>
            <w:r>
              <w:rPr>
                <w:sz w:val="22"/>
              </w:rPr>
              <w:t>mjete të rritura nga burimet</w:t>
            </w:r>
            <w:r>
              <w:rPr>
                <w:spacing w:val="-12"/>
                <w:sz w:val="22"/>
              </w:rPr>
              <w:t> </w:t>
            </w:r>
            <w:r>
              <w:rPr>
                <w:sz w:val="22"/>
              </w:rPr>
              <w:t>tjera</w:t>
            </w:r>
          </w:p>
          <w:p>
            <w:pPr>
              <w:pStyle w:val="TableParagraph"/>
              <w:numPr>
                <w:ilvl w:val="0"/>
                <w:numId w:val="18"/>
              </w:numPr>
              <w:tabs>
                <w:tab w:pos="467" w:val="left" w:leader="none"/>
                <w:tab w:pos="468" w:val="left" w:leader="none"/>
              </w:tabs>
              <w:spacing w:line="254" w:lineRule="exact" w:before="16" w:after="0"/>
              <w:ind w:left="467" w:right="628" w:hanging="360"/>
              <w:jc w:val="left"/>
              <w:rPr>
                <w:sz w:val="22"/>
              </w:rPr>
            </w:pPr>
            <w:r>
              <w:rPr>
                <w:sz w:val="22"/>
              </w:rPr>
              <w:t>numri i partneriteteve publike private</w:t>
            </w:r>
          </w:p>
        </w:tc>
        <w:tc>
          <w:tcPr>
            <w:tcW w:w="1738" w:type="dxa"/>
          </w:tcPr>
          <w:p>
            <w:pPr>
              <w:pStyle w:val="TableParagraph"/>
              <w:ind w:left="107"/>
              <w:jc w:val="left"/>
              <w:rPr>
                <w:sz w:val="22"/>
              </w:rPr>
            </w:pPr>
            <w:r>
              <w:rPr>
                <w:sz w:val="22"/>
              </w:rPr>
              <w:t>NJVL, ZHEL</w:t>
            </w:r>
          </w:p>
        </w:tc>
        <w:tc>
          <w:tcPr>
            <w:tcW w:w="1428" w:type="dxa"/>
          </w:tcPr>
          <w:p>
            <w:pPr>
              <w:pStyle w:val="TableParagraph"/>
              <w:spacing w:line="240" w:lineRule="auto"/>
              <w:ind w:left="107" w:right="691"/>
              <w:jc w:val="left"/>
              <w:rPr>
                <w:sz w:val="22"/>
              </w:rPr>
            </w:pPr>
            <w:r>
              <w:rPr>
                <w:sz w:val="22"/>
              </w:rPr>
              <w:t>NJVL, ZHEL</w:t>
            </w:r>
          </w:p>
        </w:tc>
        <w:tc>
          <w:tcPr>
            <w:tcW w:w="1123" w:type="dxa"/>
          </w:tcPr>
          <w:p>
            <w:pPr>
              <w:pStyle w:val="TableParagraph"/>
              <w:ind w:left="107"/>
              <w:jc w:val="left"/>
              <w:rPr>
                <w:sz w:val="22"/>
              </w:rPr>
            </w:pPr>
            <w:r>
              <w:rPr>
                <w:sz w:val="22"/>
              </w:rPr>
              <w:t>2016-</w:t>
            </w:r>
          </w:p>
          <w:p>
            <w:pPr>
              <w:pStyle w:val="TableParagraph"/>
              <w:spacing w:line="240" w:lineRule="auto" w:before="37"/>
              <w:ind w:left="107"/>
              <w:jc w:val="left"/>
              <w:rPr>
                <w:sz w:val="22"/>
              </w:rPr>
            </w:pPr>
            <w:r>
              <w:rPr>
                <w:sz w:val="22"/>
              </w:rPr>
              <w:t>2020</w:t>
            </w:r>
          </w:p>
        </w:tc>
        <w:tc>
          <w:tcPr>
            <w:tcW w:w="1275" w:type="dxa"/>
          </w:tcPr>
          <w:p>
            <w:pPr>
              <w:pStyle w:val="TableParagraph"/>
              <w:ind w:left="105"/>
              <w:jc w:val="left"/>
              <w:rPr>
                <w:sz w:val="22"/>
              </w:rPr>
            </w:pPr>
            <w:r>
              <w:rPr>
                <w:w w:val="100"/>
                <w:sz w:val="22"/>
              </w:rPr>
              <w:t>/</w:t>
            </w:r>
          </w:p>
        </w:tc>
      </w:tr>
      <w:tr>
        <w:trPr>
          <w:trHeight w:val="357" w:hRule="atLeast"/>
        </w:trPr>
        <w:tc>
          <w:tcPr>
            <w:tcW w:w="13860" w:type="dxa"/>
            <w:gridSpan w:val="7"/>
            <w:shd w:val="clear" w:color="auto" w:fill="F1F1F1"/>
          </w:tcPr>
          <w:p>
            <w:pPr>
              <w:pStyle w:val="TableParagraph"/>
              <w:spacing w:line="240" w:lineRule="auto" w:before="50"/>
              <w:ind w:left="107"/>
              <w:jc w:val="left"/>
              <w:rPr>
                <w:sz w:val="22"/>
              </w:rPr>
            </w:pPr>
            <w:r>
              <w:rPr>
                <w:sz w:val="22"/>
              </w:rPr>
              <w:t>Qëllimi strategjik 3. Zhvillimi i shkathtësive njerëzore</w:t>
            </w:r>
          </w:p>
        </w:tc>
      </w:tr>
      <w:tr>
        <w:trPr>
          <w:trHeight w:val="582" w:hRule="atLeast"/>
        </w:trPr>
        <w:tc>
          <w:tcPr>
            <w:tcW w:w="579" w:type="dxa"/>
            <w:shd w:val="clear" w:color="auto" w:fill="F1F1F1"/>
          </w:tcPr>
          <w:p>
            <w:pPr>
              <w:pStyle w:val="TableParagraph"/>
              <w:spacing w:line="250" w:lineRule="exact"/>
              <w:ind w:left="107"/>
              <w:jc w:val="left"/>
              <w:rPr>
                <w:sz w:val="22"/>
              </w:rPr>
            </w:pPr>
            <w:r>
              <w:rPr>
                <w:sz w:val="22"/>
              </w:rPr>
              <w:t>N.</w:t>
            </w:r>
          </w:p>
          <w:p>
            <w:pPr>
              <w:pStyle w:val="TableParagraph"/>
              <w:spacing w:line="240" w:lineRule="auto" w:before="40"/>
              <w:ind w:left="107"/>
              <w:jc w:val="left"/>
              <w:rPr>
                <w:sz w:val="22"/>
              </w:rPr>
            </w:pPr>
            <w:r>
              <w:rPr>
                <w:sz w:val="22"/>
              </w:rPr>
              <w:t>R.</w:t>
            </w:r>
          </w:p>
        </w:tc>
        <w:tc>
          <w:tcPr>
            <w:tcW w:w="3783" w:type="dxa"/>
            <w:shd w:val="clear" w:color="auto" w:fill="F1F1F1"/>
          </w:tcPr>
          <w:p>
            <w:pPr>
              <w:pStyle w:val="TableParagraph"/>
              <w:spacing w:line="250" w:lineRule="exact"/>
              <w:ind w:left="107"/>
              <w:jc w:val="left"/>
              <w:rPr>
                <w:sz w:val="22"/>
              </w:rPr>
            </w:pPr>
            <w:r>
              <w:rPr>
                <w:sz w:val="22"/>
              </w:rPr>
              <w:t>Aktiviteti</w:t>
            </w:r>
          </w:p>
        </w:tc>
        <w:tc>
          <w:tcPr>
            <w:tcW w:w="3934" w:type="dxa"/>
            <w:shd w:val="clear" w:color="auto" w:fill="F1F1F1"/>
          </w:tcPr>
          <w:p>
            <w:pPr>
              <w:pStyle w:val="TableParagraph"/>
              <w:spacing w:line="250" w:lineRule="exact"/>
              <w:ind w:left="107"/>
              <w:jc w:val="left"/>
              <w:rPr>
                <w:sz w:val="22"/>
              </w:rPr>
            </w:pPr>
            <w:r>
              <w:rPr>
                <w:sz w:val="22"/>
              </w:rPr>
              <w:t>Rezultati</w:t>
            </w:r>
          </w:p>
        </w:tc>
        <w:tc>
          <w:tcPr>
            <w:tcW w:w="1738" w:type="dxa"/>
            <w:shd w:val="clear" w:color="auto" w:fill="F1F1F1"/>
          </w:tcPr>
          <w:p>
            <w:pPr>
              <w:pStyle w:val="TableParagraph"/>
              <w:spacing w:line="250" w:lineRule="exact"/>
              <w:ind w:left="107"/>
              <w:jc w:val="left"/>
              <w:rPr>
                <w:sz w:val="22"/>
              </w:rPr>
            </w:pPr>
            <w:r>
              <w:rPr>
                <w:sz w:val="22"/>
              </w:rPr>
              <w:t>Burimi i</w:t>
            </w:r>
          </w:p>
          <w:p>
            <w:pPr>
              <w:pStyle w:val="TableParagraph"/>
              <w:spacing w:line="240" w:lineRule="auto" w:before="40"/>
              <w:ind w:left="107"/>
              <w:jc w:val="left"/>
              <w:rPr>
                <w:sz w:val="22"/>
              </w:rPr>
            </w:pPr>
            <w:r>
              <w:rPr>
                <w:sz w:val="22"/>
              </w:rPr>
              <w:t>verifikimit</w:t>
            </w:r>
          </w:p>
        </w:tc>
        <w:tc>
          <w:tcPr>
            <w:tcW w:w="1428" w:type="dxa"/>
            <w:shd w:val="clear" w:color="auto" w:fill="F1F1F1"/>
          </w:tcPr>
          <w:p>
            <w:pPr>
              <w:pStyle w:val="TableParagraph"/>
              <w:spacing w:line="250" w:lineRule="exact"/>
              <w:ind w:left="107"/>
              <w:jc w:val="left"/>
              <w:rPr>
                <w:sz w:val="22"/>
              </w:rPr>
            </w:pPr>
            <w:r>
              <w:rPr>
                <w:sz w:val="22"/>
              </w:rPr>
              <w:t>Përgjegjës</w:t>
            </w:r>
          </w:p>
        </w:tc>
        <w:tc>
          <w:tcPr>
            <w:tcW w:w="1123" w:type="dxa"/>
            <w:shd w:val="clear" w:color="auto" w:fill="F1F1F1"/>
          </w:tcPr>
          <w:p>
            <w:pPr>
              <w:pStyle w:val="TableParagraph"/>
              <w:spacing w:line="250" w:lineRule="exact"/>
              <w:ind w:left="107"/>
              <w:jc w:val="left"/>
              <w:rPr>
                <w:sz w:val="22"/>
              </w:rPr>
            </w:pPr>
            <w:r>
              <w:rPr>
                <w:sz w:val="22"/>
              </w:rPr>
              <w:t>Periudha</w:t>
            </w:r>
          </w:p>
        </w:tc>
        <w:tc>
          <w:tcPr>
            <w:tcW w:w="1275" w:type="dxa"/>
            <w:shd w:val="clear" w:color="auto" w:fill="F1F1F1"/>
          </w:tcPr>
          <w:p>
            <w:pPr>
              <w:pStyle w:val="TableParagraph"/>
              <w:spacing w:line="250" w:lineRule="exact"/>
              <w:ind w:left="105"/>
              <w:jc w:val="left"/>
              <w:rPr>
                <w:sz w:val="22"/>
              </w:rPr>
            </w:pPr>
            <w:r>
              <w:rPr>
                <w:sz w:val="22"/>
              </w:rPr>
              <w:t>Buxheti</w:t>
            </w:r>
          </w:p>
          <w:p>
            <w:pPr>
              <w:pStyle w:val="TableParagraph"/>
              <w:spacing w:line="240" w:lineRule="auto" w:before="40"/>
              <w:ind w:left="105"/>
              <w:jc w:val="left"/>
              <w:rPr>
                <w:sz w:val="22"/>
              </w:rPr>
            </w:pPr>
            <w:r>
              <w:rPr>
                <w:sz w:val="22"/>
              </w:rPr>
              <w:t>(EUR)</w:t>
            </w:r>
          </w:p>
        </w:tc>
      </w:tr>
      <w:tr>
        <w:trPr>
          <w:trHeight w:val="2083" w:hRule="atLeast"/>
        </w:trPr>
        <w:tc>
          <w:tcPr>
            <w:tcW w:w="579" w:type="dxa"/>
          </w:tcPr>
          <w:p>
            <w:pPr>
              <w:pStyle w:val="TableParagraph"/>
              <w:spacing w:line="250" w:lineRule="exact"/>
              <w:ind w:left="107"/>
              <w:jc w:val="left"/>
              <w:rPr>
                <w:sz w:val="22"/>
              </w:rPr>
            </w:pPr>
            <w:r>
              <w:rPr>
                <w:sz w:val="22"/>
              </w:rPr>
              <w:t>3.1</w:t>
            </w:r>
          </w:p>
        </w:tc>
        <w:tc>
          <w:tcPr>
            <w:tcW w:w="3783" w:type="dxa"/>
          </w:tcPr>
          <w:p>
            <w:pPr>
              <w:pStyle w:val="TableParagraph"/>
              <w:spacing w:line="240" w:lineRule="auto"/>
              <w:ind w:left="107" w:right="161"/>
              <w:jc w:val="left"/>
              <w:rPr>
                <w:sz w:val="22"/>
              </w:rPr>
            </w:pPr>
            <w:r>
              <w:rPr>
                <w:sz w:val="22"/>
              </w:rPr>
              <w:t>Ulja e papunësisë dhe përmirësimi i transferimit prej shkollës në punë</w:t>
            </w:r>
          </w:p>
        </w:tc>
        <w:tc>
          <w:tcPr>
            <w:tcW w:w="3934" w:type="dxa"/>
          </w:tcPr>
          <w:p>
            <w:pPr>
              <w:pStyle w:val="TableParagraph"/>
              <w:numPr>
                <w:ilvl w:val="0"/>
                <w:numId w:val="19"/>
              </w:numPr>
              <w:tabs>
                <w:tab w:pos="467" w:val="left" w:leader="none"/>
                <w:tab w:pos="468" w:val="left" w:leader="none"/>
              </w:tabs>
              <w:spacing w:line="240" w:lineRule="auto" w:before="0" w:after="0"/>
              <w:ind w:left="467" w:right="1178" w:hanging="360"/>
              <w:jc w:val="left"/>
              <w:rPr>
                <w:sz w:val="22"/>
              </w:rPr>
            </w:pPr>
            <w:r>
              <w:rPr>
                <w:sz w:val="22"/>
              </w:rPr>
              <w:t>numri i praktikantëve të papunësuar në</w:t>
            </w:r>
            <w:r>
              <w:rPr>
                <w:spacing w:val="-3"/>
                <w:sz w:val="22"/>
              </w:rPr>
              <w:t> </w:t>
            </w:r>
            <w:r>
              <w:rPr>
                <w:sz w:val="22"/>
              </w:rPr>
              <w:t>masën</w:t>
            </w:r>
          </w:p>
          <w:p>
            <w:pPr>
              <w:pStyle w:val="TableParagraph"/>
              <w:numPr>
                <w:ilvl w:val="0"/>
                <w:numId w:val="19"/>
              </w:numPr>
              <w:tabs>
                <w:tab w:pos="467" w:val="left" w:leader="none"/>
                <w:tab w:pos="468" w:val="left" w:leader="none"/>
              </w:tabs>
              <w:spacing w:line="240" w:lineRule="auto" w:before="0" w:after="0"/>
              <w:ind w:left="467" w:right="277" w:hanging="360"/>
              <w:jc w:val="left"/>
              <w:rPr>
                <w:sz w:val="22"/>
              </w:rPr>
            </w:pPr>
            <w:r>
              <w:rPr>
                <w:sz w:val="22"/>
              </w:rPr>
              <w:t>numri i personave të trajnuar</w:t>
            </w:r>
            <w:r>
              <w:rPr>
                <w:spacing w:val="-16"/>
                <w:sz w:val="22"/>
              </w:rPr>
              <w:t> </w:t>
            </w:r>
            <w:r>
              <w:rPr>
                <w:sz w:val="22"/>
              </w:rPr>
              <w:t>për shkathtësi të</w:t>
            </w:r>
            <w:r>
              <w:rPr>
                <w:spacing w:val="-5"/>
                <w:sz w:val="22"/>
              </w:rPr>
              <w:t> </w:t>
            </w:r>
            <w:r>
              <w:rPr>
                <w:sz w:val="22"/>
              </w:rPr>
              <w:t>TI</w:t>
            </w:r>
          </w:p>
          <w:p>
            <w:pPr>
              <w:pStyle w:val="TableParagraph"/>
              <w:numPr>
                <w:ilvl w:val="0"/>
                <w:numId w:val="19"/>
              </w:numPr>
              <w:tabs>
                <w:tab w:pos="467" w:val="left" w:leader="none"/>
                <w:tab w:pos="468" w:val="left" w:leader="none"/>
              </w:tabs>
              <w:spacing w:line="237" w:lineRule="auto" w:before="0" w:after="0"/>
              <w:ind w:left="467" w:right="274" w:hanging="360"/>
              <w:jc w:val="left"/>
              <w:rPr>
                <w:sz w:val="22"/>
              </w:rPr>
            </w:pPr>
            <w:r>
              <w:rPr>
                <w:sz w:val="22"/>
              </w:rPr>
              <w:t>numri i personave të trajnuar për gjuhë të</w:t>
            </w:r>
            <w:r>
              <w:rPr>
                <w:spacing w:val="-3"/>
                <w:sz w:val="22"/>
              </w:rPr>
              <w:t> </w:t>
            </w:r>
            <w:r>
              <w:rPr>
                <w:sz w:val="22"/>
              </w:rPr>
              <w:t>huaja</w:t>
            </w:r>
          </w:p>
          <w:p>
            <w:pPr>
              <w:pStyle w:val="TableParagraph"/>
              <w:numPr>
                <w:ilvl w:val="0"/>
                <w:numId w:val="19"/>
              </w:numPr>
              <w:tabs>
                <w:tab w:pos="467" w:val="left" w:leader="none"/>
                <w:tab w:pos="468" w:val="left" w:leader="none"/>
              </w:tabs>
              <w:spacing w:line="252" w:lineRule="exact" w:before="17" w:after="0"/>
              <w:ind w:left="467" w:right="277" w:hanging="360"/>
              <w:jc w:val="left"/>
              <w:rPr>
                <w:sz w:val="22"/>
              </w:rPr>
            </w:pPr>
            <w:r>
              <w:rPr>
                <w:sz w:val="22"/>
              </w:rPr>
              <w:t>numri i personave të trajnuar</w:t>
            </w:r>
            <w:r>
              <w:rPr>
                <w:spacing w:val="-16"/>
                <w:sz w:val="22"/>
              </w:rPr>
              <w:t> </w:t>
            </w:r>
            <w:r>
              <w:rPr>
                <w:sz w:val="22"/>
              </w:rPr>
              <w:t>për sipërmarrësi</w:t>
            </w:r>
          </w:p>
        </w:tc>
        <w:tc>
          <w:tcPr>
            <w:tcW w:w="1738" w:type="dxa"/>
          </w:tcPr>
          <w:p>
            <w:pPr>
              <w:pStyle w:val="TableParagraph"/>
              <w:spacing w:line="276" w:lineRule="auto"/>
              <w:ind w:left="107" w:right="279"/>
              <w:jc w:val="left"/>
              <w:rPr>
                <w:sz w:val="22"/>
              </w:rPr>
            </w:pPr>
            <w:r>
              <w:rPr>
                <w:sz w:val="22"/>
              </w:rPr>
              <w:t>Qendra për punësim në Tetovë, punëdhënësit</w:t>
            </w:r>
          </w:p>
        </w:tc>
        <w:tc>
          <w:tcPr>
            <w:tcW w:w="1428" w:type="dxa"/>
          </w:tcPr>
          <w:p>
            <w:pPr>
              <w:pStyle w:val="TableParagraph"/>
              <w:spacing w:line="240" w:lineRule="auto"/>
              <w:ind w:left="107" w:right="667"/>
              <w:jc w:val="left"/>
              <w:rPr>
                <w:sz w:val="22"/>
              </w:rPr>
            </w:pPr>
            <w:r>
              <w:rPr>
                <w:sz w:val="22"/>
              </w:rPr>
              <w:t>NJVL, ZHEL,</w:t>
            </w:r>
          </w:p>
          <w:p>
            <w:pPr>
              <w:pStyle w:val="TableParagraph"/>
              <w:spacing w:line="240" w:lineRule="auto"/>
              <w:ind w:left="107"/>
              <w:jc w:val="left"/>
              <w:rPr>
                <w:sz w:val="22"/>
              </w:rPr>
            </w:pPr>
            <w:r>
              <w:rPr>
                <w:sz w:val="22"/>
              </w:rPr>
              <w:t>Punëdhë.</w:t>
            </w:r>
          </w:p>
        </w:tc>
        <w:tc>
          <w:tcPr>
            <w:tcW w:w="1123" w:type="dxa"/>
          </w:tcPr>
          <w:p>
            <w:pPr>
              <w:pStyle w:val="TableParagraph"/>
              <w:spacing w:line="250" w:lineRule="exact"/>
              <w:ind w:left="107"/>
              <w:jc w:val="left"/>
              <w:rPr>
                <w:sz w:val="22"/>
              </w:rPr>
            </w:pPr>
            <w:r>
              <w:rPr>
                <w:sz w:val="22"/>
              </w:rPr>
              <w:t>2016-</w:t>
            </w:r>
          </w:p>
          <w:p>
            <w:pPr>
              <w:pStyle w:val="TableParagraph"/>
              <w:spacing w:line="240" w:lineRule="auto" w:before="37"/>
              <w:ind w:left="107"/>
              <w:jc w:val="left"/>
              <w:rPr>
                <w:sz w:val="22"/>
              </w:rPr>
            </w:pPr>
            <w:r>
              <w:rPr>
                <w:sz w:val="22"/>
              </w:rPr>
              <w:t>2020</w:t>
            </w:r>
          </w:p>
        </w:tc>
        <w:tc>
          <w:tcPr>
            <w:tcW w:w="1275" w:type="dxa"/>
          </w:tcPr>
          <w:p>
            <w:pPr>
              <w:pStyle w:val="TableParagraph"/>
              <w:spacing w:line="250" w:lineRule="exact"/>
              <w:ind w:left="105"/>
              <w:jc w:val="left"/>
              <w:rPr>
                <w:sz w:val="22"/>
              </w:rPr>
            </w:pPr>
            <w:r>
              <w:rPr>
                <w:w w:val="100"/>
                <w:sz w:val="22"/>
              </w:rPr>
              <w:t>/</w:t>
            </w:r>
          </w:p>
        </w:tc>
      </w:tr>
      <w:tr>
        <w:trPr>
          <w:trHeight w:val="2337" w:hRule="atLeast"/>
        </w:trPr>
        <w:tc>
          <w:tcPr>
            <w:tcW w:w="579" w:type="dxa"/>
          </w:tcPr>
          <w:p>
            <w:pPr>
              <w:pStyle w:val="TableParagraph"/>
              <w:spacing w:line="250" w:lineRule="exact"/>
              <w:ind w:left="107"/>
              <w:jc w:val="left"/>
              <w:rPr>
                <w:sz w:val="22"/>
              </w:rPr>
            </w:pPr>
            <w:r>
              <w:rPr>
                <w:sz w:val="22"/>
              </w:rPr>
              <w:t>3.2</w:t>
            </w:r>
          </w:p>
        </w:tc>
        <w:tc>
          <w:tcPr>
            <w:tcW w:w="3783" w:type="dxa"/>
          </w:tcPr>
          <w:p>
            <w:pPr>
              <w:pStyle w:val="TableParagraph"/>
              <w:spacing w:line="240" w:lineRule="auto"/>
              <w:ind w:left="107" w:right="699"/>
              <w:jc w:val="left"/>
              <w:rPr>
                <w:sz w:val="22"/>
              </w:rPr>
            </w:pPr>
            <w:r>
              <w:rPr>
                <w:sz w:val="22"/>
              </w:rPr>
              <w:t>Përmirësimi dhe modernizimi i procesit edukativo arsimor</w:t>
            </w:r>
          </w:p>
        </w:tc>
        <w:tc>
          <w:tcPr>
            <w:tcW w:w="3934" w:type="dxa"/>
          </w:tcPr>
          <w:p>
            <w:pPr>
              <w:pStyle w:val="TableParagraph"/>
              <w:numPr>
                <w:ilvl w:val="0"/>
                <w:numId w:val="20"/>
              </w:numPr>
              <w:tabs>
                <w:tab w:pos="467" w:val="left" w:leader="none"/>
                <w:tab w:pos="468" w:val="left" w:leader="none"/>
              </w:tabs>
              <w:spacing w:line="240" w:lineRule="auto" w:before="0" w:after="0"/>
              <w:ind w:left="467" w:right="458" w:hanging="360"/>
              <w:jc w:val="left"/>
              <w:rPr>
                <w:sz w:val="22"/>
              </w:rPr>
            </w:pPr>
            <w:r>
              <w:rPr>
                <w:sz w:val="22"/>
              </w:rPr>
              <w:t>mjete të siguruara për punë në orë</w:t>
            </w:r>
          </w:p>
          <w:p>
            <w:pPr>
              <w:pStyle w:val="TableParagraph"/>
              <w:numPr>
                <w:ilvl w:val="0"/>
                <w:numId w:val="20"/>
              </w:numPr>
              <w:tabs>
                <w:tab w:pos="467" w:val="left" w:leader="none"/>
                <w:tab w:pos="468" w:val="left" w:leader="none"/>
              </w:tabs>
              <w:spacing w:line="240" w:lineRule="auto" w:before="0" w:after="0"/>
              <w:ind w:left="467" w:right="200" w:hanging="360"/>
              <w:jc w:val="left"/>
              <w:rPr>
                <w:sz w:val="22"/>
              </w:rPr>
            </w:pPr>
            <w:r>
              <w:rPr>
                <w:sz w:val="22"/>
              </w:rPr>
              <w:t>një person i punësuar dhe i trajnuar, bibliotekist dhe këshilltar për tregun e punës (kjo është e lidhur me aktivitetin</w:t>
            </w:r>
            <w:r>
              <w:rPr>
                <w:spacing w:val="-3"/>
                <w:sz w:val="22"/>
              </w:rPr>
              <w:t> </w:t>
            </w:r>
            <w:r>
              <w:rPr>
                <w:sz w:val="22"/>
              </w:rPr>
              <w:t>3.1)</w:t>
            </w:r>
          </w:p>
          <w:p>
            <w:pPr>
              <w:pStyle w:val="TableParagraph"/>
              <w:numPr>
                <w:ilvl w:val="0"/>
                <w:numId w:val="20"/>
              </w:numPr>
              <w:tabs>
                <w:tab w:pos="467" w:val="left" w:leader="none"/>
                <w:tab w:pos="468" w:val="left" w:leader="none"/>
              </w:tabs>
              <w:spacing w:line="267" w:lineRule="exact" w:before="0" w:after="0"/>
              <w:ind w:left="467" w:right="0" w:hanging="361"/>
              <w:jc w:val="left"/>
              <w:rPr>
                <w:sz w:val="22"/>
              </w:rPr>
            </w:pPr>
            <w:r>
              <w:rPr>
                <w:sz w:val="22"/>
              </w:rPr>
              <w:t>biblioteka e</w:t>
            </w:r>
            <w:r>
              <w:rPr>
                <w:spacing w:val="-3"/>
                <w:sz w:val="22"/>
              </w:rPr>
              <w:t> </w:t>
            </w:r>
            <w:r>
              <w:rPr>
                <w:sz w:val="22"/>
              </w:rPr>
              <w:t>hapur</w:t>
            </w:r>
          </w:p>
          <w:p>
            <w:pPr>
              <w:pStyle w:val="TableParagraph"/>
              <w:numPr>
                <w:ilvl w:val="0"/>
                <w:numId w:val="20"/>
              </w:numPr>
              <w:tabs>
                <w:tab w:pos="467" w:val="left" w:leader="none"/>
                <w:tab w:pos="468" w:val="left" w:leader="none"/>
              </w:tabs>
              <w:spacing w:line="254" w:lineRule="exact" w:before="11" w:after="0"/>
              <w:ind w:left="467" w:right="261" w:hanging="360"/>
              <w:jc w:val="left"/>
              <w:rPr>
                <w:sz w:val="22"/>
              </w:rPr>
            </w:pPr>
            <w:r>
              <w:rPr>
                <w:sz w:val="22"/>
              </w:rPr>
              <w:t>numri i fëmijëve dhe prindërve të informuar për arsimin</w:t>
            </w:r>
            <w:r>
              <w:rPr>
                <w:spacing w:val="-1"/>
                <w:sz w:val="22"/>
              </w:rPr>
              <w:t> </w:t>
            </w:r>
            <w:r>
              <w:rPr>
                <w:sz w:val="22"/>
              </w:rPr>
              <w:t>e</w:t>
            </w:r>
          </w:p>
        </w:tc>
        <w:tc>
          <w:tcPr>
            <w:tcW w:w="1738" w:type="dxa"/>
          </w:tcPr>
          <w:p>
            <w:pPr>
              <w:pStyle w:val="TableParagraph"/>
              <w:spacing w:line="250" w:lineRule="exact"/>
              <w:ind w:left="107"/>
              <w:jc w:val="left"/>
              <w:rPr>
                <w:sz w:val="22"/>
              </w:rPr>
            </w:pPr>
            <w:r>
              <w:rPr>
                <w:sz w:val="22"/>
              </w:rPr>
              <w:t>NJVL, ZHEL,</w:t>
            </w:r>
          </w:p>
          <w:p>
            <w:pPr>
              <w:pStyle w:val="TableParagraph"/>
              <w:spacing w:line="240" w:lineRule="auto" w:before="37"/>
              <w:ind w:left="107"/>
              <w:jc w:val="left"/>
              <w:rPr>
                <w:sz w:val="22"/>
              </w:rPr>
            </w:pPr>
            <w:r>
              <w:rPr>
                <w:sz w:val="22"/>
              </w:rPr>
              <w:t>shkollat fillore</w:t>
            </w:r>
          </w:p>
        </w:tc>
        <w:tc>
          <w:tcPr>
            <w:tcW w:w="1428" w:type="dxa"/>
          </w:tcPr>
          <w:p>
            <w:pPr>
              <w:pStyle w:val="TableParagraph"/>
              <w:spacing w:line="250" w:lineRule="exact"/>
              <w:ind w:left="107"/>
              <w:jc w:val="left"/>
              <w:rPr>
                <w:sz w:val="22"/>
              </w:rPr>
            </w:pPr>
            <w:r>
              <w:rPr>
                <w:sz w:val="22"/>
              </w:rPr>
              <w:t>NJVL,</w:t>
            </w:r>
          </w:p>
          <w:p>
            <w:pPr>
              <w:pStyle w:val="TableParagraph"/>
              <w:spacing w:line="240" w:lineRule="auto"/>
              <w:ind w:left="107" w:right="165"/>
              <w:jc w:val="left"/>
              <w:rPr>
                <w:sz w:val="22"/>
              </w:rPr>
            </w:pPr>
            <w:r>
              <w:rPr>
                <w:sz w:val="22"/>
              </w:rPr>
              <w:t>Punëdhënë sit, ZHEL, shkollat</w:t>
            </w:r>
          </w:p>
        </w:tc>
        <w:tc>
          <w:tcPr>
            <w:tcW w:w="1123" w:type="dxa"/>
          </w:tcPr>
          <w:p>
            <w:pPr>
              <w:pStyle w:val="TableParagraph"/>
              <w:spacing w:line="250" w:lineRule="exact"/>
              <w:ind w:left="107"/>
              <w:jc w:val="left"/>
              <w:rPr>
                <w:sz w:val="22"/>
              </w:rPr>
            </w:pPr>
            <w:r>
              <w:rPr>
                <w:sz w:val="22"/>
              </w:rPr>
              <w:t>2016-</w:t>
            </w:r>
          </w:p>
          <w:p>
            <w:pPr>
              <w:pStyle w:val="TableParagraph"/>
              <w:spacing w:line="240" w:lineRule="auto" w:before="37"/>
              <w:ind w:left="107"/>
              <w:jc w:val="left"/>
              <w:rPr>
                <w:sz w:val="22"/>
              </w:rPr>
            </w:pPr>
            <w:r>
              <w:rPr>
                <w:sz w:val="22"/>
              </w:rPr>
              <w:t>2020</w:t>
            </w:r>
          </w:p>
        </w:tc>
        <w:tc>
          <w:tcPr>
            <w:tcW w:w="1275" w:type="dxa"/>
          </w:tcPr>
          <w:p>
            <w:pPr>
              <w:pStyle w:val="TableParagraph"/>
              <w:spacing w:line="250" w:lineRule="exact"/>
              <w:ind w:left="105"/>
              <w:jc w:val="left"/>
              <w:rPr>
                <w:sz w:val="22"/>
              </w:rPr>
            </w:pPr>
            <w:r>
              <w:rPr>
                <w:w w:val="100"/>
                <w:sz w:val="22"/>
              </w:rPr>
              <w:t>/</w:t>
            </w:r>
          </w:p>
        </w:tc>
      </w:tr>
    </w:tbl>
    <w:p>
      <w:pPr>
        <w:spacing w:after="0" w:line="250" w:lineRule="exact"/>
        <w:jc w:val="left"/>
        <w:rPr>
          <w:sz w:val="22"/>
        </w:rPr>
        <w:sectPr>
          <w:headerReference w:type="default" r:id="rId21"/>
          <w:pgSz w:w="15840" w:h="12240" w:orient="landscape"/>
          <w:pgMar w:header="0" w:footer="0" w:top="620" w:bottom="280" w:left="1220" w:right="520"/>
        </w:sectPr>
      </w:pPr>
    </w:p>
    <w:p>
      <w:pPr>
        <w:pStyle w:val="BodyText"/>
        <w:rPr>
          <w:rFonts w:ascii="Times New Roman"/>
          <w:b/>
          <w:sz w:val="20"/>
        </w:rPr>
      </w:pPr>
      <w:r>
        <w:rPr/>
        <w:pict>
          <v:group style="position:absolute;margin-left:49.919998pt;margin-top:31.200001pt;width:517.2pt;height:26.2pt;mso-position-horizontal-relative:page;mso-position-vertical-relative:page;z-index:-18778624" coordorigin="998,624" coordsize="10344,524">
            <v:shape style="position:absolute;left:998;top:624;width:10344;height:524" coordorigin="998,624" coordsize="10344,524" path="m9534,624l9491,624,9491,696,9534,696,9534,624xm11342,1104l9534,1104,9534,696,9491,696,9491,1104,998,1104,998,1147,9491,1147,9491,1147,9534,1147,11342,1147,11342,1104xe" filled="true" fillcolor="#808080" stroked="false">
              <v:path arrowok="t"/>
              <v:fill type="solid"/>
            </v:shape>
            <v:shape style="position:absolute;left:998;top:624;width:10344;height:524" type="#_x0000_t202" filled="false" stroked="false">
              <v:textbox inset="0,0,0,0">
                <w:txbxContent>
                  <w:p>
                    <w:pPr>
                      <w:tabs>
                        <w:tab w:pos="8626" w:val="left" w:leader="none"/>
                      </w:tabs>
                      <w:spacing w:before="58"/>
                      <w:ind w:left="1886" w:right="0" w:firstLine="0"/>
                      <w:jc w:val="left"/>
                      <w:rPr>
                        <w:rFonts w:ascii="Times New Roman" w:hAnsi="Times New Roman"/>
                        <w:b/>
                        <w:sz w:val="24"/>
                      </w:rPr>
                    </w:pPr>
                    <w:r>
                      <w:rPr>
                        <w:sz w:val="24"/>
                      </w:rPr>
                      <w:t>Strategjia për zhvillim ekonomik lokal e Komunës</w:t>
                    </w:r>
                    <w:r>
                      <w:rPr>
                        <w:spacing w:val="-16"/>
                        <w:sz w:val="24"/>
                      </w:rPr>
                      <w:t> </w:t>
                    </w:r>
                    <w:r>
                      <w:rPr>
                        <w:sz w:val="24"/>
                      </w:rPr>
                      <w:t>së</w:t>
                    </w:r>
                    <w:r>
                      <w:rPr>
                        <w:spacing w:val="-2"/>
                        <w:sz w:val="24"/>
                      </w:rPr>
                      <w:t> </w:t>
                    </w:r>
                    <w:r>
                      <w:rPr>
                        <w:sz w:val="24"/>
                      </w:rPr>
                      <w:t>Zhelinës</w:t>
                      <w:tab/>
                    </w:r>
                    <w:r>
                      <w:rPr>
                        <w:rFonts w:ascii="Times New Roman" w:hAnsi="Times New Roman"/>
                        <w:b/>
                        <w:color w:val="6E6E74"/>
                        <w:position w:val="1"/>
                        <w:sz w:val="24"/>
                      </w:rPr>
                      <w:t>2016-2020</w:t>
                    </w:r>
                  </w:p>
                </w:txbxContent>
              </v:textbox>
              <w10:wrap type="none"/>
            </v:shape>
            <w10:wrap type="none"/>
          </v:group>
        </w:pict>
      </w:r>
    </w:p>
    <w:p>
      <w:pPr>
        <w:pStyle w:val="BodyText"/>
        <w:rPr>
          <w:rFonts w:ascii="Times New Roman"/>
          <w:b/>
          <w:sz w:val="20"/>
        </w:rPr>
      </w:pPr>
    </w:p>
    <w:p>
      <w:pPr>
        <w:pStyle w:val="BodyText"/>
        <w:rPr>
          <w:rFonts w:ascii="Times New Roman"/>
          <w:b/>
          <w:sz w:val="20"/>
        </w:rPr>
      </w:pPr>
    </w:p>
    <w:p>
      <w:pPr>
        <w:pStyle w:val="BodyText"/>
        <w:spacing w:before="2"/>
        <w:rPr>
          <w:rFonts w:ascii="Times New Roman"/>
          <w:b/>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9"/>
        <w:gridCol w:w="3783"/>
        <w:gridCol w:w="3934"/>
        <w:gridCol w:w="1738"/>
        <w:gridCol w:w="1428"/>
        <w:gridCol w:w="1123"/>
        <w:gridCol w:w="1275"/>
      </w:tblGrid>
      <w:tr>
        <w:trPr>
          <w:trHeight w:val="505" w:hRule="atLeast"/>
        </w:trPr>
        <w:tc>
          <w:tcPr>
            <w:tcW w:w="579" w:type="dxa"/>
          </w:tcPr>
          <w:p>
            <w:pPr>
              <w:pStyle w:val="TableParagraph"/>
              <w:spacing w:line="240" w:lineRule="auto"/>
              <w:jc w:val="left"/>
              <w:rPr>
                <w:rFonts w:ascii="Times New Roman"/>
                <w:sz w:val="22"/>
              </w:rPr>
            </w:pPr>
          </w:p>
        </w:tc>
        <w:tc>
          <w:tcPr>
            <w:tcW w:w="3783" w:type="dxa"/>
          </w:tcPr>
          <w:p>
            <w:pPr>
              <w:pStyle w:val="TableParagraph"/>
              <w:spacing w:line="240" w:lineRule="auto"/>
              <w:jc w:val="left"/>
              <w:rPr>
                <w:rFonts w:ascii="Times New Roman"/>
                <w:sz w:val="22"/>
              </w:rPr>
            </w:pPr>
          </w:p>
        </w:tc>
        <w:tc>
          <w:tcPr>
            <w:tcW w:w="3934" w:type="dxa"/>
          </w:tcPr>
          <w:p>
            <w:pPr>
              <w:pStyle w:val="TableParagraph"/>
              <w:spacing w:line="252" w:lineRule="exact" w:before="2"/>
              <w:ind w:left="467" w:right="477"/>
              <w:jc w:val="left"/>
              <w:rPr>
                <w:sz w:val="22"/>
              </w:rPr>
            </w:pPr>
            <w:r>
              <w:rPr>
                <w:sz w:val="22"/>
              </w:rPr>
              <w:t>mëtejshëm dhe mundësitë për punësim në tregun e punës</w:t>
            </w:r>
          </w:p>
        </w:tc>
        <w:tc>
          <w:tcPr>
            <w:tcW w:w="1738" w:type="dxa"/>
          </w:tcPr>
          <w:p>
            <w:pPr>
              <w:pStyle w:val="TableParagraph"/>
              <w:spacing w:line="240" w:lineRule="auto"/>
              <w:jc w:val="left"/>
              <w:rPr>
                <w:rFonts w:ascii="Times New Roman"/>
                <w:sz w:val="22"/>
              </w:rPr>
            </w:pPr>
          </w:p>
        </w:tc>
        <w:tc>
          <w:tcPr>
            <w:tcW w:w="1428" w:type="dxa"/>
          </w:tcPr>
          <w:p>
            <w:pPr>
              <w:pStyle w:val="TableParagraph"/>
              <w:spacing w:line="240" w:lineRule="auto"/>
              <w:jc w:val="left"/>
              <w:rPr>
                <w:rFonts w:ascii="Times New Roman"/>
                <w:sz w:val="22"/>
              </w:rPr>
            </w:pPr>
          </w:p>
        </w:tc>
        <w:tc>
          <w:tcPr>
            <w:tcW w:w="1123" w:type="dxa"/>
          </w:tcPr>
          <w:p>
            <w:pPr>
              <w:pStyle w:val="TableParagraph"/>
              <w:spacing w:line="240" w:lineRule="auto"/>
              <w:jc w:val="left"/>
              <w:rPr>
                <w:rFonts w:ascii="Times New Roman"/>
                <w:sz w:val="22"/>
              </w:rPr>
            </w:pPr>
          </w:p>
        </w:tc>
        <w:tc>
          <w:tcPr>
            <w:tcW w:w="1275" w:type="dxa"/>
          </w:tcPr>
          <w:p>
            <w:pPr>
              <w:pStyle w:val="TableParagraph"/>
              <w:spacing w:line="240" w:lineRule="auto"/>
              <w:jc w:val="left"/>
              <w:rPr>
                <w:rFonts w:ascii="Times New Roman"/>
                <w:sz w:val="22"/>
              </w:rPr>
            </w:pPr>
          </w:p>
        </w:tc>
      </w:tr>
      <w:tr>
        <w:trPr>
          <w:trHeight w:val="1307" w:hRule="atLeast"/>
        </w:trPr>
        <w:tc>
          <w:tcPr>
            <w:tcW w:w="579" w:type="dxa"/>
          </w:tcPr>
          <w:p>
            <w:pPr>
              <w:pStyle w:val="TableParagraph"/>
              <w:spacing w:line="250" w:lineRule="exact"/>
              <w:ind w:left="107"/>
              <w:jc w:val="left"/>
              <w:rPr>
                <w:sz w:val="22"/>
              </w:rPr>
            </w:pPr>
            <w:r>
              <w:rPr>
                <w:sz w:val="22"/>
              </w:rPr>
              <w:t>3.3</w:t>
            </w:r>
          </w:p>
        </w:tc>
        <w:tc>
          <w:tcPr>
            <w:tcW w:w="3783" w:type="dxa"/>
          </w:tcPr>
          <w:p>
            <w:pPr>
              <w:pStyle w:val="TableParagraph"/>
              <w:spacing w:line="240" w:lineRule="auto"/>
              <w:ind w:left="107" w:right="576"/>
              <w:jc w:val="left"/>
              <w:rPr>
                <w:sz w:val="22"/>
              </w:rPr>
            </w:pPr>
            <w:r>
              <w:rPr>
                <w:sz w:val="22"/>
              </w:rPr>
              <w:t>Zhvillimi i strukturave të administratës për mbështetje të zhvillimit ekonomik</w:t>
            </w:r>
          </w:p>
        </w:tc>
        <w:tc>
          <w:tcPr>
            <w:tcW w:w="3934" w:type="dxa"/>
          </w:tcPr>
          <w:p>
            <w:pPr>
              <w:pStyle w:val="TableParagraph"/>
              <w:numPr>
                <w:ilvl w:val="0"/>
                <w:numId w:val="21"/>
              </w:numPr>
              <w:tabs>
                <w:tab w:pos="467" w:val="left" w:leader="none"/>
                <w:tab w:pos="468" w:val="left" w:leader="none"/>
              </w:tabs>
              <w:spacing w:line="237" w:lineRule="auto" w:before="0" w:after="0"/>
              <w:ind w:left="467" w:right="175" w:hanging="360"/>
              <w:jc w:val="left"/>
              <w:rPr>
                <w:sz w:val="22"/>
              </w:rPr>
            </w:pPr>
            <w:r>
              <w:rPr>
                <w:sz w:val="22"/>
              </w:rPr>
              <w:t>raporte vjetore për implementimin e</w:t>
            </w:r>
            <w:r>
              <w:rPr>
                <w:spacing w:val="-1"/>
                <w:sz w:val="22"/>
              </w:rPr>
              <w:t> </w:t>
            </w:r>
            <w:r>
              <w:rPr>
                <w:sz w:val="22"/>
              </w:rPr>
              <w:t>strategjisë</w:t>
            </w:r>
          </w:p>
          <w:p>
            <w:pPr>
              <w:pStyle w:val="TableParagraph"/>
              <w:numPr>
                <w:ilvl w:val="0"/>
                <w:numId w:val="21"/>
              </w:numPr>
              <w:tabs>
                <w:tab w:pos="467" w:val="left" w:leader="none"/>
                <w:tab w:pos="468" w:val="left" w:leader="none"/>
              </w:tabs>
              <w:spacing w:line="268" w:lineRule="exact" w:before="0" w:after="0"/>
              <w:ind w:left="467" w:right="0" w:hanging="361"/>
              <w:jc w:val="left"/>
              <w:rPr>
                <w:sz w:val="22"/>
              </w:rPr>
            </w:pPr>
            <w:r>
              <w:rPr>
                <w:sz w:val="22"/>
              </w:rPr>
              <w:t>revizioni i Strategjisë në vitin</w:t>
            </w:r>
            <w:r>
              <w:rPr>
                <w:spacing w:val="-16"/>
                <w:sz w:val="22"/>
              </w:rPr>
              <w:t> </w:t>
            </w:r>
            <w:r>
              <w:rPr>
                <w:sz w:val="22"/>
              </w:rPr>
              <w:t>2017</w:t>
            </w:r>
          </w:p>
          <w:p>
            <w:pPr>
              <w:pStyle w:val="TableParagraph"/>
              <w:numPr>
                <w:ilvl w:val="0"/>
                <w:numId w:val="21"/>
              </w:numPr>
              <w:tabs>
                <w:tab w:pos="467" w:val="left" w:leader="none"/>
                <w:tab w:pos="468" w:val="left" w:leader="none"/>
              </w:tabs>
              <w:spacing w:line="254" w:lineRule="exact" w:before="17" w:after="0"/>
              <w:ind w:left="467" w:right="140" w:hanging="360"/>
              <w:jc w:val="left"/>
              <w:rPr>
                <w:sz w:val="22"/>
              </w:rPr>
            </w:pPr>
            <w:r>
              <w:rPr>
                <w:sz w:val="22"/>
              </w:rPr>
              <w:t>numri i trajnimeve/seminareve për zhvillim ekonomik</w:t>
            </w:r>
            <w:r>
              <w:rPr>
                <w:spacing w:val="2"/>
                <w:sz w:val="22"/>
              </w:rPr>
              <w:t> </w:t>
            </w:r>
            <w:r>
              <w:rPr>
                <w:sz w:val="22"/>
              </w:rPr>
              <w:t>lokal</w:t>
            </w:r>
          </w:p>
        </w:tc>
        <w:tc>
          <w:tcPr>
            <w:tcW w:w="1738" w:type="dxa"/>
          </w:tcPr>
          <w:p>
            <w:pPr>
              <w:pStyle w:val="TableParagraph"/>
              <w:spacing w:line="250" w:lineRule="exact"/>
              <w:ind w:left="107"/>
              <w:jc w:val="left"/>
              <w:rPr>
                <w:sz w:val="22"/>
              </w:rPr>
            </w:pPr>
            <w:r>
              <w:rPr>
                <w:sz w:val="22"/>
              </w:rPr>
              <w:t>NJVL, ZHEL</w:t>
            </w:r>
          </w:p>
        </w:tc>
        <w:tc>
          <w:tcPr>
            <w:tcW w:w="1428" w:type="dxa"/>
          </w:tcPr>
          <w:p>
            <w:pPr>
              <w:pStyle w:val="TableParagraph"/>
              <w:spacing w:line="240" w:lineRule="auto"/>
              <w:ind w:left="107" w:right="691"/>
              <w:jc w:val="left"/>
              <w:rPr>
                <w:sz w:val="22"/>
              </w:rPr>
            </w:pPr>
            <w:r>
              <w:rPr>
                <w:sz w:val="22"/>
              </w:rPr>
              <w:t>NJVL, ZHEL</w:t>
            </w:r>
          </w:p>
        </w:tc>
        <w:tc>
          <w:tcPr>
            <w:tcW w:w="1123" w:type="dxa"/>
          </w:tcPr>
          <w:p>
            <w:pPr>
              <w:pStyle w:val="TableParagraph"/>
              <w:spacing w:line="250" w:lineRule="exact"/>
              <w:ind w:left="107"/>
              <w:jc w:val="left"/>
              <w:rPr>
                <w:sz w:val="22"/>
              </w:rPr>
            </w:pPr>
            <w:r>
              <w:rPr>
                <w:sz w:val="22"/>
              </w:rPr>
              <w:t>2016-</w:t>
            </w:r>
          </w:p>
          <w:p>
            <w:pPr>
              <w:pStyle w:val="TableParagraph"/>
              <w:spacing w:line="240" w:lineRule="auto" w:before="37"/>
              <w:ind w:left="107"/>
              <w:jc w:val="left"/>
              <w:rPr>
                <w:sz w:val="22"/>
              </w:rPr>
            </w:pPr>
            <w:r>
              <w:rPr>
                <w:sz w:val="22"/>
              </w:rPr>
              <w:t>2020</w:t>
            </w:r>
          </w:p>
        </w:tc>
        <w:tc>
          <w:tcPr>
            <w:tcW w:w="1275" w:type="dxa"/>
          </w:tcPr>
          <w:p>
            <w:pPr>
              <w:pStyle w:val="TableParagraph"/>
              <w:spacing w:line="250" w:lineRule="exact"/>
              <w:ind w:left="105"/>
              <w:jc w:val="left"/>
              <w:rPr>
                <w:sz w:val="22"/>
              </w:rPr>
            </w:pPr>
            <w:r>
              <w:rPr>
                <w:sz w:val="22"/>
              </w:rPr>
              <w:t>1.000</w:t>
            </w:r>
          </w:p>
        </w:tc>
      </w:tr>
      <w:tr>
        <w:trPr>
          <w:trHeight w:val="2080" w:hRule="atLeast"/>
        </w:trPr>
        <w:tc>
          <w:tcPr>
            <w:tcW w:w="579" w:type="dxa"/>
          </w:tcPr>
          <w:p>
            <w:pPr>
              <w:pStyle w:val="TableParagraph"/>
              <w:spacing w:line="248" w:lineRule="exact"/>
              <w:ind w:left="107"/>
              <w:jc w:val="left"/>
              <w:rPr>
                <w:sz w:val="22"/>
              </w:rPr>
            </w:pPr>
            <w:r>
              <w:rPr>
                <w:sz w:val="22"/>
              </w:rPr>
              <w:t>3.4</w:t>
            </w:r>
          </w:p>
        </w:tc>
        <w:tc>
          <w:tcPr>
            <w:tcW w:w="3783" w:type="dxa"/>
          </w:tcPr>
          <w:p>
            <w:pPr>
              <w:pStyle w:val="TableParagraph"/>
              <w:spacing w:line="240" w:lineRule="auto"/>
              <w:ind w:left="107" w:right="86"/>
              <w:jc w:val="left"/>
              <w:rPr>
                <w:sz w:val="22"/>
              </w:rPr>
            </w:pPr>
            <w:r>
              <w:rPr>
                <w:sz w:val="22"/>
              </w:rPr>
              <w:t>Forcimi i kapaciteteve të strukturave të administratës për pjesëmarrje në projekteve të financuara nga BE dhe donatorë tjerë</w:t>
            </w:r>
          </w:p>
        </w:tc>
        <w:tc>
          <w:tcPr>
            <w:tcW w:w="3934" w:type="dxa"/>
          </w:tcPr>
          <w:p>
            <w:pPr>
              <w:pStyle w:val="TableParagraph"/>
              <w:numPr>
                <w:ilvl w:val="0"/>
                <w:numId w:val="22"/>
              </w:numPr>
              <w:tabs>
                <w:tab w:pos="467" w:val="left" w:leader="none"/>
                <w:tab w:pos="468" w:val="left" w:leader="none"/>
              </w:tabs>
              <w:spacing w:line="240" w:lineRule="auto" w:before="0" w:after="0"/>
              <w:ind w:left="467" w:right="260" w:hanging="360"/>
              <w:jc w:val="left"/>
              <w:rPr>
                <w:sz w:val="22"/>
              </w:rPr>
            </w:pPr>
            <w:r>
              <w:rPr>
                <w:sz w:val="22"/>
              </w:rPr>
              <w:t>person i punësuar dhe i trajnuar për shfrytëzimin e burimeve tjera të</w:t>
            </w:r>
            <w:r>
              <w:rPr>
                <w:spacing w:val="-3"/>
                <w:sz w:val="22"/>
              </w:rPr>
              <w:t> </w:t>
            </w:r>
            <w:r>
              <w:rPr>
                <w:sz w:val="22"/>
              </w:rPr>
              <w:t>financimit</w:t>
            </w:r>
          </w:p>
          <w:p>
            <w:pPr>
              <w:pStyle w:val="TableParagraph"/>
              <w:numPr>
                <w:ilvl w:val="0"/>
                <w:numId w:val="22"/>
              </w:numPr>
              <w:tabs>
                <w:tab w:pos="467" w:val="left" w:leader="none"/>
                <w:tab w:pos="468" w:val="left" w:leader="none"/>
              </w:tabs>
              <w:spacing w:line="237" w:lineRule="auto" w:before="0" w:after="0"/>
              <w:ind w:left="467" w:right="1093" w:hanging="360"/>
              <w:jc w:val="left"/>
              <w:rPr>
                <w:sz w:val="22"/>
              </w:rPr>
            </w:pPr>
            <w:r>
              <w:rPr>
                <w:sz w:val="22"/>
              </w:rPr>
              <w:t>numri i aplikacioneve në shpallje/tenderë</w:t>
            </w:r>
            <w:r>
              <w:rPr>
                <w:spacing w:val="-4"/>
                <w:sz w:val="22"/>
              </w:rPr>
              <w:t> </w:t>
            </w:r>
            <w:r>
              <w:rPr>
                <w:sz w:val="22"/>
              </w:rPr>
              <w:t>publik</w:t>
            </w:r>
          </w:p>
          <w:p>
            <w:pPr>
              <w:pStyle w:val="TableParagraph"/>
              <w:numPr>
                <w:ilvl w:val="0"/>
                <w:numId w:val="22"/>
              </w:numPr>
              <w:tabs>
                <w:tab w:pos="467" w:val="left" w:leader="none"/>
                <w:tab w:pos="468" w:val="left" w:leader="none"/>
              </w:tabs>
              <w:spacing w:line="268" w:lineRule="exact" w:before="0" w:after="0"/>
              <w:ind w:left="467" w:right="0" w:hanging="361"/>
              <w:jc w:val="left"/>
              <w:rPr>
                <w:sz w:val="22"/>
              </w:rPr>
            </w:pPr>
            <w:r>
              <w:rPr>
                <w:sz w:val="22"/>
              </w:rPr>
              <w:t>numri i projekteve të</w:t>
            </w:r>
            <w:r>
              <w:rPr>
                <w:spacing w:val="-7"/>
                <w:sz w:val="22"/>
              </w:rPr>
              <w:t> </w:t>
            </w:r>
            <w:r>
              <w:rPr>
                <w:sz w:val="22"/>
              </w:rPr>
              <w:t>fituara</w:t>
            </w:r>
          </w:p>
          <w:p>
            <w:pPr>
              <w:pStyle w:val="TableParagraph"/>
              <w:numPr>
                <w:ilvl w:val="0"/>
                <w:numId w:val="22"/>
              </w:numPr>
              <w:tabs>
                <w:tab w:pos="467" w:val="left" w:leader="none"/>
                <w:tab w:pos="468" w:val="left" w:leader="none"/>
              </w:tabs>
              <w:spacing w:line="254" w:lineRule="exact" w:before="14" w:after="0"/>
              <w:ind w:left="467" w:right="1473" w:hanging="360"/>
              <w:jc w:val="left"/>
              <w:rPr>
                <w:sz w:val="22"/>
              </w:rPr>
            </w:pPr>
            <w:r>
              <w:rPr>
                <w:sz w:val="22"/>
              </w:rPr>
              <w:t>numri i projekteve të implementuara</w:t>
            </w:r>
          </w:p>
        </w:tc>
        <w:tc>
          <w:tcPr>
            <w:tcW w:w="1738" w:type="dxa"/>
          </w:tcPr>
          <w:p>
            <w:pPr>
              <w:pStyle w:val="TableParagraph"/>
              <w:spacing w:line="248" w:lineRule="exact"/>
              <w:ind w:left="107"/>
              <w:jc w:val="left"/>
              <w:rPr>
                <w:sz w:val="22"/>
              </w:rPr>
            </w:pPr>
            <w:r>
              <w:rPr>
                <w:sz w:val="22"/>
              </w:rPr>
              <w:t>NJVL, ZHEL</w:t>
            </w:r>
          </w:p>
        </w:tc>
        <w:tc>
          <w:tcPr>
            <w:tcW w:w="1428" w:type="dxa"/>
          </w:tcPr>
          <w:p>
            <w:pPr>
              <w:pStyle w:val="TableParagraph"/>
              <w:spacing w:line="242" w:lineRule="auto"/>
              <w:ind w:left="107" w:right="691"/>
              <w:jc w:val="left"/>
              <w:rPr>
                <w:sz w:val="22"/>
              </w:rPr>
            </w:pPr>
            <w:r>
              <w:rPr>
                <w:sz w:val="22"/>
              </w:rPr>
              <w:t>NJVL, ZHEL</w:t>
            </w:r>
          </w:p>
        </w:tc>
        <w:tc>
          <w:tcPr>
            <w:tcW w:w="1123" w:type="dxa"/>
          </w:tcPr>
          <w:p>
            <w:pPr>
              <w:pStyle w:val="TableParagraph"/>
              <w:spacing w:line="248" w:lineRule="exact"/>
              <w:ind w:left="107"/>
              <w:jc w:val="left"/>
              <w:rPr>
                <w:sz w:val="22"/>
              </w:rPr>
            </w:pPr>
            <w:r>
              <w:rPr>
                <w:sz w:val="22"/>
              </w:rPr>
              <w:t>2016-</w:t>
            </w:r>
          </w:p>
          <w:p>
            <w:pPr>
              <w:pStyle w:val="TableParagraph"/>
              <w:spacing w:line="240" w:lineRule="auto" w:before="40"/>
              <w:ind w:left="107"/>
              <w:jc w:val="left"/>
              <w:rPr>
                <w:sz w:val="22"/>
              </w:rPr>
            </w:pPr>
            <w:r>
              <w:rPr>
                <w:sz w:val="22"/>
              </w:rPr>
              <w:t>2020</w:t>
            </w:r>
          </w:p>
        </w:tc>
        <w:tc>
          <w:tcPr>
            <w:tcW w:w="1275" w:type="dxa"/>
          </w:tcPr>
          <w:p>
            <w:pPr>
              <w:pStyle w:val="TableParagraph"/>
              <w:spacing w:line="248" w:lineRule="exact"/>
              <w:ind w:left="105"/>
              <w:jc w:val="left"/>
              <w:rPr>
                <w:sz w:val="22"/>
              </w:rPr>
            </w:pPr>
            <w:r>
              <w:rPr>
                <w:w w:val="100"/>
                <w:sz w:val="22"/>
              </w:rPr>
              <w:t>/</w:t>
            </w:r>
          </w:p>
        </w:tc>
      </w:tr>
      <w:tr>
        <w:trPr>
          <w:trHeight w:val="252" w:hRule="atLeast"/>
        </w:trPr>
        <w:tc>
          <w:tcPr>
            <w:tcW w:w="13860" w:type="dxa"/>
            <w:gridSpan w:val="7"/>
            <w:shd w:val="clear" w:color="auto" w:fill="F1F1F1"/>
          </w:tcPr>
          <w:p>
            <w:pPr>
              <w:pStyle w:val="TableParagraph"/>
              <w:spacing w:line="232" w:lineRule="exact"/>
              <w:ind w:left="107"/>
              <w:jc w:val="left"/>
              <w:rPr>
                <w:sz w:val="22"/>
              </w:rPr>
            </w:pPr>
            <w:r>
              <w:rPr>
                <w:sz w:val="22"/>
              </w:rPr>
              <w:t>Qëllimi strategjik 4. Zhvillimi i efikasitetit energjetik</w:t>
            </w:r>
          </w:p>
        </w:tc>
      </w:tr>
      <w:tr>
        <w:trPr>
          <w:trHeight w:val="582" w:hRule="atLeast"/>
        </w:trPr>
        <w:tc>
          <w:tcPr>
            <w:tcW w:w="579" w:type="dxa"/>
            <w:shd w:val="clear" w:color="auto" w:fill="F1F1F1"/>
          </w:tcPr>
          <w:p>
            <w:pPr>
              <w:pStyle w:val="TableParagraph"/>
              <w:spacing w:line="250" w:lineRule="exact"/>
              <w:ind w:left="107"/>
              <w:jc w:val="left"/>
              <w:rPr>
                <w:sz w:val="22"/>
              </w:rPr>
            </w:pPr>
            <w:r>
              <w:rPr>
                <w:sz w:val="22"/>
              </w:rPr>
              <w:t>N.</w:t>
            </w:r>
          </w:p>
          <w:p>
            <w:pPr>
              <w:pStyle w:val="TableParagraph"/>
              <w:spacing w:line="240" w:lineRule="auto" w:before="37"/>
              <w:ind w:left="107"/>
              <w:jc w:val="left"/>
              <w:rPr>
                <w:sz w:val="22"/>
              </w:rPr>
            </w:pPr>
            <w:r>
              <w:rPr>
                <w:sz w:val="22"/>
              </w:rPr>
              <w:t>R.</w:t>
            </w:r>
          </w:p>
        </w:tc>
        <w:tc>
          <w:tcPr>
            <w:tcW w:w="3783" w:type="dxa"/>
            <w:shd w:val="clear" w:color="auto" w:fill="F1F1F1"/>
          </w:tcPr>
          <w:p>
            <w:pPr>
              <w:pStyle w:val="TableParagraph"/>
              <w:spacing w:line="250" w:lineRule="exact"/>
              <w:ind w:left="107"/>
              <w:jc w:val="left"/>
              <w:rPr>
                <w:sz w:val="22"/>
              </w:rPr>
            </w:pPr>
            <w:r>
              <w:rPr>
                <w:sz w:val="22"/>
              </w:rPr>
              <w:t>Aktiviteti</w:t>
            </w:r>
          </w:p>
        </w:tc>
        <w:tc>
          <w:tcPr>
            <w:tcW w:w="3934" w:type="dxa"/>
            <w:shd w:val="clear" w:color="auto" w:fill="F1F1F1"/>
          </w:tcPr>
          <w:p>
            <w:pPr>
              <w:pStyle w:val="TableParagraph"/>
              <w:spacing w:line="250" w:lineRule="exact"/>
              <w:ind w:left="107"/>
              <w:jc w:val="left"/>
              <w:rPr>
                <w:sz w:val="22"/>
              </w:rPr>
            </w:pPr>
            <w:r>
              <w:rPr>
                <w:sz w:val="22"/>
              </w:rPr>
              <w:t>Rezultati</w:t>
            </w:r>
          </w:p>
        </w:tc>
        <w:tc>
          <w:tcPr>
            <w:tcW w:w="1738" w:type="dxa"/>
            <w:shd w:val="clear" w:color="auto" w:fill="F1F1F1"/>
          </w:tcPr>
          <w:p>
            <w:pPr>
              <w:pStyle w:val="TableParagraph"/>
              <w:spacing w:line="250" w:lineRule="exact"/>
              <w:ind w:left="107"/>
              <w:jc w:val="left"/>
              <w:rPr>
                <w:sz w:val="22"/>
              </w:rPr>
            </w:pPr>
            <w:r>
              <w:rPr>
                <w:sz w:val="22"/>
              </w:rPr>
              <w:t>Burimi i</w:t>
            </w:r>
          </w:p>
          <w:p>
            <w:pPr>
              <w:pStyle w:val="TableParagraph"/>
              <w:spacing w:line="240" w:lineRule="auto" w:before="37"/>
              <w:ind w:left="107"/>
              <w:jc w:val="left"/>
              <w:rPr>
                <w:sz w:val="22"/>
              </w:rPr>
            </w:pPr>
            <w:r>
              <w:rPr>
                <w:sz w:val="22"/>
              </w:rPr>
              <w:t>verifikimit</w:t>
            </w:r>
          </w:p>
        </w:tc>
        <w:tc>
          <w:tcPr>
            <w:tcW w:w="1428" w:type="dxa"/>
            <w:shd w:val="clear" w:color="auto" w:fill="F1F1F1"/>
          </w:tcPr>
          <w:p>
            <w:pPr>
              <w:pStyle w:val="TableParagraph"/>
              <w:spacing w:line="250" w:lineRule="exact"/>
              <w:ind w:left="107"/>
              <w:jc w:val="left"/>
              <w:rPr>
                <w:sz w:val="22"/>
              </w:rPr>
            </w:pPr>
            <w:r>
              <w:rPr>
                <w:sz w:val="22"/>
              </w:rPr>
              <w:t>Përgjegjës</w:t>
            </w:r>
          </w:p>
        </w:tc>
        <w:tc>
          <w:tcPr>
            <w:tcW w:w="1123" w:type="dxa"/>
            <w:shd w:val="clear" w:color="auto" w:fill="F1F1F1"/>
          </w:tcPr>
          <w:p>
            <w:pPr>
              <w:pStyle w:val="TableParagraph"/>
              <w:spacing w:line="250" w:lineRule="exact"/>
              <w:ind w:left="107"/>
              <w:jc w:val="left"/>
              <w:rPr>
                <w:sz w:val="22"/>
              </w:rPr>
            </w:pPr>
            <w:r>
              <w:rPr>
                <w:sz w:val="22"/>
              </w:rPr>
              <w:t>Periudha</w:t>
            </w:r>
          </w:p>
        </w:tc>
        <w:tc>
          <w:tcPr>
            <w:tcW w:w="1275" w:type="dxa"/>
            <w:shd w:val="clear" w:color="auto" w:fill="F1F1F1"/>
          </w:tcPr>
          <w:p>
            <w:pPr>
              <w:pStyle w:val="TableParagraph"/>
              <w:spacing w:line="250" w:lineRule="exact"/>
              <w:ind w:left="105"/>
              <w:jc w:val="left"/>
              <w:rPr>
                <w:sz w:val="22"/>
              </w:rPr>
            </w:pPr>
            <w:r>
              <w:rPr>
                <w:sz w:val="22"/>
              </w:rPr>
              <w:t>Buxheti</w:t>
            </w:r>
          </w:p>
          <w:p>
            <w:pPr>
              <w:pStyle w:val="TableParagraph"/>
              <w:spacing w:line="240" w:lineRule="auto" w:before="37"/>
              <w:ind w:left="105"/>
              <w:jc w:val="left"/>
              <w:rPr>
                <w:sz w:val="22"/>
              </w:rPr>
            </w:pPr>
            <w:r>
              <w:rPr>
                <w:sz w:val="22"/>
              </w:rPr>
              <w:t>(EUR)</w:t>
            </w:r>
          </w:p>
        </w:tc>
      </w:tr>
      <w:tr>
        <w:trPr>
          <w:trHeight w:val="1562" w:hRule="atLeast"/>
        </w:trPr>
        <w:tc>
          <w:tcPr>
            <w:tcW w:w="579" w:type="dxa"/>
          </w:tcPr>
          <w:p>
            <w:pPr>
              <w:pStyle w:val="TableParagraph"/>
              <w:spacing w:line="250" w:lineRule="exact"/>
              <w:ind w:left="107"/>
              <w:jc w:val="left"/>
              <w:rPr>
                <w:sz w:val="22"/>
              </w:rPr>
            </w:pPr>
            <w:r>
              <w:rPr>
                <w:sz w:val="22"/>
              </w:rPr>
              <w:t>4.1</w:t>
            </w:r>
          </w:p>
        </w:tc>
        <w:tc>
          <w:tcPr>
            <w:tcW w:w="3783" w:type="dxa"/>
          </w:tcPr>
          <w:p>
            <w:pPr>
              <w:pStyle w:val="TableParagraph"/>
              <w:spacing w:line="240" w:lineRule="auto"/>
              <w:ind w:left="107" w:right="222"/>
              <w:jc w:val="left"/>
              <w:rPr>
                <w:sz w:val="22"/>
              </w:rPr>
            </w:pPr>
            <w:r>
              <w:rPr>
                <w:sz w:val="22"/>
              </w:rPr>
              <w:t>Kursimi energjetik përmes ndriçimit rrugor komunal</w:t>
            </w:r>
          </w:p>
        </w:tc>
        <w:tc>
          <w:tcPr>
            <w:tcW w:w="3934" w:type="dxa"/>
          </w:tcPr>
          <w:p>
            <w:pPr>
              <w:pStyle w:val="TableParagraph"/>
              <w:numPr>
                <w:ilvl w:val="0"/>
                <w:numId w:val="23"/>
              </w:numPr>
              <w:tabs>
                <w:tab w:pos="467" w:val="left" w:leader="none"/>
                <w:tab w:pos="468" w:val="left" w:leader="none"/>
                <w:tab w:pos="1573" w:val="left" w:leader="none"/>
                <w:tab w:pos="2839" w:val="left" w:leader="none"/>
                <w:tab w:pos="3774" w:val="left" w:leader="none"/>
              </w:tabs>
              <w:spacing w:line="237" w:lineRule="auto" w:before="0" w:after="0"/>
              <w:ind w:left="467" w:right="98" w:hanging="360"/>
              <w:jc w:val="left"/>
              <w:rPr>
                <w:sz w:val="22"/>
              </w:rPr>
            </w:pPr>
            <w:r>
              <w:rPr>
                <w:sz w:val="22"/>
              </w:rPr>
              <w:t>ndriçimi</w:t>
              <w:tab/>
              <w:t>ekzistues</w:t>
              <w:tab/>
              <w:t>rrugor</w:t>
              <w:tab/>
            </w:r>
            <w:r>
              <w:rPr>
                <w:spacing w:val="-18"/>
                <w:sz w:val="22"/>
              </w:rPr>
              <w:t>i </w:t>
            </w:r>
            <w:r>
              <w:rPr>
                <w:sz w:val="22"/>
              </w:rPr>
              <w:t>zëvendësuar</w:t>
            </w:r>
          </w:p>
          <w:p>
            <w:pPr>
              <w:pStyle w:val="TableParagraph"/>
              <w:numPr>
                <w:ilvl w:val="0"/>
                <w:numId w:val="23"/>
              </w:numPr>
              <w:tabs>
                <w:tab w:pos="467" w:val="left" w:leader="none"/>
                <w:tab w:pos="468" w:val="left" w:leader="none"/>
              </w:tabs>
              <w:spacing w:line="237" w:lineRule="auto" w:before="3" w:after="0"/>
              <w:ind w:left="467" w:right="96" w:hanging="360"/>
              <w:jc w:val="left"/>
              <w:rPr>
                <w:sz w:val="22"/>
              </w:rPr>
            </w:pPr>
            <w:r>
              <w:rPr>
                <w:sz w:val="22"/>
              </w:rPr>
              <w:t>sasi më e vogël e energjisë së shpenzuar</w:t>
            </w:r>
          </w:p>
          <w:p>
            <w:pPr>
              <w:pStyle w:val="TableParagraph"/>
              <w:numPr>
                <w:ilvl w:val="0"/>
                <w:numId w:val="23"/>
              </w:numPr>
              <w:tabs>
                <w:tab w:pos="467" w:val="left" w:leader="none"/>
                <w:tab w:pos="468" w:val="left" w:leader="none"/>
              </w:tabs>
              <w:spacing w:line="252" w:lineRule="exact" w:before="21" w:after="0"/>
              <w:ind w:left="467" w:right="98" w:hanging="360"/>
              <w:jc w:val="left"/>
              <w:rPr>
                <w:sz w:val="22"/>
              </w:rPr>
            </w:pPr>
            <w:r>
              <w:rPr>
                <w:sz w:val="22"/>
              </w:rPr>
              <w:t>emetim më i vogël i dyoksid karbonit në</w:t>
            </w:r>
            <w:r>
              <w:rPr>
                <w:spacing w:val="-1"/>
                <w:sz w:val="22"/>
              </w:rPr>
              <w:t> </w:t>
            </w:r>
            <w:r>
              <w:rPr>
                <w:sz w:val="22"/>
              </w:rPr>
              <w:t>atmosferë</w:t>
            </w:r>
          </w:p>
        </w:tc>
        <w:tc>
          <w:tcPr>
            <w:tcW w:w="1738" w:type="dxa"/>
          </w:tcPr>
          <w:p>
            <w:pPr>
              <w:pStyle w:val="TableParagraph"/>
              <w:spacing w:line="250" w:lineRule="exact"/>
              <w:ind w:left="107"/>
              <w:jc w:val="left"/>
              <w:rPr>
                <w:sz w:val="22"/>
              </w:rPr>
            </w:pPr>
            <w:r>
              <w:rPr>
                <w:sz w:val="22"/>
              </w:rPr>
              <w:t>NJVL</w:t>
            </w:r>
          </w:p>
        </w:tc>
        <w:tc>
          <w:tcPr>
            <w:tcW w:w="1428" w:type="dxa"/>
          </w:tcPr>
          <w:p>
            <w:pPr>
              <w:pStyle w:val="TableParagraph"/>
              <w:spacing w:line="250" w:lineRule="exact"/>
              <w:ind w:left="107"/>
              <w:jc w:val="left"/>
              <w:rPr>
                <w:sz w:val="22"/>
              </w:rPr>
            </w:pPr>
            <w:r>
              <w:rPr>
                <w:sz w:val="22"/>
              </w:rPr>
              <w:t>NJVL</w:t>
            </w:r>
          </w:p>
        </w:tc>
        <w:tc>
          <w:tcPr>
            <w:tcW w:w="1123" w:type="dxa"/>
          </w:tcPr>
          <w:p>
            <w:pPr>
              <w:pStyle w:val="TableParagraph"/>
              <w:spacing w:line="250" w:lineRule="exact"/>
              <w:ind w:left="107"/>
              <w:jc w:val="left"/>
              <w:rPr>
                <w:sz w:val="22"/>
              </w:rPr>
            </w:pPr>
            <w:r>
              <w:rPr>
                <w:sz w:val="22"/>
              </w:rPr>
              <w:t>2016-</w:t>
            </w:r>
          </w:p>
          <w:p>
            <w:pPr>
              <w:pStyle w:val="TableParagraph"/>
              <w:spacing w:line="253" w:lineRule="exact"/>
              <w:ind w:left="107"/>
              <w:jc w:val="left"/>
              <w:rPr>
                <w:sz w:val="22"/>
              </w:rPr>
            </w:pPr>
            <w:r>
              <w:rPr>
                <w:sz w:val="22"/>
              </w:rPr>
              <w:t>2020</w:t>
            </w:r>
          </w:p>
        </w:tc>
        <w:tc>
          <w:tcPr>
            <w:tcW w:w="1275" w:type="dxa"/>
          </w:tcPr>
          <w:p>
            <w:pPr>
              <w:pStyle w:val="TableParagraph"/>
              <w:spacing w:line="250" w:lineRule="exact"/>
              <w:ind w:left="105"/>
              <w:jc w:val="left"/>
              <w:rPr>
                <w:sz w:val="22"/>
              </w:rPr>
            </w:pPr>
            <w:r>
              <w:rPr>
                <w:w w:val="100"/>
                <w:sz w:val="22"/>
              </w:rPr>
              <w:t>/</w:t>
            </w:r>
          </w:p>
        </w:tc>
      </w:tr>
      <w:tr>
        <w:trPr>
          <w:trHeight w:val="534" w:hRule="atLeast"/>
        </w:trPr>
        <w:tc>
          <w:tcPr>
            <w:tcW w:w="579" w:type="dxa"/>
          </w:tcPr>
          <w:p>
            <w:pPr>
              <w:pStyle w:val="TableParagraph"/>
              <w:spacing w:line="250" w:lineRule="exact"/>
              <w:ind w:left="107"/>
              <w:jc w:val="left"/>
              <w:rPr>
                <w:sz w:val="22"/>
              </w:rPr>
            </w:pPr>
            <w:r>
              <w:rPr>
                <w:sz w:val="22"/>
              </w:rPr>
              <w:t>4.2</w:t>
            </w:r>
          </w:p>
        </w:tc>
        <w:tc>
          <w:tcPr>
            <w:tcW w:w="3783" w:type="dxa"/>
          </w:tcPr>
          <w:p>
            <w:pPr>
              <w:pStyle w:val="TableParagraph"/>
              <w:spacing w:line="240" w:lineRule="auto"/>
              <w:ind w:left="107" w:right="724"/>
              <w:jc w:val="left"/>
              <w:rPr>
                <w:sz w:val="22"/>
              </w:rPr>
            </w:pPr>
            <w:r>
              <w:rPr>
                <w:sz w:val="22"/>
              </w:rPr>
              <w:t>Aplikimi i rritur dhe më efikas i biomasës</w:t>
            </w:r>
          </w:p>
        </w:tc>
        <w:tc>
          <w:tcPr>
            <w:tcW w:w="3934" w:type="dxa"/>
          </w:tcPr>
          <w:p>
            <w:pPr>
              <w:pStyle w:val="TableParagraph"/>
              <w:numPr>
                <w:ilvl w:val="0"/>
                <w:numId w:val="24"/>
              </w:numPr>
              <w:tabs>
                <w:tab w:pos="467" w:val="left" w:leader="none"/>
                <w:tab w:pos="468" w:val="left" w:leader="none"/>
              </w:tabs>
              <w:spacing w:line="266" w:lineRule="exact" w:before="0" w:after="0"/>
              <w:ind w:left="467" w:right="0" w:hanging="361"/>
              <w:jc w:val="left"/>
              <w:rPr>
                <w:sz w:val="22"/>
              </w:rPr>
            </w:pPr>
            <w:r>
              <w:rPr>
                <w:sz w:val="22"/>
              </w:rPr>
              <w:t>aplikimi i rritur i</w:t>
            </w:r>
            <w:r>
              <w:rPr>
                <w:spacing w:val="-5"/>
                <w:sz w:val="22"/>
              </w:rPr>
              <w:t> </w:t>
            </w:r>
            <w:r>
              <w:rPr>
                <w:sz w:val="22"/>
              </w:rPr>
              <w:t>biomasës</w:t>
            </w:r>
          </w:p>
          <w:p>
            <w:pPr>
              <w:pStyle w:val="TableParagraph"/>
              <w:numPr>
                <w:ilvl w:val="0"/>
                <w:numId w:val="24"/>
              </w:numPr>
              <w:tabs>
                <w:tab w:pos="467" w:val="left" w:leader="none"/>
                <w:tab w:pos="468" w:val="left" w:leader="none"/>
              </w:tabs>
              <w:spacing w:line="249" w:lineRule="exact" w:before="0" w:after="0"/>
              <w:ind w:left="467" w:right="0" w:hanging="361"/>
              <w:jc w:val="left"/>
              <w:rPr>
                <w:sz w:val="22"/>
              </w:rPr>
            </w:pPr>
            <w:r>
              <w:rPr>
                <w:sz w:val="22"/>
              </w:rPr>
              <w:t>aplikimi më efikas i</w:t>
            </w:r>
            <w:r>
              <w:rPr>
                <w:spacing w:val="-6"/>
                <w:sz w:val="22"/>
              </w:rPr>
              <w:t> </w:t>
            </w:r>
            <w:r>
              <w:rPr>
                <w:sz w:val="22"/>
              </w:rPr>
              <w:t>biomasës</w:t>
            </w:r>
          </w:p>
        </w:tc>
        <w:tc>
          <w:tcPr>
            <w:tcW w:w="1738" w:type="dxa"/>
          </w:tcPr>
          <w:p>
            <w:pPr>
              <w:pStyle w:val="TableParagraph"/>
              <w:spacing w:line="250" w:lineRule="exact"/>
              <w:ind w:left="107"/>
              <w:jc w:val="left"/>
              <w:rPr>
                <w:sz w:val="22"/>
              </w:rPr>
            </w:pPr>
            <w:r>
              <w:rPr>
                <w:sz w:val="22"/>
              </w:rPr>
              <w:t>NJVL,</w:t>
            </w:r>
          </w:p>
          <w:p>
            <w:pPr>
              <w:pStyle w:val="TableParagraph"/>
              <w:spacing w:line="252" w:lineRule="exact"/>
              <w:ind w:left="107"/>
              <w:jc w:val="left"/>
              <w:rPr>
                <w:sz w:val="22"/>
              </w:rPr>
            </w:pPr>
            <w:r>
              <w:rPr>
                <w:sz w:val="22"/>
              </w:rPr>
              <w:t>Punëdhënësit</w:t>
            </w:r>
          </w:p>
        </w:tc>
        <w:tc>
          <w:tcPr>
            <w:tcW w:w="1428" w:type="dxa"/>
          </w:tcPr>
          <w:p>
            <w:pPr>
              <w:pStyle w:val="TableParagraph"/>
              <w:spacing w:line="250" w:lineRule="exact"/>
              <w:ind w:left="107"/>
              <w:jc w:val="left"/>
              <w:rPr>
                <w:sz w:val="22"/>
              </w:rPr>
            </w:pPr>
            <w:r>
              <w:rPr>
                <w:sz w:val="22"/>
              </w:rPr>
              <w:t>NJVL</w:t>
            </w:r>
          </w:p>
        </w:tc>
        <w:tc>
          <w:tcPr>
            <w:tcW w:w="1123" w:type="dxa"/>
          </w:tcPr>
          <w:p>
            <w:pPr>
              <w:pStyle w:val="TableParagraph"/>
              <w:spacing w:line="250" w:lineRule="exact"/>
              <w:ind w:left="107"/>
              <w:jc w:val="left"/>
              <w:rPr>
                <w:sz w:val="22"/>
              </w:rPr>
            </w:pPr>
            <w:r>
              <w:rPr>
                <w:sz w:val="22"/>
              </w:rPr>
              <w:t>2016-</w:t>
            </w:r>
          </w:p>
          <w:p>
            <w:pPr>
              <w:pStyle w:val="TableParagraph"/>
              <w:spacing w:line="252" w:lineRule="exact"/>
              <w:ind w:left="107"/>
              <w:jc w:val="left"/>
              <w:rPr>
                <w:sz w:val="22"/>
              </w:rPr>
            </w:pPr>
            <w:r>
              <w:rPr>
                <w:sz w:val="22"/>
              </w:rPr>
              <w:t>2020</w:t>
            </w:r>
          </w:p>
        </w:tc>
        <w:tc>
          <w:tcPr>
            <w:tcW w:w="1275" w:type="dxa"/>
          </w:tcPr>
          <w:p>
            <w:pPr>
              <w:pStyle w:val="TableParagraph"/>
              <w:spacing w:line="250" w:lineRule="exact"/>
              <w:ind w:left="105"/>
              <w:jc w:val="left"/>
              <w:rPr>
                <w:sz w:val="22"/>
              </w:rPr>
            </w:pPr>
            <w:r>
              <w:rPr>
                <w:w w:val="100"/>
                <w:sz w:val="22"/>
              </w:rPr>
              <w:t>/</w:t>
            </w:r>
          </w:p>
        </w:tc>
      </w:tr>
      <w:tr>
        <w:trPr>
          <w:trHeight w:val="1668" w:hRule="atLeast"/>
        </w:trPr>
        <w:tc>
          <w:tcPr>
            <w:tcW w:w="579" w:type="dxa"/>
          </w:tcPr>
          <w:p>
            <w:pPr>
              <w:pStyle w:val="TableParagraph"/>
              <w:spacing w:line="250" w:lineRule="exact"/>
              <w:ind w:left="107"/>
              <w:jc w:val="left"/>
              <w:rPr>
                <w:sz w:val="22"/>
              </w:rPr>
            </w:pPr>
            <w:r>
              <w:rPr>
                <w:sz w:val="22"/>
              </w:rPr>
              <w:t>4.3</w:t>
            </w:r>
          </w:p>
        </w:tc>
        <w:tc>
          <w:tcPr>
            <w:tcW w:w="3783" w:type="dxa"/>
          </w:tcPr>
          <w:p>
            <w:pPr>
              <w:pStyle w:val="TableParagraph"/>
              <w:spacing w:line="240" w:lineRule="auto"/>
              <w:ind w:left="107" w:right="99"/>
              <w:jc w:val="left"/>
              <w:rPr>
                <w:sz w:val="22"/>
              </w:rPr>
            </w:pPr>
            <w:r>
              <w:rPr>
                <w:sz w:val="22"/>
              </w:rPr>
              <w:t>Përdorimi i energjisë dhe potenciali për efikasitet energjetik në ndërtesat publike</w:t>
            </w:r>
          </w:p>
        </w:tc>
        <w:tc>
          <w:tcPr>
            <w:tcW w:w="3934" w:type="dxa"/>
          </w:tcPr>
          <w:p>
            <w:pPr>
              <w:pStyle w:val="TableParagraph"/>
              <w:numPr>
                <w:ilvl w:val="0"/>
                <w:numId w:val="25"/>
              </w:numPr>
              <w:tabs>
                <w:tab w:pos="468" w:val="left" w:leader="none"/>
              </w:tabs>
              <w:spacing w:line="240" w:lineRule="auto" w:before="0" w:after="0"/>
              <w:ind w:left="467" w:right="213" w:hanging="360"/>
              <w:jc w:val="both"/>
              <w:rPr>
                <w:sz w:val="22"/>
              </w:rPr>
            </w:pPr>
            <w:r>
              <w:rPr>
                <w:sz w:val="22"/>
              </w:rPr>
              <w:t>shpenzimi i zvogëluar i energjisë në ndërtesat</w:t>
            </w:r>
            <w:r>
              <w:rPr>
                <w:spacing w:val="-2"/>
                <w:sz w:val="22"/>
              </w:rPr>
              <w:t> </w:t>
            </w:r>
            <w:r>
              <w:rPr>
                <w:sz w:val="22"/>
              </w:rPr>
              <w:t>publike</w:t>
            </w:r>
          </w:p>
          <w:p>
            <w:pPr>
              <w:pStyle w:val="TableParagraph"/>
              <w:numPr>
                <w:ilvl w:val="0"/>
                <w:numId w:val="25"/>
              </w:numPr>
              <w:tabs>
                <w:tab w:pos="468" w:val="left" w:leader="none"/>
              </w:tabs>
              <w:spacing w:line="240" w:lineRule="auto" w:before="0" w:after="0"/>
              <w:ind w:left="467" w:right="96" w:hanging="360"/>
              <w:jc w:val="both"/>
              <w:rPr>
                <w:sz w:val="22"/>
              </w:rPr>
            </w:pPr>
            <w:r>
              <w:rPr>
                <w:sz w:val="22"/>
              </w:rPr>
              <w:t>aktivitete tjera për përmirësimin e efikasitetit energjetik, siç janë fasadat, dritaret, si dhe burime tjera të ngrohjes</w:t>
            </w:r>
            <w:r>
              <w:rPr>
                <w:spacing w:val="-3"/>
                <w:sz w:val="22"/>
              </w:rPr>
              <w:t> </w:t>
            </w:r>
            <w:r>
              <w:rPr>
                <w:sz w:val="22"/>
              </w:rPr>
              <w:t>etj.</w:t>
            </w:r>
          </w:p>
        </w:tc>
        <w:tc>
          <w:tcPr>
            <w:tcW w:w="1738" w:type="dxa"/>
          </w:tcPr>
          <w:p>
            <w:pPr>
              <w:pStyle w:val="TableParagraph"/>
              <w:spacing w:line="250" w:lineRule="exact"/>
              <w:ind w:left="107"/>
              <w:jc w:val="left"/>
              <w:rPr>
                <w:sz w:val="22"/>
              </w:rPr>
            </w:pPr>
            <w:r>
              <w:rPr>
                <w:sz w:val="22"/>
              </w:rPr>
              <w:t>NJVL</w:t>
            </w:r>
          </w:p>
        </w:tc>
        <w:tc>
          <w:tcPr>
            <w:tcW w:w="1428" w:type="dxa"/>
          </w:tcPr>
          <w:p>
            <w:pPr>
              <w:pStyle w:val="TableParagraph"/>
              <w:spacing w:line="250" w:lineRule="exact"/>
              <w:ind w:left="107"/>
              <w:jc w:val="left"/>
              <w:rPr>
                <w:sz w:val="22"/>
              </w:rPr>
            </w:pPr>
            <w:r>
              <w:rPr>
                <w:sz w:val="22"/>
              </w:rPr>
              <w:t>NJVL</w:t>
            </w:r>
          </w:p>
        </w:tc>
        <w:tc>
          <w:tcPr>
            <w:tcW w:w="1123" w:type="dxa"/>
          </w:tcPr>
          <w:p>
            <w:pPr>
              <w:pStyle w:val="TableParagraph"/>
              <w:spacing w:line="250" w:lineRule="exact"/>
              <w:ind w:left="107"/>
              <w:jc w:val="left"/>
              <w:rPr>
                <w:sz w:val="22"/>
              </w:rPr>
            </w:pPr>
            <w:r>
              <w:rPr>
                <w:sz w:val="22"/>
              </w:rPr>
              <w:t>2016-</w:t>
            </w:r>
          </w:p>
          <w:p>
            <w:pPr>
              <w:pStyle w:val="TableParagraph"/>
              <w:spacing w:line="240" w:lineRule="auto" w:before="1"/>
              <w:ind w:left="107"/>
              <w:jc w:val="left"/>
              <w:rPr>
                <w:sz w:val="22"/>
              </w:rPr>
            </w:pPr>
            <w:r>
              <w:rPr>
                <w:sz w:val="22"/>
              </w:rPr>
              <w:t>2020</w:t>
            </w:r>
          </w:p>
        </w:tc>
        <w:tc>
          <w:tcPr>
            <w:tcW w:w="1275" w:type="dxa"/>
          </w:tcPr>
          <w:p>
            <w:pPr>
              <w:pStyle w:val="TableParagraph"/>
              <w:spacing w:line="250" w:lineRule="exact"/>
              <w:ind w:left="105"/>
              <w:jc w:val="left"/>
              <w:rPr>
                <w:sz w:val="22"/>
              </w:rPr>
            </w:pPr>
            <w:r>
              <w:rPr>
                <w:w w:val="100"/>
                <w:sz w:val="22"/>
              </w:rPr>
              <w:t>/</w:t>
            </w:r>
          </w:p>
        </w:tc>
      </w:tr>
    </w:tbl>
    <w:p>
      <w:pPr>
        <w:spacing w:after="0" w:line="250" w:lineRule="exact"/>
        <w:jc w:val="left"/>
        <w:rPr>
          <w:sz w:val="22"/>
        </w:rPr>
        <w:sectPr>
          <w:headerReference w:type="default" r:id="rId22"/>
          <w:pgSz w:w="15840" w:h="12240" w:orient="landscape"/>
          <w:pgMar w:header="0" w:footer="0" w:top="620" w:bottom="280" w:left="1220" w:right="520"/>
        </w:sectPr>
      </w:pPr>
    </w:p>
    <w:p>
      <w:pPr>
        <w:pStyle w:val="BodyText"/>
        <w:spacing w:before="1"/>
        <w:rPr>
          <w:rFonts w:ascii="Times New Roman"/>
          <w:b/>
          <w:sz w:val="10"/>
        </w:rPr>
      </w:pPr>
    </w:p>
    <w:p>
      <w:pPr>
        <w:spacing w:line="271" w:lineRule="auto" w:before="81"/>
        <w:ind w:left="100" w:right="0" w:firstLine="0"/>
        <w:jc w:val="left"/>
        <w:rPr>
          <w:rFonts w:ascii="Times New Roman" w:hAnsi="Times New Roman"/>
          <w:b/>
          <w:sz w:val="28"/>
        </w:rPr>
      </w:pPr>
      <w:bookmarkStart w:name="_bookmark25" w:id="45"/>
      <w:bookmarkEnd w:id="45"/>
      <w:r>
        <w:rPr/>
      </w:r>
      <w:r>
        <w:rPr>
          <w:rFonts w:ascii="Times New Roman" w:hAnsi="Times New Roman"/>
          <w:b/>
          <w:color w:val="525255"/>
          <w:sz w:val="28"/>
        </w:rPr>
        <w:t>Shtojca</w:t>
      </w:r>
      <w:r>
        <w:rPr>
          <w:rFonts w:ascii="Times New Roman" w:hAnsi="Times New Roman"/>
          <w:b/>
          <w:color w:val="525255"/>
          <w:spacing w:val="-12"/>
          <w:sz w:val="28"/>
        </w:rPr>
        <w:t> </w:t>
      </w:r>
      <w:r>
        <w:rPr>
          <w:rFonts w:ascii="Times New Roman" w:hAnsi="Times New Roman"/>
          <w:b/>
          <w:color w:val="525255"/>
          <w:sz w:val="28"/>
        </w:rPr>
        <w:t>2.</w:t>
      </w:r>
      <w:r>
        <w:rPr>
          <w:rFonts w:ascii="Times New Roman" w:hAnsi="Times New Roman"/>
          <w:b/>
          <w:color w:val="525255"/>
          <w:spacing w:val="-13"/>
          <w:sz w:val="28"/>
        </w:rPr>
        <w:t> </w:t>
      </w:r>
      <w:r>
        <w:rPr>
          <w:rFonts w:ascii="Times New Roman" w:hAnsi="Times New Roman"/>
          <w:b/>
          <w:color w:val="525255"/>
          <w:sz w:val="28"/>
        </w:rPr>
        <w:t>EKIPI</w:t>
      </w:r>
      <w:r>
        <w:rPr>
          <w:rFonts w:ascii="Times New Roman" w:hAnsi="Times New Roman"/>
          <w:b/>
          <w:color w:val="525255"/>
          <w:spacing w:val="-13"/>
          <w:sz w:val="28"/>
        </w:rPr>
        <w:t> </w:t>
      </w:r>
      <w:r>
        <w:rPr>
          <w:rFonts w:ascii="Times New Roman" w:hAnsi="Times New Roman"/>
          <w:b/>
          <w:color w:val="525255"/>
          <w:sz w:val="28"/>
        </w:rPr>
        <w:t>PËR</w:t>
      </w:r>
      <w:r>
        <w:rPr>
          <w:rFonts w:ascii="Times New Roman" w:hAnsi="Times New Roman"/>
          <w:b/>
          <w:color w:val="525255"/>
          <w:spacing w:val="-11"/>
          <w:sz w:val="28"/>
        </w:rPr>
        <w:t> </w:t>
      </w:r>
      <w:r>
        <w:rPr>
          <w:rFonts w:ascii="Times New Roman" w:hAnsi="Times New Roman"/>
          <w:b/>
          <w:color w:val="525255"/>
          <w:sz w:val="28"/>
        </w:rPr>
        <w:t>PËRGATITJEN</w:t>
      </w:r>
      <w:r>
        <w:rPr>
          <w:rFonts w:ascii="Times New Roman" w:hAnsi="Times New Roman"/>
          <w:b/>
          <w:color w:val="525255"/>
          <w:spacing w:val="-13"/>
          <w:sz w:val="28"/>
        </w:rPr>
        <w:t> </w:t>
      </w:r>
      <w:r>
        <w:rPr>
          <w:rFonts w:ascii="Times New Roman" w:hAnsi="Times New Roman"/>
          <w:b/>
          <w:color w:val="525255"/>
          <w:sz w:val="28"/>
        </w:rPr>
        <w:t>E</w:t>
      </w:r>
      <w:r>
        <w:rPr>
          <w:rFonts w:ascii="Times New Roman" w:hAnsi="Times New Roman"/>
          <w:b/>
          <w:color w:val="525255"/>
          <w:spacing w:val="-12"/>
          <w:sz w:val="28"/>
        </w:rPr>
        <w:t> </w:t>
      </w:r>
      <w:r>
        <w:rPr>
          <w:rFonts w:ascii="Times New Roman" w:hAnsi="Times New Roman"/>
          <w:b/>
          <w:color w:val="525255"/>
          <w:sz w:val="28"/>
        </w:rPr>
        <w:t>STRATEGJISË</w:t>
      </w:r>
      <w:r>
        <w:rPr>
          <w:rFonts w:ascii="Times New Roman" w:hAnsi="Times New Roman"/>
          <w:b/>
          <w:color w:val="525255"/>
          <w:spacing w:val="-13"/>
          <w:sz w:val="28"/>
        </w:rPr>
        <w:t> </w:t>
      </w:r>
      <w:r>
        <w:rPr>
          <w:rFonts w:ascii="Times New Roman" w:hAnsi="Times New Roman"/>
          <w:b/>
          <w:color w:val="525255"/>
          <w:sz w:val="28"/>
        </w:rPr>
        <w:t>SË</w:t>
      </w:r>
      <w:r>
        <w:rPr>
          <w:rFonts w:ascii="Times New Roman" w:hAnsi="Times New Roman"/>
          <w:b/>
          <w:color w:val="525255"/>
          <w:spacing w:val="-9"/>
          <w:sz w:val="28"/>
        </w:rPr>
        <w:t> </w:t>
      </w:r>
      <w:r>
        <w:rPr>
          <w:rFonts w:ascii="Times New Roman" w:hAnsi="Times New Roman"/>
          <w:b/>
          <w:color w:val="525255"/>
          <w:sz w:val="28"/>
        </w:rPr>
        <w:t>KOMUNËS</w:t>
      </w:r>
      <w:r>
        <w:rPr>
          <w:rFonts w:ascii="Times New Roman" w:hAnsi="Times New Roman"/>
          <w:b/>
          <w:color w:val="525255"/>
          <w:spacing w:val="-12"/>
          <w:sz w:val="28"/>
        </w:rPr>
        <w:t> </w:t>
      </w:r>
      <w:r>
        <w:rPr>
          <w:rFonts w:ascii="Times New Roman" w:hAnsi="Times New Roman"/>
          <w:b/>
          <w:color w:val="525255"/>
          <w:sz w:val="28"/>
        </w:rPr>
        <w:t>SË ZHELINËS</w:t>
      </w:r>
    </w:p>
    <w:p>
      <w:pPr>
        <w:pStyle w:val="BodyText"/>
        <w:spacing w:before="6"/>
        <w:rPr>
          <w:rFonts w:ascii="Times New Roman"/>
          <w:b/>
          <w:sz w:val="43"/>
        </w:rPr>
      </w:pPr>
    </w:p>
    <w:p>
      <w:pPr>
        <w:pStyle w:val="BodyText"/>
        <w:spacing w:line="465" w:lineRule="auto" w:before="1"/>
        <w:ind w:left="100" w:right="7584"/>
      </w:pPr>
      <w:r>
        <w:rPr/>
        <w:t>Goran Velevski Arben  Halili Gligor</w:t>
      </w:r>
      <w:r>
        <w:rPr>
          <w:spacing w:val="-8"/>
        </w:rPr>
        <w:t> </w:t>
      </w:r>
      <w:r>
        <w:rPr/>
        <w:t>Mihaillovski</w:t>
      </w:r>
    </w:p>
    <w:sectPr>
      <w:headerReference w:type="default" r:id="rId23"/>
      <w:pgSz w:w="12240" w:h="15840"/>
      <w:pgMar w:header="0" w:footer="0" w:top="1500" w:bottom="280" w:left="134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920002pt;margin-top:31.199965pt;width:517.2pt;height:26.2pt;mso-position-horizontal-relative:page;mso-position-vertical-relative:page;z-index:-18796032" coordorigin="998,624" coordsize="10344,524" path="m9535,624l9492,624,9492,696,9535,696,9535,624xm11342,1104l9535,1104,9535,696,9492,696,9492,1104,998,1104,998,1147,9492,1147,9492,1147,9535,1147,11342,1147,11342,1104xe" filled="true" fillcolor="#80808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143.259995pt;margin-top:33.976719pt;width:327.5pt;height:15.45pt;mso-position-horizontal-relative:page;mso-position-vertical-relative:page;z-index:-18795520" type="#_x0000_t202" filled="false" stroked="false">
          <v:textbox inset="0,0,0,0">
            <w:txbxContent>
              <w:p>
                <w:pPr>
                  <w:spacing w:before="12"/>
                  <w:ind w:left="20" w:right="0" w:firstLine="0"/>
                  <w:jc w:val="left"/>
                  <w:rPr>
                    <w:sz w:val="24"/>
                  </w:rPr>
                </w:pPr>
                <w:r>
                  <w:rPr>
                    <w:sz w:val="24"/>
                  </w:rPr>
                  <w:t>Strategjia për zhvillim ekonomik lokal e Komunës së Zhelinës</w:t>
                </w:r>
              </w:p>
            </w:txbxContent>
          </v:textbox>
          <w10:wrap type="none"/>
        </v:shape>
      </w:pict>
    </w:r>
    <w:r>
      <w:rPr/>
      <w:pict>
        <v:shape style="position:absolute;margin-left:480.299988pt;margin-top:33.778202pt;width:50.25pt;height:15.5pt;mso-position-horizontal-relative:page;mso-position-vertical-relative:page;z-index:-18795008" type="#_x0000_t202" filled="false" stroked="false">
          <v:textbox inset="0,0,0,0">
            <w:txbxContent>
              <w:p>
                <w:pPr>
                  <w:spacing w:before="2"/>
                  <w:ind w:left="20" w:right="0" w:firstLine="0"/>
                  <w:jc w:val="left"/>
                  <w:rPr>
                    <w:rFonts w:ascii="Times New Roman"/>
                    <w:b/>
                    <w:sz w:val="24"/>
                  </w:rPr>
                </w:pPr>
                <w:r>
                  <w:rPr>
                    <w:rFonts w:ascii="Times New Roman"/>
                    <w:b/>
                    <w:color w:val="6E6E74"/>
                    <w:w w:val="90"/>
                    <w:sz w:val="24"/>
                  </w:rPr>
                  <w:t>2016-2020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920002pt;margin-top:31.199965pt;width:517.2pt;height:26.2pt;mso-position-horizontal-relative:page;mso-position-vertical-relative:page;z-index:-18794496" coordorigin="998,624" coordsize="10344,524" path="m9535,624l9492,624,9492,696,9535,696,9535,624xm11342,1104l9535,1104,9535,696,9492,696,9492,1104,998,1104,998,1147,9492,1147,9492,1147,9535,1147,11342,1147,11342,1104xe" filled="true" fillcolor="#808080" stroked="false">
          <v:path arrowok="t"/>
          <v:fill type="solid"/>
          <w10:wrap type="none"/>
        </v:shape>
      </w:pict>
    </w:r>
    <w:r>
      <w:rPr/>
      <w:pict>
        <v:shape style="position:absolute;margin-left:143.259995pt;margin-top:33.976719pt;width:327.5pt;height:15.45pt;mso-position-horizontal-relative:page;mso-position-vertical-relative:page;z-index:-18793984" type="#_x0000_t202" filled="false" stroked="false">
          <v:textbox inset="0,0,0,0">
            <w:txbxContent>
              <w:p>
                <w:pPr>
                  <w:spacing w:before="12"/>
                  <w:ind w:left="20" w:right="0" w:firstLine="0"/>
                  <w:jc w:val="left"/>
                  <w:rPr>
                    <w:sz w:val="24"/>
                  </w:rPr>
                </w:pPr>
                <w:r>
                  <w:rPr>
                    <w:sz w:val="24"/>
                  </w:rPr>
                  <w:t>Strategjia për zhvillim ekonomik lokal e Komunës së Zhelinës</w:t>
                </w:r>
              </w:p>
            </w:txbxContent>
          </v:textbox>
          <w10:wrap type="none"/>
        </v:shape>
      </w:pict>
    </w:r>
    <w:r>
      <w:rPr/>
      <w:pict>
        <v:shape style="position:absolute;margin-left:480.299988pt;margin-top:33.778202pt;width:50.25pt;height:15.5pt;mso-position-horizontal-relative:page;mso-position-vertical-relative:page;z-index:-18793472" type="#_x0000_t202" filled="false" stroked="false">
          <v:textbox inset="0,0,0,0">
            <w:txbxContent>
              <w:p>
                <w:pPr>
                  <w:spacing w:before="2"/>
                  <w:ind w:left="20" w:right="0" w:firstLine="0"/>
                  <w:jc w:val="left"/>
                  <w:rPr>
                    <w:rFonts w:ascii="Times New Roman"/>
                    <w:b/>
                    <w:sz w:val="24"/>
                  </w:rPr>
                </w:pPr>
                <w:r>
                  <w:rPr>
                    <w:rFonts w:ascii="Times New Roman"/>
                    <w:b/>
                    <w:color w:val="6E6E74"/>
                    <w:w w:val="90"/>
                    <w:sz w:val="24"/>
                  </w:rPr>
                  <w:t>2016-2020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0"/>
      <w:numFmt w:val="bullet"/>
      <w:lvlText w:val=""/>
      <w:lvlJc w:val="left"/>
      <w:pPr>
        <w:ind w:left="467" w:hanging="360"/>
      </w:pPr>
      <w:rPr>
        <w:rFonts w:hint="default" w:ascii="Symbol" w:hAnsi="Symbol" w:eastAsia="Symbol" w:cs="Symbol"/>
        <w:w w:val="100"/>
        <w:sz w:val="22"/>
        <w:szCs w:val="22"/>
        <w:lang w:val="sq-AL" w:eastAsia="en-US" w:bidi="ar-SA"/>
      </w:rPr>
    </w:lvl>
    <w:lvl w:ilvl="1">
      <w:start w:val="0"/>
      <w:numFmt w:val="bullet"/>
      <w:lvlText w:val="•"/>
      <w:lvlJc w:val="left"/>
      <w:pPr>
        <w:ind w:left="806" w:hanging="360"/>
      </w:pPr>
      <w:rPr>
        <w:rFonts w:hint="default"/>
        <w:lang w:val="sq-AL" w:eastAsia="en-US" w:bidi="ar-SA"/>
      </w:rPr>
    </w:lvl>
    <w:lvl w:ilvl="2">
      <w:start w:val="0"/>
      <w:numFmt w:val="bullet"/>
      <w:lvlText w:val="•"/>
      <w:lvlJc w:val="left"/>
      <w:pPr>
        <w:ind w:left="1152" w:hanging="360"/>
      </w:pPr>
      <w:rPr>
        <w:rFonts w:hint="default"/>
        <w:lang w:val="sq-AL" w:eastAsia="en-US" w:bidi="ar-SA"/>
      </w:rPr>
    </w:lvl>
    <w:lvl w:ilvl="3">
      <w:start w:val="0"/>
      <w:numFmt w:val="bullet"/>
      <w:lvlText w:val="•"/>
      <w:lvlJc w:val="left"/>
      <w:pPr>
        <w:ind w:left="1499" w:hanging="360"/>
      </w:pPr>
      <w:rPr>
        <w:rFonts w:hint="default"/>
        <w:lang w:val="sq-AL" w:eastAsia="en-US" w:bidi="ar-SA"/>
      </w:rPr>
    </w:lvl>
    <w:lvl w:ilvl="4">
      <w:start w:val="0"/>
      <w:numFmt w:val="bullet"/>
      <w:lvlText w:val="•"/>
      <w:lvlJc w:val="left"/>
      <w:pPr>
        <w:ind w:left="1845" w:hanging="360"/>
      </w:pPr>
      <w:rPr>
        <w:rFonts w:hint="default"/>
        <w:lang w:val="sq-AL" w:eastAsia="en-US" w:bidi="ar-SA"/>
      </w:rPr>
    </w:lvl>
    <w:lvl w:ilvl="5">
      <w:start w:val="0"/>
      <w:numFmt w:val="bullet"/>
      <w:lvlText w:val="•"/>
      <w:lvlJc w:val="left"/>
      <w:pPr>
        <w:ind w:left="2192" w:hanging="360"/>
      </w:pPr>
      <w:rPr>
        <w:rFonts w:hint="default"/>
        <w:lang w:val="sq-AL" w:eastAsia="en-US" w:bidi="ar-SA"/>
      </w:rPr>
    </w:lvl>
    <w:lvl w:ilvl="6">
      <w:start w:val="0"/>
      <w:numFmt w:val="bullet"/>
      <w:lvlText w:val="•"/>
      <w:lvlJc w:val="left"/>
      <w:pPr>
        <w:ind w:left="2538" w:hanging="360"/>
      </w:pPr>
      <w:rPr>
        <w:rFonts w:hint="default"/>
        <w:lang w:val="sq-AL" w:eastAsia="en-US" w:bidi="ar-SA"/>
      </w:rPr>
    </w:lvl>
    <w:lvl w:ilvl="7">
      <w:start w:val="0"/>
      <w:numFmt w:val="bullet"/>
      <w:lvlText w:val="•"/>
      <w:lvlJc w:val="left"/>
      <w:pPr>
        <w:ind w:left="2884" w:hanging="360"/>
      </w:pPr>
      <w:rPr>
        <w:rFonts w:hint="default"/>
        <w:lang w:val="sq-AL" w:eastAsia="en-US" w:bidi="ar-SA"/>
      </w:rPr>
    </w:lvl>
    <w:lvl w:ilvl="8">
      <w:start w:val="0"/>
      <w:numFmt w:val="bullet"/>
      <w:lvlText w:val="•"/>
      <w:lvlJc w:val="left"/>
      <w:pPr>
        <w:ind w:left="3231" w:hanging="360"/>
      </w:pPr>
      <w:rPr>
        <w:rFonts w:hint="default"/>
        <w:lang w:val="sq-AL" w:eastAsia="en-US" w:bidi="ar-SA"/>
      </w:rPr>
    </w:lvl>
  </w:abstractNum>
  <w:abstractNum w:abstractNumId="23">
    <w:multiLevelType w:val="hybridMultilevel"/>
    <w:lvl w:ilvl="0">
      <w:start w:val="0"/>
      <w:numFmt w:val="bullet"/>
      <w:lvlText w:val=""/>
      <w:lvlJc w:val="left"/>
      <w:pPr>
        <w:ind w:left="467" w:hanging="360"/>
      </w:pPr>
      <w:rPr>
        <w:rFonts w:hint="default" w:ascii="Symbol" w:hAnsi="Symbol" w:eastAsia="Symbol" w:cs="Symbol"/>
        <w:w w:val="100"/>
        <w:sz w:val="22"/>
        <w:szCs w:val="22"/>
        <w:lang w:val="sq-AL" w:eastAsia="en-US" w:bidi="ar-SA"/>
      </w:rPr>
    </w:lvl>
    <w:lvl w:ilvl="1">
      <w:start w:val="0"/>
      <w:numFmt w:val="bullet"/>
      <w:lvlText w:val="•"/>
      <w:lvlJc w:val="left"/>
      <w:pPr>
        <w:ind w:left="806" w:hanging="360"/>
      </w:pPr>
      <w:rPr>
        <w:rFonts w:hint="default"/>
        <w:lang w:val="sq-AL" w:eastAsia="en-US" w:bidi="ar-SA"/>
      </w:rPr>
    </w:lvl>
    <w:lvl w:ilvl="2">
      <w:start w:val="0"/>
      <w:numFmt w:val="bullet"/>
      <w:lvlText w:val="•"/>
      <w:lvlJc w:val="left"/>
      <w:pPr>
        <w:ind w:left="1152" w:hanging="360"/>
      </w:pPr>
      <w:rPr>
        <w:rFonts w:hint="default"/>
        <w:lang w:val="sq-AL" w:eastAsia="en-US" w:bidi="ar-SA"/>
      </w:rPr>
    </w:lvl>
    <w:lvl w:ilvl="3">
      <w:start w:val="0"/>
      <w:numFmt w:val="bullet"/>
      <w:lvlText w:val="•"/>
      <w:lvlJc w:val="left"/>
      <w:pPr>
        <w:ind w:left="1499" w:hanging="360"/>
      </w:pPr>
      <w:rPr>
        <w:rFonts w:hint="default"/>
        <w:lang w:val="sq-AL" w:eastAsia="en-US" w:bidi="ar-SA"/>
      </w:rPr>
    </w:lvl>
    <w:lvl w:ilvl="4">
      <w:start w:val="0"/>
      <w:numFmt w:val="bullet"/>
      <w:lvlText w:val="•"/>
      <w:lvlJc w:val="left"/>
      <w:pPr>
        <w:ind w:left="1845" w:hanging="360"/>
      </w:pPr>
      <w:rPr>
        <w:rFonts w:hint="default"/>
        <w:lang w:val="sq-AL" w:eastAsia="en-US" w:bidi="ar-SA"/>
      </w:rPr>
    </w:lvl>
    <w:lvl w:ilvl="5">
      <w:start w:val="0"/>
      <w:numFmt w:val="bullet"/>
      <w:lvlText w:val="•"/>
      <w:lvlJc w:val="left"/>
      <w:pPr>
        <w:ind w:left="2192" w:hanging="360"/>
      </w:pPr>
      <w:rPr>
        <w:rFonts w:hint="default"/>
        <w:lang w:val="sq-AL" w:eastAsia="en-US" w:bidi="ar-SA"/>
      </w:rPr>
    </w:lvl>
    <w:lvl w:ilvl="6">
      <w:start w:val="0"/>
      <w:numFmt w:val="bullet"/>
      <w:lvlText w:val="•"/>
      <w:lvlJc w:val="left"/>
      <w:pPr>
        <w:ind w:left="2538" w:hanging="360"/>
      </w:pPr>
      <w:rPr>
        <w:rFonts w:hint="default"/>
        <w:lang w:val="sq-AL" w:eastAsia="en-US" w:bidi="ar-SA"/>
      </w:rPr>
    </w:lvl>
    <w:lvl w:ilvl="7">
      <w:start w:val="0"/>
      <w:numFmt w:val="bullet"/>
      <w:lvlText w:val="•"/>
      <w:lvlJc w:val="left"/>
      <w:pPr>
        <w:ind w:left="2884" w:hanging="360"/>
      </w:pPr>
      <w:rPr>
        <w:rFonts w:hint="default"/>
        <w:lang w:val="sq-AL" w:eastAsia="en-US" w:bidi="ar-SA"/>
      </w:rPr>
    </w:lvl>
    <w:lvl w:ilvl="8">
      <w:start w:val="0"/>
      <w:numFmt w:val="bullet"/>
      <w:lvlText w:val="•"/>
      <w:lvlJc w:val="left"/>
      <w:pPr>
        <w:ind w:left="3231" w:hanging="360"/>
      </w:pPr>
      <w:rPr>
        <w:rFonts w:hint="default"/>
        <w:lang w:val="sq-AL" w:eastAsia="en-US" w:bidi="ar-SA"/>
      </w:rPr>
    </w:lvl>
  </w:abstractNum>
  <w:abstractNum w:abstractNumId="22">
    <w:multiLevelType w:val="hybridMultilevel"/>
    <w:lvl w:ilvl="0">
      <w:start w:val="0"/>
      <w:numFmt w:val="bullet"/>
      <w:lvlText w:val=""/>
      <w:lvlJc w:val="left"/>
      <w:pPr>
        <w:ind w:left="467" w:hanging="360"/>
      </w:pPr>
      <w:rPr>
        <w:rFonts w:hint="default" w:ascii="Symbol" w:hAnsi="Symbol" w:eastAsia="Symbol" w:cs="Symbol"/>
        <w:w w:val="100"/>
        <w:sz w:val="22"/>
        <w:szCs w:val="22"/>
        <w:lang w:val="sq-AL" w:eastAsia="en-US" w:bidi="ar-SA"/>
      </w:rPr>
    </w:lvl>
    <w:lvl w:ilvl="1">
      <w:start w:val="0"/>
      <w:numFmt w:val="bullet"/>
      <w:lvlText w:val="•"/>
      <w:lvlJc w:val="left"/>
      <w:pPr>
        <w:ind w:left="806" w:hanging="360"/>
      </w:pPr>
      <w:rPr>
        <w:rFonts w:hint="default"/>
        <w:lang w:val="sq-AL" w:eastAsia="en-US" w:bidi="ar-SA"/>
      </w:rPr>
    </w:lvl>
    <w:lvl w:ilvl="2">
      <w:start w:val="0"/>
      <w:numFmt w:val="bullet"/>
      <w:lvlText w:val="•"/>
      <w:lvlJc w:val="left"/>
      <w:pPr>
        <w:ind w:left="1152" w:hanging="360"/>
      </w:pPr>
      <w:rPr>
        <w:rFonts w:hint="default"/>
        <w:lang w:val="sq-AL" w:eastAsia="en-US" w:bidi="ar-SA"/>
      </w:rPr>
    </w:lvl>
    <w:lvl w:ilvl="3">
      <w:start w:val="0"/>
      <w:numFmt w:val="bullet"/>
      <w:lvlText w:val="•"/>
      <w:lvlJc w:val="left"/>
      <w:pPr>
        <w:ind w:left="1499" w:hanging="360"/>
      </w:pPr>
      <w:rPr>
        <w:rFonts w:hint="default"/>
        <w:lang w:val="sq-AL" w:eastAsia="en-US" w:bidi="ar-SA"/>
      </w:rPr>
    </w:lvl>
    <w:lvl w:ilvl="4">
      <w:start w:val="0"/>
      <w:numFmt w:val="bullet"/>
      <w:lvlText w:val="•"/>
      <w:lvlJc w:val="left"/>
      <w:pPr>
        <w:ind w:left="1845" w:hanging="360"/>
      </w:pPr>
      <w:rPr>
        <w:rFonts w:hint="default"/>
        <w:lang w:val="sq-AL" w:eastAsia="en-US" w:bidi="ar-SA"/>
      </w:rPr>
    </w:lvl>
    <w:lvl w:ilvl="5">
      <w:start w:val="0"/>
      <w:numFmt w:val="bullet"/>
      <w:lvlText w:val="•"/>
      <w:lvlJc w:val="left"/>
      <w:pPr>
        <w:ind w:left="2192" w:hanging="360"/>
      </w:pPr>
      <w:rPr>
        <w:rFonts w:hint="default"/>
        <w:lang w:val="sq-AL" w:eastAsia="en-US" w:bidi="ar-SA"/>
      </w:rPr>
    </w:lvl>
    <w:lvl w:ilvl="6">
      <w:start w:val="0"/>
      <w:numFmt w:val="bullet"/>
      <w:lvlText w:val="•"/>
      <w:lvlJc w:val="left"/>
      <w:pPr>
        <w:ind w:left="2538" w:hanging="360"/>
      </w:pPr>
      <w:rPr>
        <w:rFonts w:hint="default"/>
        <w:lang w:val="sq-AL" w:eastAsia="en-US" w:bidi="ar-SA"/>
      </w:rPr>
    </w:lvl>
    <w:lvl w:ilvl="7">
      <w:start w:val="0"/>
      <w:numFmt w:val="bullet"/>
      <w:lvlText w:val="•"/>
      <w:lvlJc w:val="left"/>
      <w:pPr>
        <w:ind w:left="2884" w:hanging="360"/>
      </w:pPr>
      <w:rPr>
        <w:rFonts w:hint="default"/>
        <w:lang w:val="sq-AL" w:eastAsia="en-US" w:bidi="ar-SA"/>
      </w:rPr>
    </w:lvl>
    <w:lvl w:ilvl="8">
      <w:start w:val="0"/>
      <w:numFmt w:val="bullet"/>
      <w:lvlText w:val="•"/>
      <w:lvlJc w:val="left"/>
      <w:pPr>
        <w:ind w:left="3231" w:hanging="360"/>
      </w:pPr>
      <w:rPr>
        <w:rFonts w:hint="default"/>
        <w:lang w:val="sq-AL" w:eastAsia="en-US" w:bidi="ar-SA"/>
      </w:rPr>
    </w:lvl>
  </w:abstractNum>
  <w:abstractNum w:abstractNumId="21">
    <w:multiLevelType w:val="hybridMultilevel"/>
    <w:lvl w:ilvl="0">
      <w:start w:val="0"/>
      <w:numFmt w:val="bullet"/>
      <w:lvlText w:val=""/>
      <w:lvlJc w:val="left"/>
      <w:pPr>
        <w:ind w:left="467" w:hanging="360"/>
      </w:pPr>
      <w:rPr>
        <w:rFonts w:hint="default" w:ascii="Symbol" w:hAnsi="Symbol" w:eastAsia="Symbol" w:cs="Symbol"/>
        <w:w w:val="100"/>
        <w:sz w:val="22"/>
        <w:szCs w:val="22"/>
        <w:lang w:val="sq-AL" w:eastAsia="en-US" w:bidi="ar-SA"/>
      </w:rPr>
    </w:lvl>
    <w:lvl w:ilvl="1">
      <w:start w:val="0"/>
      <w:numFmt w:val="bullet"/>
      <w:lvlText w:val="•"/>
      <w:lvlJc w:val="left"/>
      <w:pPr>
        <w:ind w:left="806" w:hanging="360"/>
      </w:pPr>
      <w:rPr>
        <w:rFonts w:hint="default"/>
        <w:lang w:val="sq-AL" w:eastAsia="en-US" w:bidi="ar-SA"/>
      </w:rPr>
    </w:lvl>
    <w:lvl w:ilvl="2">
      <w:start w:val="0"/>
      <w:numFmt w:val="bullet"/>
      <w:lvlText w:val="•"/>
      <w:lvlJc w:val="left"/>
      <w:pPr>
        <w:ind w:left="1152" w:hanging="360"/>
      </w:pPr>
      <w:rPr>
        <w:rFonts w:hint="default"/>
        <w:lang w:val="sq-AL" w:eastAsia="en-US" w:bidi="ar-SA"/>
      </w:rPr>
    </w:lvl>
    <w:lvl w:ilvl="3">
      <w:start w:val="0"/>
      <w:numFmt w:val="bullet"/>
      <w:lvlText w:val="•"/>
      <w:lvlJc w:val="left"/>
      <w:pPr>
        <w:ind w:left="1499" w:hanging="360"/>
      </w:pPr>
      <w:rPr>
        <w:rFonts w:hint="default"/>
        <w:lang w:val="sq-AL" w:eastAsia="en-US" w:bidi="ar-SA"/>
      </w:rPr>
    </w:lvl>
    <w:lvl w:ilvl="4">
      <w:start w:val="0"/>
      <w:numFmt w:val="bullet"/>
      <w:lvlText w:val="•"/>
      <w:lvlJc w:val="left"/>
      <w:pPr>
        <w:ind w:left="1845" w:hanging="360"/>
      </w:pPr>
      <w:rPr>
        <w:rFonts w:hint="default"/>
        <w:lang w:val="sq-AL" w:eastAsia="en-US" w:bidi="ar-SA"/>
      </w:rPr>
    </w:lvl>
    <w:lvl w:ilvl="5">
      <w:start w:val="0"/>
      <w:numFmt w:val="bullet"/>
      <w:lvlText w:val="•"/>
      <w:lvlJc w:val="left"/>
      <w:pPr>
        <w:ind w:left="2192" w:hanging="360"/>
      </w:pPr>
      <w:rPr>
        <w:rFonts w:hint="default"/>
        <w:lang w:val="sq-AL" w:eastAsia="en-US" w:bidi="ar-SA"/>
      </w:rPr>
    </w:lvl>
    <w:lvl w:ilvl="6">
      <w:start w:val="0"/>
      <w:numFmt w:val="bullet"/>
      <w:lvlText w:val="•"/>
      <w:lvlJc w:val="left"/>
      <w:pPr>
        <w:ind w:left="2538" w:hanging="360"/>
      </w:pPr>
      <w:rPr>
        <w:rFonts w:hint="default"/>
        <w:lang w:val="sq-AL" w:eastAsia="en-US" w:bidi="ar-SA"/>
      </w:rPr>
    </w:lvl>
    <w:lvl w:ilvl="7">
      <w:start w:val="0"/>
      <w:numFmt w:val="bullet"/>
      <w:lvlText w:val="•"/>
      <w:lvlJc w:val="left"/>
      <w:pPr>
        <w:ind w:left="2884" w:hanging="360"/>
      </w:pPr>
      <w:rPr>
        <w:rFonts w:hint="default"/>
        <w:lang w:val="sq-AL" w:eastAsia="en-US" w:bidi="ar-SA"/>
      </w:rPr>
    </w:lvl>
    <w:lvl w:ilvl="8">
      <w:start w:val="0"/>
      <w:numFmt w:val="bullet"/>
      <w:lvlText w:val="•"/>
      <w:lvlJc w:val="left"/>
      <w:pPr>
        <w:ind w:left="3231" w:hanging="360"/>
      </w:pPr>
      <w:rPr>
        <w:rFonts w:hint="default"/>
        <w:lang w:val="sq-AL" w:eastAsia="en-US" w:bidi="ar-SA"/>
      </w:rPr>
    </w:lvl>
  </w:abstractNum>
  <w:abstractNum w:abstractNumId="20">
    <w:multiLevelType w:val="hybridMultilevel"/>
    <w:lvl w:ilvl="0">
      <w:start w:val="0"/>
      <w:numFmt w:val="bullet"/>
      <w:lvlText w:val=""/>
      <w:lvlJc w:val="left"/>
      <w:pPr>
        <w:ind w:left="467" w:hanging="360"/>
      </w:pPr>
      <w:rPr>
        <w:rFonts w:hint="default" w:ascii="Symbol" w:hAnsi="Symbol" w:eastAsia="Symbol" w:cs="Symbol"/>
        <w:w w:val="100"/>
        <w:sz w:val="22"/>
        <w:szCs w:val="22"/>
        <w:lang w:val="sq-AL" w:eastAsia="en-US" w:bidi="ar-SA"/>
      </w:rPr>
    </w:lvl>
    <w:lvl w:ilvl="1">
      <w:start w:val="0"/>
      <w:numFmt w:val="bullet"/>
      <w:lvlText w:val="•"/>
      <w:lvlJc w:val="left"/>
      <w:pPr>
        <w:ind w:left="806" w:hanging="360"/>
      </w:pPr>
      <w:rPr>
        <w:rFonts w:hint="default"/>
        <w:lang w:val="sq-AL" w:eastAsia="en-US" w:bidi="ar-SA"/>
      </w:rPr>
    </w:lvl>
    <w:lvl w:ilvl="2">
      <w:start w:val="0"/>
      <w:numFmt w:val="bullet"/>
      <w:lvlText w:val="•"/>
      <w:lvlJc w:val="left"/>
      <w:pPr>
        <w:ind w:left="1152" w:hanging="360"/>
      </w:pPr>
      <w:rPr>
        <w:rFonts w:hint="default"/>
        <w:lang w:val="sq-AL" w:eastAsia="en-US" w:bidi="ar-SA"/>
      </w:rPr>
    </w:lvl>
    <w:lvl w:ilvl="3">
      <w:start w:val="0"/>
      <w:numFmt w:val="bullet"/>
      <w:lvlText w:val="•"/>
      <w:lvlJc w:val="left"/>
      <w:pPr>
        <w:ind w:left="1499" w:hanging="360"/>
      </w:pPr>
      <w:rPr>
        <w:rFonts w:hint="default"/>
        <w:lang w:val="sq-AL" w:eastAsia="en-US" w:bidi="ar-SA"/>
      </w:rPr>
    </w:lvl>
    <w:lvl w:ilvl="4">
      <w:start w:val="0"/>
      <w:numFmt w:val="bullet"/>
      <w:lvlText w:val="•"/>
      <w:lvlJc w:val="left"/>
      <w:pPr>
        <w:ind w:left="1845" w:hanging="360"/>
      </w:pPr>
      <w:rPr>
        <w:rFonts w:hint="default"/>
        <w:lang w:val="sq-AL" w:eastAsia="en-US" w:bidi="ar-SA"/>
      </w:rPr>
    </w:lvl>
    <w:lvl w:ilvl="5">
      <w:start w:val="0"/>
      <w:numFmt w:val="bullet"/>
      <w:lvlText w:val="•"/>
      <w:lvlJc w:val="left"/>
      <w:pPr>
        <w:ind w:left="2192" w:hanging="360"/>
      </w:pPr>
      <w:rPr>
        <w:rFonts w:hint="default"/>
        <w:lang w:val="sq-AL" w:eastAsia="en-US" w:bidi="ar-SA"/>
      </w:rPr>
    </w:lvl>
    <w:lvl w:ilvl="6">
      <w:start w:val="0"/>
      <w:numFmt w:val="bullet"/>
      <w:lvlText w:val="•"/>
      <w:lvlJc w:val="left"/>
      <w:pPr>
        <w:ind w:left="2538" w:hanging="360"/>
      </w:pPr>
      <w:rPr>
        <w:rFonts w:hint="default"/>
        <w:lang w:val="sq-AL" w:eastAsia="en-US" w:bidi="ar-SA"/>
      </w:rPr>
    </w:lvl>
    <w:lvl w:ilvl="7">
      <w:start w:val="0"/>
      <w:numFmt w:val="bullet"/>
      <w:lvlText w:val="•"/>
      <w:lvlJc w:val="left"/>
      <w:pPr>
        <w:ind w:left="2884" w:hanging="360"/>
      </w:pPr>
      <w:rPr>
        <w:rFonts w:hint="default"/>
        <w:lang w:val="sq-AL" w:eastAsia="en-US" w:bidi="ar-SA"/>
      </w:rPr>
    </w:lvl>
    <w:lvl w:ilvl="8">
      <w:start w:val="0"/>
      <w:numFmt w:val="bullet"/>
      <w:lvlText w:val="•"/>
      <w:lvlJc w:val="left"/>
      <w:pPr>
        <w:ind w:left="3231" w:hanging="360"/>
      </w:pPr>
      <w:rPr>
        <w:rFonts w:hint="default"/>
        <w:lang w:val="sq-AL" w:eastAsia="en-US" w:bidi="ar-SA"/>
      </w:rPr>
    </w:lvl>
  </w:abstractNum>
  <w:abstractNum w:abstractNumId="19">
    <w:multiLevelType w:val="hybridMultilevel"/>
    <w:lvl w:ilvl="0">
      <w:start w:val="0"/>
      <w:numFmt w:val="bullet"/>
      <w:lvlText w:val=""/>
      <w:lvlJc w:val="left"/>
      <w:pPr>
        <w:ind w:left="467" w:hanging="360"/>
      </w:pPr>
      <w:rPr>
        <w:rFonts w:hint="default" w:ascii="Symbol" w:hAnsi="Symbol" w:eastAsia="Symbol" w:cs="Symbol"/>
        <w:w w:val="100"/>
        <w:sz w:val="22"/>
        <w:szCs w:val="22"/>
        <w:lang w:val="sq-AL" w:eastAsia="en-US" w:bidi="ar-SA"/>
      </w:rPr>
    </w:lvl>
    <w:lvl w:ilvl="1">
      <w:start w:val="0"/>
      <w:numFmt w:val="bullet"/>
      <w:lvlText w:val="•"/>
      <w:lvlJc w:val="left"/>
      <w:pPr>
        <w:ind w:left="806" w:hanging="360"/>
      </w:pPr>
      <w:rPr>
        <w:rFonts w:hint="default"/>
        <w:lang w:val="sq-AL" w:eastAsia="en-US" w:bidi="ar-SA"/>
      </w:rPr>
    </w:lvl>
    <w:lvl w:ilvl="2">
      <w:start w:val="0"/>
      <w:numFmt w:val="bullet"/>
      <w:lvlText w:val="•"/>
      <w:lvlJc w:val="left"/>
      <w:pPr>
        <w:ind w:left="1152" w:hanging="360"/>
      </w:pPr>
      <w:rPr>
        <w:rFonts w:hint="default"/>
        <w:lang w:val="sq-AL" w:eastAsia="en-US" w:bidi="ar-SA"/>
      </w:rPr>
    </w:lvl>
    <w:lvl w:ilvl="3">
      <w:start w:val="0"/>
      <w:numFmt w:val="bullet"/>
      <w:lvlText w:val="•"/>
      <w:lvlJc w:val="left"/>
      <w:pPr>
        <w:ind w:left="1499" w:hanging="360"/>
      </w:pPr>
      <w:rPr>
        <w:rFonts w:hint="default"/>
        <w:lang w:val="sq-AL" w:eastAsia="en-US" w:bidi="ar-SA"/>
      </w:rPr>
    </w:lvl>
    <w:lvl w:ilvl="4">
      <w:start w:val="0"/>
      <w:numFmt w:val="bullet"/>
      <w:lvlText w:val="•"/>
      <w:lvlJc w:val="left"/>
      <w:pPr>
        <w:ind w:left="1845" w:hanging="360"/>
      </w:pPr>
      <w:rPr>
        <w:rFonts w:hint="default"/>
        <w:lang w:val="sq-AL" w:eastAsia="en-US" w:bidi="ar-SA"/>
      </w:rPr>
    </w:lvl>
    <w:lvl w:ilvl="5">
      <w:start w:val="0"/>
      <w:numFmt w:val="bullet"/>
      <w:lvlText w:val="•"/>
      <w:lvlJc w:val="left"/>
      <w:pPr>
        <w:ind w:left="2192" w:hanging="360"/>
      </w:pPr>
      <w:rPr>
        <w:rFonts w:hint="default"/>
        <w:lang w:val="sq-AL" w:eastAsia="en-US" w:bidi="ar-SA"/>
      </w:rPr>
    </w:lvl>
    <w:lvl w:ilvl="6">
      <w:start w:val="0"/>
      <w:numFmt w:val="bullet"/>
      <w:lvlText w:val="•"/>
      <w:lvlJc w:val="left"/>
      <w:pPr>
        <w:ind w:left="2538" w:hanging="360"/>
      </w:pPr>
      <w:rPr>
        <w:rFonts w:hint="default"/>
        <w:lang w:val="sq-AL" w:eastAsia="en-US" w:bidi="ar-SA"/>
      </w:rPr>
    </w:lvl>
    <w:lvl w:ilvl="7">
      <w:start w:val="0"/>
      <w:numFmt w:val="bullet"/>
      <w:lvlText w:val="•"/>
      <w:lvlJc w:val="left"/>
      <w:pPr>
        <w:ind w:left="2884" w:hanging="360"/>
      </w:pPr>
      <w:rPr>
        <w:rFonts w:hint="default"/>
        <w:lang w:val="sq-AL" w:eastAsia="en-US" w:bidi="ar-SA"/>
      </w:rPr>
    </w:lvl>
    <w:lvl w:ilvl="8">
      <w:start w:val="0"/>
      <w:numFmt w:val="bullet"/>
      <w:lvlText w:val="•"/>
      <w:lvlJc w:val="left"/>
      <w:pPr>
        <w:ind w:left="3231" w:hanging="360"/>
      </w:pPr>
      <w:rPr>
        <w:rFonts w:hint="default"/>
        <w:lang w:val="sq-AL" w:eastAsia="en-US" w:bidi="ar-SA"/>
      </w:rPr>
    </w:lvl>
  </w:abstractNum>
  <w:abstractNum w:abstractNumId="18">
    <w:multiLevelType w:val="hybridMultilevel"/>
    <w:lvl w:ilvl="0">
      <w:start w:val="0"/>
      <w:numFmt w:val="bullet"/>
      <w:lvlText w:val=""/>
      <w:lvlJc w:val="left"/>
      <w:pPr>
        <w:ind w:left="467" w:hanging="360"/>
      </w:pPr>
      <w:rPr>
        <w:rFonts w:hint="default" w:ascii="Symbol" w:hAnsi="Symbol" w:eastAsia="Symbol" w:cs="Symbol"/>
        <w:w w:val="100"/>
        <w:sz w:val="22"/>
        <w:szCs w:val="22"/>
        <w:lang w:val="sq-AL" w:eastAsia="en-US" w:bidi="ar-SA"/>
      </w:rPr>
    </w:lvl>
    <w:lvl w:ilvl="1">
      <w:start w:val="0"/>
      <w:numFmt w:val="bullet"/>
      <w:lvlText w:val="•"/>
      <w:lvlJc w:val="left"/>
      <w:pPr>
        <w:ind w:left="806" w:hanging="360"/>
      </w:pPr>
      <w:rPr>
        <w:rFonts w:hint="default"/>
        <w:lang w:val="sq-AL" w:eastAsia="en-US" w:bidi="ar-SA"/>
      </w:rPr>
    </w:lvl>
    <w:lvl w:ilvl="2">
      <w:start w:val="0"/>
      <w:numFmt w:val="bullet"/>
      <w:lvlText w:val="•"/>
      <w:lvlJc w:val="left"/>
      <w:pPr>
        <w:ind w:left="1152" w:hanging="360"/>
      </w:pPr>
      <w:rPr>
        <w:rFonts w:hint="default"/>
        <w:lang w:val="sq-AL" w:eastAsia="en-US" w:bidi="ar-SA"/>
      </w:rPr>
    </w:lvl>
    <w:lvl w:ilvl="3">
      <w:start w:val="0"/>
      <w:numFmt w:val="bullet"/>
      <w:lvlText w:val="•"/>
      <w:lvlJc w:val="left"/>
      <w:pPr>
        <w:ind w:left="1499" w:hanging="360"/>
      </w:pPr>
      <w:rPr>
        <w:rFonts w:hint="default"/>
        <w:lang w:val="sq-AL" w:eastAsia="en-US" w:bidi="ar-SA"/>
      </w:rPr>
    </w:lvl>
    <w:lvl w:ilvl="4">
      <w:start w:val="0"/>
      <w:numFmt w:val="bullet"/>
      <w:lvlText w:val="•"/>
      <w:lvlJc w:val="left"/>
      <w:pPr>
        <w:ind w:left="1845" w:hanging="360"/>
      </w:pPr>
      <w:rPr>
        <w:rFonts w:hint="default"/>
        <w:lang w:val="sq-AL" w:eastAsia="en-US" w:bidi="ar-SA"/>
      </w:rPr>
    </w:lvl>
    <w:lvl w:ilvl="5">
      <w:start w:val="0"/>
      <w:numFmt w:val="bullet"/>
      <w:lvlText w:val="•"/>
      <w:lvlJc w:val="left"/>
      <w:pPr>
        <w:ind w:left="2192" w:hanging="360"/>
      </w:pPr>
      <w:rPr>
        <w:rFonts w:hint="default"/>
        <w:lang w:val="sq-AL" w:eastAsia="en-US" w:bidi="ar-SA"/>
      </w:rPr>
    </w:lvl>
    <w:lvl w:ilvl="6">
      <w:start w:val="0"/>
      <w:numFmt w:val="bullet"/>
      <w:lvlText w:val="•"/>
      <w:lvlJc w:val="left"/>
      <w:pPr>
        <w:ind w:left="2538" w:hanging="360"/>
      </w:pPr>
      <w:rPr>
        <w:rFonts w:hint="default"/>
        <w:lang w:val="sq-AL" w:eastAsia="en-US" w:bidi="ar-SA"/>
      </w:rPr>
    </w:lvl>
    <w:lvl w:ilvl="7">
      <w:start w:val="0"/>
      <w:numFmt w:val="bullet"/>
      <w:lvlText w:val="•"/>
      <w:lvlJc w:val="left"/>
      <w:pPr>
        <w:ind w:left="2884" w:hanging="360"/>
      </w:pPr>
      <w:rPr>
        <w:rFonts w:hint="default"/>
        <w:lang w:val="sq-AL" w:eastAsia="en-US" w:bidi="ar-SA"/>
      </w:rPr>
    </w:lvl>
    <w:lvl w:ilvl="8">
      <w:start w:val="0"/>
      <w:numFmt w:val="bullet"/>
      <w:lvlText w:val="•"/>
      <w:lvlJc w:val="left"/>
      <w:pPr>
        <w:ind w:left="3231" w:hanging="360"/>
      </w:pPr>
      <w:rPr>
        <w:rFonts w:hint="default"/>
        <w:lang w:val="sq-AL" w:eastAsia="en-US" w:bidi="ar-SA"/>
      </w:rPr>
    </w:lvl>
  </w:abstractNum>
  <w:abstractNum w:abstractNumId="17">
    <w:multiLevelType w:val="hybridMultilevel"/>
    <w:lvl w:ilvl="0">
      <w:start w:val="0"/>
      <w:numFmt w:val="bullet"/>
      <w:lvlText w:val=""/>
      <w:lvlJc w:val="left"/>
      <w:pPr>
        <w:ind w:left="467" w:hanging="360"/>
      </w:pPr>
      <w:rPr>
        <w:rFonts w:hint="default" w:ascii="Symbol" w:hAnsi="Symbol" w:eastAsia="Symbol" w:cs="Symbol"/>
        <w:w w:val="100"/>
        <w:sz w:val="22"/>
        <w:szCs w:val="22"/>
        <w:lang w:val="sq-AL" w:eastAsia="en-US" w:bidi="ar-SA"/>
      </w:rPr>
    </w:lvl>
    <w:lvl w:ilvl="1">
      <w:start w:val="0"/>
      <w:numFmt w:val="bullet"/>
      <w:lvlText w:val="•"/>
      <w:lvlJc w:val="left"/>
      <w:pPr>
        <w:ind w:left="806" w:hanging="360"/>
      </w:pPr>
      <w:rPr>
        <w:rFonts w:hint="default"/>
        <w:lang w:val="sq-AL" w:eastAsia="en-US" w:bidi="ar-SA"/>
      </w:rPr>
    </w:lvl>
    <w:lvl w:ilvl="2">
      <w:start w:val="0"/>
      <w:numFmt w:val="bullet"/>
      <w:lvlText w:val="•"/>
      <w:lvlJc w:val="left"/>
      <w:pPr>
        <w:ind w:left="1152" w:hanging="360"/>
      </w:pPr>
      <w:rPr>
        <w:rFonts w:hint="default"/>
        <w:lang w:val="sq-AL" w:eastAsia="en-US" w:bidi="ar-SA"/>
      </w:rPr>
    </w:lvl>
    <w:lvl w:ilvl="3">
      <w:start w:val="0"/>
      <w:numFmt w:val="bullet"/>
      <w:lvlText w:val="•"/>
      <w:lvlJc w:val="left"/>
      <w:pPr>
        <w:ind w:left="1499" w:hanging="360"/>
      </w:pPr>
      <w:rPr>
        <w:rFonts w:hint="default"/>
        <w:lang w:val="sq-AL" w:eastAsia="en-US" w:bidi="ar-SA"/>
      </w:rPr>
    </w:lvl>
    <w:lvl w:ilvl="4">
      <w:start w:val="0"/>
      <w:numFmt w:val="bullet"/>
      <w:lvlText w:val="•"/>
      <w:lvlJc w:val="left"/>
      <w:pPr>
        <w:ind w:left="1845" w:hanging="360"/>
      </w:pPr>
      <w:rPr>
        <w:rFonts w:hint="default"/>
        <w:lang w:val="sq-AL" w:eastAsia="en-US" w:bidi="ar-SA"/>
      </w:rPr>
    </w:lvl>
    <w:lvl w:ilvl="5">
      <w:start w:val="0"/>
      <w:numFmt w:val="bullet"/>
      <w:lvlText w:val="•"/>
      <w:lvlJc w:val="left"/>
      <w:pPr>
        <w:ind w:left="2192" w:hanging="360"/>
      </w:pPr>
      <w:rPr>
        <w:rFonts w:hint="default"/>
        <w:lang w:val="sq-AL" w:eastAsia="en-US" w:bidi="ar-SA"/>
      </w:rPr>
    </w:lvl>
    <w:lvl w:ilvl="6">
      <w:start w:val="0"/>
      <w:numFmt w:val="bullet"/>
      <w:lvlText w:val="•"/>
      <w:lvlJc w:val="left"/>
      <w:pPr>
        <w:ind w:left="2538" w:hanging="360"/>
      </w:pPr>
      <w:rPr>
        <w:rFonts w:hint="default"/>
        <w:lang w:val="sq-AL" w:eastAsia="en-US" w:bidi="ar-SA"/>
      </w:rPr>
    </w:lvl>
    <w:lvl w:ilvl="7">
      <w:start w:val="0"/>
      <w:numFmt w:val="bullet"/>
      <w:lvlText w:val="•"/>
      <w:lvlJc w:val="left"/>
      <w:pPr>
        <w:ind w:left="2884" w:hanging="360"/>
      </w:pPr>
      <w:rPr>
        <w:rFonts w:hint="default"/>
        <w:lang w:val="sq-AL" w:eastAsia="en-US" w:bidi="ar-SA"/>
      </w:rPr>
    </w:lvl>
    <w:lvl w:ilvl="8">
      <w:start w:val="0"/>
      <w:numFmt w:val="bullet"/>
      <w:lvlText w:val="•"/>
      <w:lvlJc w:val="left"/>
      <w:pPr>
        <w:ind w:left="3231" w:hanging="360"/>
      </w:pPr>
      <w:rPr>
        <w:rFonts w:hint="default"/>
        <w:lang w:val="sq-AL" w:eastAsia="en-US" w:bidi="ar-SA"/>
      </w:rPr>
    </w:lvl>
  </w:abstractNum>
  <w:abstractNum w:abstractNumId="16">
    <w:multiLevelType w:val="hybridMultilevel"/>
    <w:lvl w:ilvl="0">
      <w:start w:val="0"/>
      <w:numFmt w:val="bullet"/>
      <w:lvlText w:val=""/>
      <w:lvlJc w:val="left"/>
      <w:pPr>
        <w:ind w:left="467" w:hanging="360"/>
      </w:pPr>
      <w:rPr>
        <w:rFonts w:hint="default" w:ascii="Symbol" w:hAnsi="Symbol" w:eastAsia="Symbol" w:cs="Symbol"/>
        <w:w w:val="100"/>
        <w:sz w:val="22"/>
        <w:szCs w:val="22"/>
        <w:lang w:val="sq-AL" w:eastAsia="en-US" w:bidi="ar-SA"/>
      </w:rPr>
    </w:lvl>
    <w:lvl w:ilvl="1">
      <w:start w:val="0"/>
      <w:numFmt w:val="bullet"/>
      <w:lvlText w:val="•"/>
      <w:lvlJc w:val="left"/>
      <w:pPr>
        <w:ind w:left="806" w:hanging="360"/>
      </w:pPr>
      <w:rPr>
        <w:rFonts w:hint="default"/>
        <w:lang w:val="sq-AL" w:eastAsia="en-US" w:bidi="ar-SA"/>
      </w:rPr>
    </w:lvl>
    <w:lvl w:ilvl="2">
      <w:start w:val="0"/>
      <w:numFmt w:val="bullet"/>
      <w:lvlText w:val="•"/>
      <w:lvlJc w:val="left"/>
      <w:pPr>
        <w:ind w:left="1152" w:hanging="360"/>
      </w:pPr>
      <w:rPr>
        <w:rFonts w:hint="default"/>
        <w:lang w:val="sq-AL" w:eastAsia="en-US" w:bidi="ar-SA"/>
      </w:rPr>
    </w:lvl>
    <w:lvl w:ilvl="3">
      <w:start w:val="0"/>
      <w:numFmt w:val="bullet"/>
      <w:lvlText w:val="•"/>
      <w:lvlJc w:val="left"/>
      <w:pPr>
        <w:ind w:left="1499" w:hanging="360"/>
      </w:pPr>
      <w:rPr>
        <w:rFonts w:hint="default"/>
        <w:lang w:val="sq-AL" w:eastAsia="en-US" w:bidi="ar-SA"/>
      </w:rPr>
    </w:lvl>
    <w:lvl w:ilvl="4">
      <w:start w:val="0"/>
      <w:numFmt w:val="bullet"/>
      <w:lvlText w:val="•"/>
      <w:lvlJc w:val="left"/>
      <w:pPr>
        <w:ind w:left="1845" w:hanging="360"/>
      </w:pPr>
      <w:rPr>
        <w:rFonts w:hint="default"/>
        <w:lang w:val="sq-AL" w:eastAsia="en-US" w:bidi="ar-SA"/>
      </w:rPr>
    </w:lvl>
    <w:lvl w:ilvl="5">
      <w:start w:val="0"/>
      <w:numFmt w:val="bullet"/>
      <w:lvlText w:val="•"/>
      <w:lvlJc w:val="left"/>
      <w:pPr>
        <w:ind w:left="2192" w:hanging="360"/>
      </w:pPr>
      <w:rPr>
        <w:rFonts w:hint="default"/>
        <w:lang w:val="sq-AL" w:eastAsia="en-US" w:bidi="ar-SA"/>
      </w:rPr>
    </w:lvl>
    <w:lvl w:ilvl="6">
      <w:start w:val="0"/>
      <w:numFmt w:val="bullet"/>
      <w:lvlText w:val="•"/>
      <w:lvlJc w:val="left"/>
      <w:pPr>
        <w:ind w:left="2538" w:hanging="360"/>
      </w:pPr>
      <w:rPr>
        <w:rFonts w:hint="default"/>
        <w:lang w:val="sq-AL" w:eastAsia="en-US" w:bidi="ar-SA"/>
      </w:rPr>
    </w:lvl>
    <w:lvl w:ilvl="7">
      <w:start w:val="0"/>
      <w:numFmt w:val="bullet"/>
      <w:lvlText w:val="•"/>
      <w:lvlJc w:val="left"/>
      <w:pPr>
        <w:ind w:left="2884" w:hanging="360"/>
      </w:pPr>
      <w:rPr>
        <w:rFonts w:hint="default"/>
        <w:lang w:val="sq-AL" w:eastAsia="en-US" w:bidi="ar-SA"/>
      </w:rPr>
    </w:lvl>
    <w:lvl w:ilvl="8">
      <w:start w:val="0"/>
      <w:numFmt w:val="bullet"/>
      <w:lvlText w:val="•"/>
      <w:lvlJc w:val="left"/>
      <w:pPr>
        <w:ind w:left="3231" w:hanging="360"/>
      </w:pPr>
      <w:rPr>
        <w:rFonts w:hint="default"/>
        <w:lang w:val="sq-AL" w:eastAsia="en-US" w:bidi="ar-SA"/>
      </w:rPr>
    </w:lvl>
  </w:abstractNum>
  <w:abstractNum w:abstractNumId="15">
    <w:multiLevelType w:val="hybridMultilevel"/>
    <w:lvl w:ilvl="0">
      <w:start w:val="0"/>
      <w:numFmt w:val="bullet"/>
      <w:lvlText w:val=""/>
      <w:lvlJc w:val="left"/>
      <w:pPr>
        <w:ind w:left="467" w:hanging="360"/>
      </w:pPr>
      <w:rPr>
        <w:rFonts w:hint="default" w:ascii="Symbol" w:hAnsi="Symbol" w:eastAsia="Symbol" w:cs="Symbol"/>
        <w:w w:val="100"/>
        <w:sz w:val="22"/>
        <w:szCs w:val="22"/>
        <w:lang w:val="sq-AL" w:eastAsia="en-US" w:bidi="ar-SA"/>
      </w:rPr>
    </w:lvl>
    <w:lvl w:ilvl="1">
      <w:start w:val="0"/>
      <w:numFmt w:val="bullet"/>
      <w:lvlText w:val="•"/>
      <w:lvlJc w:val="left"/>
      <w:pPr>
        <w:ind w:left="806" w:hanging="360"/>
      </w:pPr>
      <w:rPr>
        <w:rFonts w:hint="default"/>
        <w:lang w:val="sq-AL" w:eastAsia="en-US" w:bidi="ar-SA"/>
      </w:rPr>
    </w:lvl>
    <w:lvl w:ilvl="2">
      <w:start w:val="0"/>
      <w:numFmt w:val="bullet"/>
      <w:lvlText w:val="•"/>
      <w:lvlJc w:val="left"/>
      <w:pPr>
        <w:ind w:left="1152" w:hanging="360"/>
      </w:pPr>
      <w:rPr>
        <w:rFonts w:hint="default"/>
        <w:lang w:val="sq-AL" w:eastAsia="en-US" w:bidi="ar-SA"/>
      </w:rPr>
    </w:lvl>
    <w:lvl w:ilvl="3">
      <w:start w:val="0"/>
      <w:numFmt w:val="bullet"/>
      <w:lvlText w:val="•"/>
      <w:lvlJc w:val="left"/>
      <w:pPr>
        <w:ind w:left="1499" w:hanging="360"/>
      </w:pPr>
      <w:rPr>
        <w:rFonts w:hint="default"/>
        <w:lang w:val="sq-AL" w:eastAsia="en-US" w:bidi="ar-SA"/>
      </w:rPr>
    </w:lvl>
    <w:lvl w:ilvl="4">
      <w:start w:val="0"/>
      <w:numFmt w:val="bullet"/>
      <w:lvlText w:val="•"/>
      <w:lvlJc w:val="left"/>
      <w:pPr>
        <w:ind w:left="1845" w:hanging="360"/>
      </w:pPr>
      <w:rPr>
        <w:rFonts w:hint="default"/>
        <w:lang w:val="sq-AL" w:eastAsia="en-US" w:bidi="ar-SA"/>
      </w:rPr>
    </w:lvl>
    <w:lvl w:ilvl="5">
      <w:start w:val="0"/>
      <w:numFmt w:val="bullet"/>
      <w:lvlText w:val="•"/>
      <w:lvlJc w:val="left"/>
      <w:pPr>
        <w:ind w:left="2192" w:hanging="360"/>
      </w:pPr>
      <w:rPr>
        <w:rFonts w:hint="default"/>
        <w:lang w:val="sq-AL" w:eastAsia="en-US" w:bidi="ar-SA"/>
      </w:rPr>
    </w:lvl>
    <w:lvl w:ilvl="6">
      <w:start w:val="0"/>
      <w:numFmt w:val="bullet"/>
      <w:lvlText w:val="•"/>
      <w:lvlJc w:val="left"/>
      <w:pPr>
        <w:ind w:left="2538" w:hanging="360"/>
      </w:pPr>
      <w:rPr>
        <w:rFonts w:hint="default"/>
        <w:lang w:val="sq-AL" w:eastAsia="en-US" w:bidi="ar-SA"/>
      </w:rPr>
    </w:lvl>
    <w:lvl w:ilvl="7">
      <w:start w:val="0"/>
      <w:numFmt w:val="bullet"/>
      <w:lvlText w:val="•"/>
      <w:lvlJc w:val="left"/>
      <w:pPr>
        <w:ind w:left="2884" w:hanging="360"/>
      </w:pPr>
      <w:rPr>
        <w:rFonts w:hint="default"/>
        <w:lang w:val="sq-AL" w:eastAsia="en-US" w:bidi="ar-SA"/>
      </w:rPr>
    </w:lvl>
    <w:lvl w:ilvl="8">
      <w:start w:val="0"/>
      <w:numFmt w:val="bullet"/>
      <w:lvlText w:val="•"/>
      <w:lvlJc w:val="left"/>
      <w:pPr>
        <w:ind w:left="3231" w:hanging="360"/>
      </w:pPr>
      <w:rPr>
        <w:rFonts w:hint="default"/>
        <w:lang w:val="sq-AL" w:eastAsia="en-US" w:bidi="ar-SA"/>
      </w:rPr>
    </w:lvl>
  </w:abstractNum>
  <w:abstractNum w:abstractNumId="14">
    <w:multiLevelType w:val="hybridMultilevel"/>
    <w:lvl w:ilvl="0">
      <w:start w:val="0"/>
      <w:numFmt w:val="bullet"/>
      <w:lvlText w:val=""/>
      <w:lvlJc w:val="left"/>
      <w:pPr>
        <w:ind w:left="467" w:hanging="360"/>
      </w:pPr>
      <w:rPr>
        <w:rFonts w:hint="default" w:ascii="Symbol" w:hAnsi="Symbol" w:eastAsia="Symbol" w:cs="Symbol"/>
        <w:w w:val="100"/>
        <w:sz w:val="22"/>
        <w:szCs w:val="22"/>
        <w:lang w:val="sq-AL" w:eastAsia="en-US" w:bidi="ar-SA"/>
      </w:rPr>
    </w:lvl>
    <w:lvl w:ilvl="1">
      <w:start w:val="0"/>
      <w:numFmt w:val="bullet"/>
      <w:lvlText w:val="•"/>
      <w:lvlJc w:val="left"/>
      <w:pPr>
        <w:ind w:left="806" w:hanging="360"/>
      </w:pPr>
      <w:rPr>
        <w:rFonts w:hint="default"/>
        <w:lang w:val="sq-AL" w:eastAsia="en-US" w:bidi="ar-SA"/>
      </w:rPr>
    </w:lvl>
    <w:lvl w:ilvl="2">
      <w:start w:val="0"/>
      <w:numFmt w:val="bullet"/>
      <w:lvlText w:val="•"/>
      <w:lvlJc w:val="left"/>
      <w:pPr>
        <w:ind w:left="1152" w:hanging="360"/>
      </w:pPr>
      <w:rPr>
        <w:rFonts w:hint="default"/>
        <w:lang w:val="sq-AL" w:eastAsia="en-US" w:bidi="ar-SA"/>
      </w:rPr>
    </w:lvl>
    <w:lvl w:ilvl="3">
      <w:start w:val="0"/>
      <w:numFmt w:val="bullet"/>
      <w:lvlText w:val="•"/>
      <w:lvlJc w:val="left"/>
      <w:pPr>
        <w:ind w:left="1498" w:hanging="360"/>
      </w:pPr>
      <w:rPr>
        <w:rFonts w:hint="default"/>
        <w:lang w:val="sq-AL" w:eastAsia="en-US" w:bidi="ar-SA"/>
      </w:rPr>
    </w:lvl>
    <w:lvl w:ilvl="4">
      <w:start w:val="0"/>
      <w:numFmt w:val="bullet"/>
      <w:lvlText w:val="•"/>
      <w:lvlJc w:val="left"/>
      <w:pPr>
        <w:ind w:left="1845" w:hanging="360"/>
      </w:pPr>
      <w:rPr>
        <w:rFonts w:hint="default"/>
        <w:lang w:val="sq-AL" w:eastAsia="en-US" w:bidi="ar-SA"/>
      </w:rPr>
    </w:lvl>
    <w:lvl w:ilvl="5">
      <w:start w:val="0"/>
      <w:numFmt w:val="bullet"/>
      <w:lvlText w:val="•"/>
      <w:lvlJc w:val="left"/>
      <w:pPr>
        <w:ind w:left="2191" w:hanging="360"/>
      </w:pPr>
      <w:rPr>
        <w:rFonts w:hint="default"/>
        <w:lang w:val="sq-AL" w:eastAsia="en-US" w:bidi="ar-SA"/>
      </w:rPr>
    </w:lvl>
    <w:lvl w:ilvl="6">
      <w:start w:val="0"/>
      <w:numFmt w:val="bullet"/>
      <w:lvlText w:val="•"/>
      <w:lvlJc w:val="left"/>
      <w:pPr>
        <w:ind w:left="2537" w:hanging="360"/>
      </w:pPr>
      <w:rPr>
        <w:rFonts w:hint="default"/>
        <w:lang w:val="sq-AL" w:eastAsia="en-US" w:bidi="ar-SA"/>
      </w:rPr>
    </w:lvl>
    <w:lvl w:ilvl="7">
      <w:start w:val="0"/>
      <w:numFmt w:val="bullet"/>
      <w:lvlText w:val="•"/>
      <w:lvlJc w:val="left"/>
      <w:pPr>
        <w:ind w:left="2884" w:hanging="360"/>
      </w:pPr>
      <w:rPr>
        <w:rFonts w:hint="default"/>
        <w:lang w:val="sq-AL" w:eastAsia="en-US" w:bidi="ar-SA"/>
      </w:rPr>
    </w:lvl>
    <w:lvl w:ilvl="8">
      <w:start w:val="0"/>
      <w:numFmt w:val="bullet"/>
      <w:lvlText w:val="•"/>
      <w:lvlJc w:val="left"/>
      <w:pPr>
        <w:ind w:left="3230" w:hanging="360"/>
      </w:pPr>
      <w:rPr>
        <w:rFonts w:hint="default"/>
        <w:lang w:val="sq-AL" w:eastAsia="en-US" w:bidi="ar-SA"/>
      </w:rPr>
    </w:lvl>
  </w:abstractNum>
  <w:abstractNum w:abstractNumId="13">
    <w:multiLevelType w:val="hybridMultilevel"/>
    <w:lvl w:ilvl="0">
      <w:start w:val="0"/>
      <w:numFmt w:val="bullet"/>
      <w:lvlText w:val=""/>
      <w:lvlJc w:val="left"/>
      <w:pPr>
        <w:ind w:left="467" w:hanging="360"/>
      </w:pPr>
      <w:rPr>
        <w:rFonts w:hint="default" w:ascii="Symbol" w:hAnsi="Symbol" w:eastAsia="Symbol" w:cs="Symbol"/>
        <w:w w:val="100"/>
        <w:sz w:val="22"/>
        <w:szCs w:val="22"/>
        <w:lang w:val="sq-AL" w:eastAsia="en-US" w:bidi="ar-SA"/>
      </w:rPr>
    </w:lvl>
    <w:lvl w:ilvl="1">
      <w:start w:val="0"/>
      <w:numFmt w:val="bullet"/>
      <w:lvlText w:val="•"/>
      <w:lvlJc w:val="left"/>
      <w:pPr>
        <w:ind w:left="806" w:hanging="360"/>
      </w:pPr>
      <w:rPr>
        <w:rFonts w:hint="default"/>
        <w:lang w:val="sq-AL" w:eastAsia="en-US" w:bidi="ar-SA"/>
      </w:rPr>
    </w:lvl>
    <w:lvl w:ilvl="2">
      <w:start w:val="0"/>
      <w:numFmt w:val="bullet"/>
      <w:lvlText w:val="•"/>
      <w:lvlJc w:val="left"/>
      <w:pPr>
        <w:ind w:left="1152" w:hanging="360"/>
      </w:pPr>
      <w:rPr>
        <w:rFonts w:hint="default"/>
        <w:lang w:val="sq-AL" w:eastAsia="en-US" w:bidi="ar-SA"/>
      </w:rPr>
    </w:lvl>
    <w:lvl w:ilvl="3">
      <w:start w:val="0"/>
      <w:numFmt w:val="bullet"/>
      <w:lvlText w:val="•"/>
      <w:lvlJc w:val="left"/>
      <w:pPr>
        <w:ind w:left="1498" w:hanging="360"/>
      </w:pPr>
      <w:rPr>
        <w:rFonts w:hint="default"/>
        <w:lang w:val="sq-AL" w:eastAsia="en-US" w:bidi="ar-SA"/>
      </w:rPr>
    </w:lvl>
    <w:lvl w:ilvl="4">
      <w:start w:val="0"/>
      <w:numFmt w:val="bullet"/>
      <w:lvlText w:val="•"/>
      <w:lvlJc w:val="left"/>
      <w:pPr>
        <w:ind w:left="1845" w:hanging="360"/>
      </w:pPr>
      <w:rPr>
        <w:rFonts w:hint="default"/>
        <w:lang w:val="sq-AL" w:eastAsia="en-US" w:bidi="ar-SA"/>
      </w:rPr>
    </w:lvl>
    <w:lvl w:ilvl="5">
      <w:start w:val="0"/>
      <w:numFmt w:val="bullet"/>
      <w:lvlText w:val="•"/>
      <w:lvlJc w:val="left"/>
      <w:pPr>
        <w:ind w:left="2191" w:hanging="360"/>
      </w:pPr>
      <w:rPr>
        <w:rFonts w:hint="default"/>
        <w:lang w:val="sq-AL" w:eastAsia="en-US" w:bidi="ar-SA"/>
      </w:rPr>
    </w:lvl>
    <w:lvl w:ilvl="6">
      <w:start w:val="0"/>
      <w:numFmt w:val="bullet"/>
      <w:lvlText w:val="•"/>
      <w:lvlJc w:val="left"/>
      <w:pPr>
        <w:ind w:left="2537" w:hanging="360"/>
      </w:pPr>
      <w:rPr>
        <w:rFonts w:hint="default"/>
        <w:lang w:val="sq-AL" w:eastAsia="en-US" w:bidi="ar-SA"/>
      </w:rPr>
    </w:lvl>
    <w:lvl w:ilvl="7">
      <w:start w:val="0"/>
      <w:numFmt w:val="bullet"/>
      <w:lvlText w:val="•"/>
      <w:lvlJc w:val="left"/>
      <w:pPr>
        <w:ind w:left="2884" w:hanging="360"/>
      </w:pPr>
      <w:rPr>
        <w:rFonts w:hint="default"/>
        <w:lang w:val="sq-AL" w:eastAsia="en-US" w:bidi="ar-SA"/>
      </w:rPr>
    </w:lvl>
    <w:lvl w:ilvl="8">
      <w:start w:val="0"/>
      <w:numFmt w:val="bullet"/>
      <w:lvlText w:val="•"/>
      <w:lvlJc w:val="left"/>
      <w:pPr>
        <w:ind w:left="3230" w:hanging="360"/>
      </w:pPr>
      <w:rPr>
        <w:rFonts w:hint="default"/>
        <w:lang w:val="sq-AL" w:eastAsia="en-US" w:bidi="ar-SA"/>
      </w:rPr>
    </w:lvl>
  </w:abstractNum>
  <w:abstractNum w:abstractNumId="12">
    <w:multiLevelType w:val="hybridMultilevel"/>
    <w:lvl w:ilvl="0">
      <w:start w:val="0"/>
      <w:numFmt w:val="bullet"/>
      <w:lvlText w:val=""/>
      <w:lvlJc w:val="left"/>
      <w:pPr>
        <w:ind w:left="467" w:hanging="360"/>
      </w:pPr>
      <w:rPr>
        <w:rFonts w:hint="default" w:ascii="Symbol" w:hAnsi="Symbol" w:eastAsia="Symbol" w:cs="Symbol"/>
        <w:w w:val="100"/>
        <w:sz w:val="22"/>
        <w:szCs w:val="22"/>
        <w:lang w:val="sq-AL" w:eastAsia="en-US" w:bidi="ar-SA"/>
      </w:rPr>
    </w:lvl>
    <w:lvl w:ilvl="1">
      <w:start w:val="0"/>
      <w:numFmt w:val="bullet"/>
      <w:lvlText w:val="•"/>
      <w:lvlJc w:val="left"/>
      <w:pPr>
        <w:ind w:left="806" w:hanging="360"/>
      </w:pPr>
      <w:rPr>
        <w:rFonts w:hint="default"/>
        <w:lang w:val="sq-AL" w:eastAsia="en-US" w:bidi="ar-SA"/>
      </w:rPr>
    </w:lvl>
    <w:lvl w:ilvl="2">
      <w:start w:val="0"/>
      <w:numFmt w:val="bullet"/>
      <w:lvlText w:val="•"/>
      <w:lvlJc w:val="left"/>
      <w:pPr>
        <w:ind w:left="1152" w:hanging="360"/>
      </w:pPr>
      <w:rPr>
        <w:rFonts w:hint="default"/>
        <w:lang w:val="sq-AL" w:eastAsia="en-US" w:bidi="ar-SA"/>
      </w:rPr>
    </w:lvl>
    <w:lvl w:ilvl="3">
      <w:start w:val="0"/>
      <w:numFmt w:val="bullet"/>
      <w:lvlText w:val="•"/>
      <w:lvlJc w:val="left"/>
      <w:pPr>
        <w:ind w:left="1498" w:hanging="360"/>
      </w:pPr>
      <w:rPr>
        <w:rFonts w:hint="default"/>
        <w:lang w:val="sq-AL" w:eastAsia="en-US" w:bidi="ar-SA"/>
      </w:rPr>
    </w:lvl>
    <w:lvl w:ilvl="4">
      <w:start w:val="0"/>
      <w:numFmt w:val="bullet"/>
      <w:lvlText w:val="•"/>
      <w:lvlJc w:val="left"/>
      <w:pPr>
        <w:ind w:left="1845" w:hanging="360"/>
      </w:pPr>
      <w:rPr>
        <w:rFonts w:hint="default"/>
        <w:lang w:val="sq-AL" w:eastAsia="en-US" w:bidi="ar-SA"/>
      </w:rPr>
    </w:lvl>
    <w:lvl w:ilvl="5">
      <w:start w:val="0"/>
      <w:numFmt w:val="bullet"/>
      <w:lvlText w:val="•"/>
      <w:lvlJc w:val="left"/>
      <w:pPr>
        <w:ind w:left="2191" w:hanging="360"/>
      </w:pPr>
      <w:rPr>
        <w:rFonts w:hint="default"/>
        <w:lang w:val="sq-AL" w:eastAsia="en-US" w:bidi="ar-SA"/>
      </w:rPr>
    </w:lvl>
    <w:lvl w:ilvl="6">
      <w:start w:val="0"/>
      <w:numFmt w:val="bullet"/>
      <w:lvlText w:val="•"/>
      <w:lvlJc w:val="left"/>
      <w:pPr>
        <w:ind w:left="2537" w:hanging="360"/>
      </w:pPr>
      <w:rPr>
        <w:rFonts w:hint="default"/>
        <w:lang w:val="sq-AL" w:eastAsia="en-US" w:bidi="ar-SA"/>
      </w:rPr>
    </w:lvl>
    <w:lvl w:ilvl="7">
      <w:start w:val="0"/>
      <w:numFmt w:val="bullet"/>
      <w:lvlText w:val="•"/>
      <w:lvlJc w:val="left"/>
      <w:pPr>
        <w:ind w:left="2884" w:hanging="360"/>
      </w:pPr>
      <w:rPr>
        <w:rFonts w:hint="default"/>
        <w:lang w:val="sq-AL" w:eastAsia="en-US" w:bidi="ar-SA"/>
      </w:rPr>
    </w:lvl>
    <w:lvl w:ilvl="8">
      <w:start w:val="0"/>
      <w:numFmt w:val="bullet"/>
      <w:lvlText w:val="•"/>
      <w:lvlJc w:val="left"/>
      <w:pPr>
        <w:ind w:left="3230" w:hanging="360"/>
      </w:pPr>
      <w:rPr>
        <w:rFonts w:hint="default"/>
        <w:lang w:val="sq-AL" w:eastAsia="en-US" w:bidi="ar-SA"/>
      </w:rPr>
    </w:lvl>
  </w:abstractNum>
  <w:abstractNum w:abstractNumId="11">
    <w:multiLevelType w:val="hybridMultilevel"/>
    <w:lvl w:ilvl="0">
      <w:start w:val="0"/>
      <w:numFmt w:val="bullet"/>
      <w:lvlText w:val=""/>
      <w:lvlJc w:val="left"/>
      <w:pPr>
        <w:ind w:left="467" w:hanging="360"/>
      </w:pPr>
      <w:rPr>
        <w:rFonts w:hint="default" w:ascii="Symbol" w:hAnsi="Symbol" w:eastAsia="Symbol" w:cs="Symbol"/>
        <w:w w:val="100"/>
        <w:sz w:val="22"/>
        <w:szCs w:val="22"/>
        <w:lang w:val="sq-AL" w:eastAsia="en-US" w:bidi="ar-SA"/>
      </w:rPr>
    </w:lvl>
    <w:lvl w:ilvl="1">
      <w:start w:val="0"/>
      <w:numFmt w:val="bullet"/>
      <w:lvlText w:val="•"/>
      <w:lvlJc w:val="left"/>
      <w:pPr>
        <w:ind w:left="806" w:hanging="360"/>
      </w:pPr>
      <w:rPr>
        <w:rFonts w:hint="default"/>
        <w:lang w:val="sq-AL" w:eastAsia="en-US" w:bidi="ar-SA"/>
      </w:rPr>
    </w:lvl>
    <w:lvl w:ilvl="2">
      <w:start w:val="0"/>
      <w:numFmt w:val="bullet"/>
      <w:lvlText w:val="•"/>
      <w:lvlJc w:val="left"/>
      <w:pPr>
        <w:ind w:left="1152" w:hanging="360"/>
      </w:pPr>
      <w:rPr>
        <w:rFonts w:hint="default"/>
        <w:lang w:val="sq-AL" w:eastAsia="en-US" w:bidi="ar-SA"/>
      </w:rPr>
    </w:lvl>
    <w:lvl w:ilvl="3">
      <w:start w:val="0"/>
      <w:numFmt w:val="bullet"/>
      <w:lvlText w:val="•"/>
      <w:lvlJc w:val="left"/>
      <w:pPr>
        <w:ind w:left="1498" w:hanging="360"/>
      </w:pPr>
      <w:rPr>
        <w:rFonts w:hint="default"/>
        <w:lang w:val="sq-AL" w:eastAsia="en-US" w:bidi="ar-SA"/>
      </w:rPr>
    </w:lvl>
    <w:lvl w:ilvl="4">
      <w:start w:val="0"/>
      <w:numFmt w:val="bullet"/>
      <w:lvlText w:val="•"/>
      <w:lvlJc w:val="left"/>
      <w:pPr>
        <w:ind w:left="1845" w:hanging="360"/>
      </w:pPr>
      <w:rPr>
        <w:rFonts w:hint="default"/>
        <w:lang w:val="sq-AL" w:eastAsia="en-US" w:bidi="ar-SA"/>
      </w:rPr>
    </w:lvl>
    <w:lvl w:ilvl="5">
      <w:start w:val="0"/>
      <w:numFmt w:val="bullet"/>
      <w:lvlText w:val="•"/>
      <w:lvlJc w:val="left"/>
      <w:pPr>
        <w:ind w:left="2191" w:hanging="360"/>
      </w:pPr>
      <w:rPr>
        <w:rFonts w:hint="default"/>
        <w:lang w:val="sq-AL" w:eastAsia="en-US" w:bidi="ar-SA"/>
      </w:rPr>
    </w:lvl>
    <w:lvl w:ilvl="6">
      <w:start w:val="0"/>
      <w:numFmt w:val="bullet"/>
      <w:lvlText w:val="•"/>
      <w:lvlJc w:val="left"/>
      <w:pPr>
        <w:ind w:left="2537" w:hanging="360"/>
      </w:pPr>
      <w:rPr>
        <w:rFonts w:hint="default"/>
        <w:lang w:val="sq-AL" w:eastAsia="en-US" w:bidi="ar-SA"/>
      </w:rPr>
    </w:lvl>
    <w:lvl w:ilvl="7">
      <w:start w:val="0"/>
      <w:numFmt w:val="bullet"/>
      <w:lvlText w:val="•"/>
      <w:lvlJc w:val="left"/>
      <w:pPr>
        <w:ind w:left="2884" w:hanging="360"/>
      </w:pPr>
      <w:rPr>
        <w:rFonts w:hint="default"/>
        <w:lang w:val="sq-AL" w:eastAsia="en-US" w:bidi="ar-SA"/>
      </w:rPr>
    </w:lvl>
    <w:lvl w:ilvl="8">
      <w:start w:val="0"/>
      <w:numFmt w:val="bullet"/>
      <w:lvlText w:val="•"/>
      <w:lvlJc w:val="left"/>
      <w:pPr>
        <w:ind w:left="3230" w:hanging="360"/>
      </w:pPr>
      <w:rPr>
        <w:rFonts w:hint="default"/>
        <w:lang w:val="sq-AL" w:eastAsia="en-US" w:bidi="ar-SA"/>
      </w:rPr>
    </w:lvl>
  </w:abstractNum>
  <w:abstractNum w:abstractNumId="10">
    <w:multiLevelType w:val="hybridMultilevel"/>
    <w:lvl w:ilvl="0">
      <w:start w:val="0"/>
      <w:numFmt w:val="bullet"/>
      <w:lvlText w:val=""/>
      <w:lvlJc w:val="left"/>
      <w:pPr>
        <w:ind w:left="467" w:hanging="360"/>
      </w:pPr>
      <w:rPr>
        <w:rFonts w:hint="default" w:ascii="Symbol" w:hAnsi="Symbol" w:eastAsia="Symbol" w:cs="Symbol"/>
        <w:w w:val="100"/>
        <w:sz w:val="22"/>
        <w:szCs w:val="22"/>
        <w:lang w:val="sq-AL" w:eastAsia="en-US" w:bidi="ar-SA"/>
      </w:rPr>
    </w:lvl>
    <w:lvl w:ilvl="1">
      <w:start w:val="0"/>
      <w:numFmt w:val="bullet"/>
      <w:lvlText w:val="•"/>
      <w:lvlJc w:val="left"/>
      <w:pPr>
        <w:ind w:left="795" w:hanging="360"/>
      </w:pPr>
      <w:rPr>
        <w:rFonts w:hint="default"/>
        <w:lang w:val="sq-AL" w:eastAsia="en-US" w:bidi="ar-SA"/>
      </w:rPr>
    </w:lvl>
    <w:lvl w:ilvl="2">
      <w:start w:val="0"/>
      <w:numFmt w:val="bullet"/>
      <w:lvlText w:val="•"/>
      <w:lvlJc w:val="left"/>
      <w:pPr>
        <w:ind w:left="1131" w:hanging="360"/>
      </w:pPr>
      <w:rPr>
        <w:rFonts w:hint="default"/>
        <w:lang w:val="sq-AL" w:eastAsia="en-US" w:bidi="ar-SA"/>
      </w:rPr>
    </w:lvl>
    <w:lvl w:ilvl="3">
      <w:start w:val="0"/>
      <w:numFmt w:val="bullet"/>
      <w:lvlText w:val="•"/>
      <w:lvlJc w:val="left"/>
      <w:pPr>
        <w:ind w:left="1467" w:hanging="360"/>
      </w:pPr>
      <w:rPr>
        <w:rFonts w:hint="default"/>
        <w:lang w:val="sq-AL" w:eastAsia="en-US" w:bidi="ar-SA"/>
      </w:rPr>
    </w:lvl>
    <w:lvl w:ilvl="4">
      <w:start w:val="0"/>
      <w:numFmt w:val="bullet"/>
      <w:lvlText w:val="•"/>
      <w:lvlJc w:val="left"/>
      <w:pPr>
        <w:ind w:left="1803" w:hanging="360"/>
      </w:pPr>
      <w:rPr>
        <w:rFonts w:hint="default"/>
        <w:lang w:val="sq-AL" w:eastAsia="en-US" w:bidi="ar-SA"/>
      </w:rPr>
    </w:lvl>
    <w:lvl w:ilvl="5">
      <w:start w:val="0"/>
      <w:numFmt w:val="bullet"/>
      <w:lvlText w:val="•"/>
      <w:lvlJc w:val="left"/>
      <w:pPr>
        <w:ind w:left="2139" w:hanging="360"/>
      </w:pPr>
      <w:rPr>
        <w:rFonts w:hint="default"/>
        <w:lang w:val="sq-AL" w:eastAsia="en-US" w:bidi="ar-SA"/>
      </w:rPr>
    </w:lvl>
    <w:lvl w:ilvl="6">
      <w:start w:val="0"/>
      <w:numFmt w:val="bullet"/>
      <w:lvlText w:val="•"/>
      <w:lvlJc w:val="left"/>
      <w:pPr>
        <w:ind w:left="2474" w:hanging="360"/>
      </w:pPr>
      <w:rPr>
        <w:rFonts w:hint="default"/>
        <w:lang w:val="sq-AL" w:eastAsia="en-US" w:bidi="ar-SA"/>
      </w:rPr>
    </w:lvl>
    <w:lvl w:ilvl="7">
      <w:start w:val="0"/>
      <w:numFmt w:val="bullet"/>
      <w:lvlText w:val="•"/>
      <w:lvlJc w:val="left"/>
      <w:pPr>
        <w:ind w:left="2810" w:hanging="360"/>
      </w:pPr>
      <w:rPr>
        <w:rFonts w:hint="default"/>
        <w:lang w:val="sq-AL" w:eastAsia="en-US" w:bidi="ar-SA"/>
      </w:rPr>
    </w:lvl>
    <w:lvl w:ilvl="8">
      <w:start w:val="0"/>
      <w:numFmt w:val="bullet"/>
      <w:lvlText w:val="•"/>
      <w:lvlJc w:val="left"/>
      <w:pPr>
        <w:ind w:left="3146" w:hanging="360"/>
      </w:pPr>
      <w:rPr>
        <w:rFonts w:hint="default"/>
        <w:lang w:val="sq-AL" w:eastAsia="en-US" w:bidi="ar-SA"/>
      </w:rPr>
    </w:lvl>
  </w:abstractNum>
  <w:abstractNum w:abstractNumId="9">
    <w:multiLevelType w:val="hybridMultilevel"/>
    <w:lvl w:ilvl="0">
      <w:start w:val="0"/>
      <w:numFmt w:val="bullet"/>
      <w:lvlText w:val=""/>
      <w:lvlJc w:val="left"/>
      <w:pPr>
        <w:ind w:left="467" w:hanging="360"/>
      </w:pPr>
      <w:rPr>
        <w:rFonts w:hint="default" w:ascii="Symbol" w:hAnsi="Symbol" w:eastAsia="Symbol" w:cs="Symbol"/>
        <w:w w:val="100"/>
        <w:sz w:val="22"/>
        <w:szCs w:val="22"/>
        <w:lang w:val="sq-AL" w:eastAsia="en-US" w:bidi="ar-SA"/>
      </w:rPr>
    </w:lvl>
    <w:lvl w:ilvl="1">
      <w:start w:val="0"/>
      <w:numFmt w:val="bullet"/>
      <w:lvlText w:val="•"/>
      <w:lvlJc w:val="left"/>
      <w:pPr>
        <w:ind w:left="795" w:hanging="360"/>
      </w:pPr>
      <w:rPr>
        <w:rFonts w:hint="default"/>
        <w:lang w:val="sq-AL" w:eastAsia="en-US" w:bidi="ar-SA"/>
      </w:rPr>
    </w:lvl>
    <w:lvl w:ilvl="2">
      <w:start w:val="0"/>
      <w:numFmt w:val="bullet"/>
      <w:lvlText w:val="•"/>
      <w:lvlJc w:val="left"/>
      <w:pPr>
        <w:ind w:left="1131" w:hanging="360"/>
      </w:pPr>
      <w:rPr>
        <w:rFonts w:hint="default"/>
        <w:lang w:val="sq-AL" w:eastAsia="en-US" w:bidi="ar-SA"/>
      </w:rPr>
    </w:lvl>
    <w:lvl w:ilvl="3">
      <w:start w:val="0"/>
      <w:numFmt w:val="bullet"/>
      <w:lvlText w:val="•"/>
      <w:lvlJc w:val="left"/>
      <w:pPr>
        <w:ind w:left="1467" w:hanging="360"/>
      </w:pPr>
      <w:rPr>
        <w:rFonts w:hint="default"/>
        <w:lang w:val="sq-AL" w:eastAsia="en-US" w:bidi="ar-SA"/>
      </w:rPr>
    </w:lvl>
    <w:lvl w:ilvl="4">
      <w:start w:val="0"/>
      <w:numFmt w:val="bullet"/>
      <w:lvlText w:val="•"/>
      <w:lvlJc w:val="left"/>
      <w:pPr>
        <w:ind w:left="1803" w:hanging="360"/>
      </w:pPr>
      <w:rPr>
        <w:rFonts w:hint="default"/>
        <w:lang w:val="sq-AL" w:eastAsia="en-US" w:bidi="ar-SA"/>
      </w:rPr>
    </w:lvl>
    <w:lvl w:ilvl="5">
      <w:start w:val="0"/>
      <w:numFmt w:val="bullet"/>
      <w:lvlText w:val="•"/>
      <w:lvlJc w:val="left"/>
      <w:pPr>
        <w:ind w:left="2139" w:hanging="360"/>
      </w:pPr>
      <w:rPr>
        <w:rFonts w:hint="default"/>
        <w:lang w:val="sq-AL" w:eastAsia="en-US" w:bidi="ar-SA"/>
      </w:rPr>
    </w:lvl>
    <w:lvl w:ilvl="6">
      <w:start w:val="0"/>
      <w:numFmt w:val="bullet"/>
      <w:lvlText w:val="•"/>
      <w:lvlJc w:val="left"/>
      <w:pPr>
        <w:ind w:left="2474" w:hanging="360"/>
      </w:pPr>
      <w:rPr>
        <w:rFonts w:hint="default"/>
        <w:lang w:val="sq-AL" w:eastAsia="en-US" w:bidi="ar-SA"/>
      </w:rPr>
    </w:lvl>
    <w:lvl w:ilvl="7">
      <w:start w:val="0"/>
      <w:numFmt w:val="bullet"/>
      <w:lvlText w:val="•"/>
      <w:lvlJc w:val="left"/>
      <w:pPr>
        <w:ind w:left="2810" w:hanging="360"/>
      </w:pPr>
      <w:rPr>
        <w:rFonts w:hint="default"/>
        <w:lang w:val="sq-AL" w:eastAsia="en-US" w:bidi="ar-SA"/>
      </w:rPr>
    </w:lvl>
    <w:lvl w:ilvl="8">
      <w:start w:val="0"/>
      <w:numFmt w:val="bullet"/>
      <w:lvlText w:val="•"/>
      <w:lvlJc w:val="left"/>
      <w:pPr>
        <w:ind w:left="3146" w:hanging="360"/>
      </w:pPr>
      <w:rPr>
        <w:rFonts w:hint="default"/>
        <w:lang w:val="sq-AL" w:eastAsia="en-US" w:bidi="ar-SA"/>
      </w:rPr>
    </w:lvl>
  </w:abstractNum>
  <w:abstractNum w:abstractNumId="8">
    <w:multiLevelType w:val="hybridMultilevel"/>
    <w:lvl w:ilvl="0">
      <w:start w:val="0"/>
      <w:numFmt w:val="bullet"/>
      <w:lvlText w:val=""/>
      <w:lvlJc w:val="left"/>
      <w:pPr>
        <w:ind w:left="467" w:hanging="360"/>
      </w:pPr>
      <w:rPr>
        <w:rFonts w:hint="default" w:ascii="Symbol" w:hAnsi="Symbol" w:eastAsia="Symbol" w:cs="Symbol"/>
        <w:w w:val="100"/>
        <w:sz w:val="22"/>
        <w:szCs w:val="22"/>
        <w:lang w:val="sq-AL" w:eastAsia="en-US" w:bidi="ar-SA"/>
      </w:rPr>
    </w:lvl>
    <w:lvl w:ilvl="1">
      <w:start w:val="0"/>
      <w:numFmt w:val="bullet"/>
      <w:lvlText w:val="•"/>
      <w:lvlJc w:val="left"/>
      <w:pPr>
        <w:ind w:left="795" w:hanging="360"/>
      </w:pPr>
      <w:rPr>
        <w:rFonts w:hint="default"/>
        <w:lang w:val="sq-AL" w:eastAsia="en-US" w:bidi="ar-SA"/>
      </w:rPr>
    </w:lvl>
    <w:lvl w:ilvl="2">
      <w:start w:val="0"/>
      <w:numFmt w:val="bullet"/>
      <w:lvlText w:val="•"/>
      <w:lvlJc w:val="left"/>
      <w:pPr>
        <w:ind w:left="1131" w:hanging="360"/>
      </w:pPr>
      <w:rPr>
        <w:rFonts w:hint="default"/>
        <w:lang w:val="sq-AL" w:eastAsia="en-US" w:bidi="ar-SA"/>
      </w:rPr>
    </w:lvl>
    <w:lvl w:ilvl="3">
      <w:start w:val="0"/>
      <w:numFmt w:val="bullet"/>
      <w:lvlText w:val="•"/>
      <w:lvlJc w:val="left"/>
      <w:pPr>
        <w:ind w:left="1467" w:hanging="360"/>
      </w:pPr>
      <w:rPr>
        <w:rFonts w:hint="default"/>
        <w:lang w:val="sq-AL" w:eastAsia="en-US" w:bidi="ar-SA"/>
      </w:rPr>
    </w:lvl>
    <w:lvl w:ilvl="4">
      <w:start w:val="0"/>
      <w:numFmt w:val="bullet"/>
      <w:lvlText w:val="•"/>
      <w:lvlJc w:val="left"/>
      <w:pPr>
        <w:ind w:left="1803" w:hanging="360"/>
      </w:pPr>
      <w:rPr>
        <w:rFonts w:hint="default"/>
        <w:lang w:val="sq-AL" w:eastAsia="en-US" w:bidi="ar-SA"/>
      </w:rPr>
    </w:lvl>
    <w:lvl w:ilvl="5">
      <w:start w:val="0"/>
      <w:numFmt w:val="bullet"/>
      <w:lvlText w:val="•"/>
      <w:lvlJc w:val="left"/>
      <w:pPr>
        <w:ind w:left="2139" w:hanging="360"/>
      </w:pPr>
      <w:rPr>
        <w:rFonts w:hint="default"/>
        <w:lang w:val="sq-AL" w:eastAsia="en-US" w:bidi="ar-SA"/>
      </w:rPr>
    </w:lvl>
    <w:lvl w:ilvl="6">
      <w:start w:val="0"/>
      <w:numFmt w:val="bullet"/>
      <w:lvlText w:val="•"/>
      <w:lvlJc w:val="left"/>
      <w:pPr>
        <w:ind w:left="2474" w:hanging="360"/>
      </w:pPr>
      <w:rPr>
        <w:rFonts w:hint="default"/>
        <w:lang w:val="sq-AL" w:eastAsia="en-US" w:bidi="ar-SA"/>
      </w:rPr>
    </w:lvl>
    <w:lvl w:ilvl="7">
      <w:start w:val="0"/>
      <w:numFmt w:val="bullet"/>
      <w:lvlText w:val="•"/>
      <w:lvlJc w:val="left"/>
      <w:pPr>
        <w:ind w:left="2810" w:hanging="360"/>
      </w:pPr>
      <w:rPr>
        <w:rFonts w:hint="default"/>
        <w:lang w:val="sq-AL" w:eastAsia="en-US" w:bidi="ar-SA"/>
      </w:rPr>
    </w:lvl>
    <w:lvl w:ilvl="8">
      <w:start w:val="0"/>
      <w:numFmt w:val="bullet"/>
      <w:lvlText w:val="•"/>
      <w:lvlJc w:val="left"/>
      <w:pPr>
        <w:ind w:left="3146" w:hanging="360"/>
      </w:pPr>
      <w:rPr>
        <w:rFonts w:hint="default"/>
        <w:lang w:val="sq-AL" w:eastAsia="en-US" w:bidi="ar-SA"/>
      </w:rPr>
    </w:lvl>
  </w:abstractNum>
  <w:abstractNum w:abstractNumId="7">
    <w:multiLevelType w:val="hybridMultilevel"/>
    <w:lvl w:ilvl="0">
      <w:start w:val="0"/>
      <w:numFmt w:val="bullet"/>
      <w:lvlText w:val=""/>
      <w:lvlJc w:val="left"/>
      <w:pPr>
        <w:ind w:left="467" w:hanging="360"/>
      </w:pPr>
      <w:rPr>
        <w:rFonts w:hint="default" w:ascii="Symbol" w:hAnsi="Symbol" w:eastAsia="Symbol" w:cs="Symbol"/>
        <w:w w:val="100"/>
        <w:sz w:val="22"/>
        <w:szCs w:val="22"/>
        <w:lang w:val="sq-AL" w:eastAsia="en-US" w:bidi="ar-SA"/>
      </w:rPr>
    </w:lvl>
    <w:lvl w:ilvl="1">
      <w:start w:val="0"/>
      <w:numFmt w:val="bullet"/>
      <w:lvlText w:val="•"/>
      <w:lvlJc w:val="left"/>
      <w:pPr>
        <w:ind w:left="795" w:hanging="360"/>
      </w:pPr>
      <w:rPr>
        <w:rFonts w:hint="default"/>
        <w:lang w:val="sq-AL" w:eastAsia="en-US" w:bidi="ar-SA"/>
      </w:rPr>
    </w:lvl>
    <w:lvl w:ilvl="2">
      <w:start w:val="0"/>
      <w:numFmt w:val="bullet"/>
      <w:lvlText w:val="•"/>
      <w:lvlJc w:val="left"/>
      <w:pPr>
        <w:ind w:left="1131" w:hanging="360"/>
      </w:pPr>
      <w:rPr>
        <w:rFonts w:hint="default"/>
        <w:lang w:val="sq-AL" w:eastAsia="en-US" w:bidi="ar-SA"/>
      </w:rPr>
    </w:lvl>
    <w:lvl w:ilvl="3">
      <w:start w:val="0"/>
      <w:numFmt w:val="bullet"/>
      <w:lvlText w:val="•"/>
      <w:lvlJc w:val="left"/>
      <w:pPr>
        <w:ind w:left="1467" w:hanging="360"/>
      </w:pPr>
      <w:rPr>
        <w:rFonts w:hint="default"/>
        <w:lang w:val="sq-AL" w:eastAsia="en-US" w:bidi="ar-SA"/>
      </w:rPr>
    </w:lvl>
    <w:lvl w:ilvl="4">
      <w:start w:val="0"/>
      <w:numFmt w:val="bullet"/>
      <w:lvlText w:val="•"/>
      <w:lvlJc w:val="left"/>
      <w:pPr>
        <w:ind w:left="1803" w:hanging="360"/>
      </w:pPr>
      <w:rPr>
        <w:rFonts w:hint="default"/>
        <w:lang w:val="sq-AL" w:eastAsia="en-US" w:bidi="ar-SA"/>
      </w:rPr>
    </w:lvl>
    <w:lvl w:ilvl="5">
      <w:start w:val="0"/>
      <w:numFmt w:val="bullet"/>
      <w:lvlText w:val="•"/>
      <w:lvlJc w:val="left"/>
      <w:pPr>
        <w:ind w:left="2139" w:hanging="360"/>
      </w:pPr>
      <w:rPr>
        <w:rFonts w:hint="default"/>
        <w:lang w:val="sq-AL" w:eastAsia="en-US" w:bidi="ar-SA"/>
      </w:rPr>
    </w:lvl>
    <w:lvl w:ilvl="6">
      <w:start w:val="0"/>
      <w:numFmt w:val="bullet"/>
      <w:lvlText w:val="•"/>
      <w:lvlJc w:val="left"/>
      <w:pPr>
        <w:ind w:left="2474" w:hanging="360"/>
      </w:pPr>
      <w:rPr>
        <w:rFonts w:hint="default"/>
        <w:lang w:val="sq-AL" w:eastAsia="en-US" w:bidi="ar-SA"/>
      </w:rPr>
    </w:lvl>
    <w:lvl w:ilvl="7">
      <w:start w:val="0"/>
      <w:numFmt w:val="bullet"/>
      <w:lvlText w:val="•"/>
      <w:lvlJc w:val="left"/>
      <w:pPr>
        <w:ind w:left="2810" w:hanging="360"/>
      </w:pPr>
      <w:rPr>
        <w:rFonts w:hint="default"/>
        <w:lang w:val="sq-AL" w:eastAsia="en-US" w:bidi="ar-SA"/>
      </w:rPr>
    </w:lvl>
    <w:lvl w:ilvl="8">
      <w:start w:val="0"/>
      <w:numFmt w:val="bullet"/>
      <w:lvlText w:val="•"/>
      <w:lvlJc w:val="left"/>
      <w:pPr>
        <w:ind w:left="3146" w:hanging="360"/>
      </w:pPr>
      <w:rPr>
        <w:rFonts w:hint="default"/>
        <w:lang w:val="sq-AL" w:eastAsia="en-US" w:bidi="ar-SA"/>
      </w:rPr>
    </w:lvl>
  </w:abstractNum>
  <w:abstractNum w:abstractNumId="6">
    <w:multiLevelType w:val="hybridMultilevel"/>
    <w:lvl w:ilvl="0">
      <w:start w:val="5"/>
      <w:numFmt w:val="decimal"/>
      <w:lvlText w:val="%1."/>
      <w:lvlJc w:val="left"/>
      <w:pPr>
        <w:ind w:left="1254" w:hanging="274"/>
        <w:jc w:val="left"/>
      </w:pPr>
      <w:rPr>
        <w:rFonts w:hint="default" w:ascii="Times New Roman" w:hAnsi="Times New Roman" w:eastAsia="Times New Roman" w:cs="Times New Roman"/>
        <w:b/>
        <w:bCs/>
        <w:color w:val="525255"/>
        <w:w w:val="97"/>
        <w:sz w:val="28"/>
        <w:szCs w:val="28"/>
        <w:lang w:val="sq-AL" w:eastAsia="en-US" w:bidi="ar-SA"/>
      </w:rPr>
    </w:lvl>
    <w:lvl w:ilvl="1">
      <w:start w:val="1"/>
      <w:numFmt w:val="decimal"/>
      <w:lvlText w:val="%1.%2"/>
      <w:lvlJc w:val="left"/>
      <w:pPr>
        <w:ind w:left="1338" w:hanging="358"/>
        <w:jc w:val="left"/>
      </w:pPr>
      <w:rPr>
        <w:rFonts w:hint="default" w:ascii="Times New Roman" w:hAnsi="Times New Roman" w:eastAsia="Times New Roman" w:cs="Times New Roman"/>
        <w:b/>
        <w:bCs/>
        <w:color w:val="6E6E74"/>
        <w:spacing w:val="-1"/>
        <w:w w:val="87"/>
        <w:sz w:val="26"/>
        <w:szCs w:val="26"/>
        <w:lang w:val="sq-AL" w:eastAsia="en-US" w:bidi="ar-SA"/>
      </w:rPr>
    </w:lvl>
    <w:lvl w:ilvl="2">
      <w:start w:val="1"/>
      <w:numFmt w:val="decimal"/>
      <w:lvlText w:val="%1.%2.%3"/>
      <w:lvlJc w:val="left"/>
      <w:pPr>
        <w:ind w:left="1426" w:hanging="447"/>
        <w:jc w:val="left"/>
      </w:pPr>
      <w:rPr>
        <w:rFonts w:hint="default" w:ascii="Times New Roman" w:hAnsi="Times New Roman" w:eastAsia="Times New Roman" w:cs="Times New Roman"/>
        <w:b/>
        <w:bCs/>
        <w:color w:val="6E6E74"/>
        <w:spacing w:val="-2"/>
        <w:w w:val="87"/>
        <w:sz w:val="22"/>
        <w:szCs w:val="22"/>
        <w:lang w:val="sq-AL" w:eastAsia="en-US" w:bidi="ar-SA"/>
      </w:rPr>
    </w:lvl>
    <w:lvl w:ilvl="3">
      <w:start w:val="0"/>
      <w:numFmt w:val="bullet"/>
      <w:lvlText w:val="•"/>
      <w:lvlJc w:val="left"/>
      <w:pPr>
        <w:ind w:left="2715" w:hanging="447"/>
      </w:pPr>
      <w:rPr>
        <w:rFonts w:hint="default"/>
        <w:lang w:val="sq-AL" w:eastAsia="en-US" w:bidi="ar-SA"/>
      </w:rPr>
    </w:lvl>
    <w:lvl w:ilvl="4">
      <w:start w:val="0"/>
      <w:numFmt w:val="bullet"/>
      <w:lvlText w:val="•"/>
      <w:lvlJc w:val="left"/>
      <w:pPr>
        <w:ind w:left="4010" w:hanging="447"/>
      </w:pPr>
      <w:rPr>
        <w:rFonts w:hint="default"/>
        <w:lang w:val="sq-AL" w:eastAsia="en-US" w:bidi="ar-SA"/>
      </w:rPr>
    </w:lvl>
    <w:lvl w:ilvl="5">
      <w:start w:val="0"/>
      <w:numFmt w:val="bullet"/>
      <w:lvlText w:val="•"/>
      <w:lvlJc w:val="left"/>
      <w:pPr>
        <w:ind w:left="5305" w:hanging="447"/>
      </w:pPr>
      <w:rPr>
        <w:rFonts w:hint="default"/>
        <w:lang w:val="sq-AL" w:eastAsia="en-US" w:bidi="ar-SA"/>
      </w:rPr>
    </w:lvl>
    <w:lvl w:ilvl="6">
      <w:start w:val="0"/>
      <w:numFmt w:val="bullet"/>
      <w:lvlText w:val="•"/>
      <w:lvlJc w:val="left"/>
      <w:pPr>
        <w:ind w:left="6600" w:hanging="447"/>
      </w:pPr>
      <w:rPr>
        <w:rFonts w:hint="default"/>
        <w:lang w:val="sq-AL" w:eastAsia="en-US" w:bidi="ar-SA"/>
      </w:rPr>
    </w:lvl>
    <w:lvl w:ilvl="7">
      <w:start w:val="0"/>
      <w:numFmt w:val="bullet"/>
      <w:lvlText w:val="•"/>
      <w:lvlJc w:val="left"/>
      <w:pPr>
        <w:ind w:left="7895" w:hanging="447"/>
      </w:pPr>
      <w:rPr>
        <w:rFonts w:hint="default"/>
        <w:lang w:val="sq-AL" w:eastAsia="en-US" w:bidi="ar-SA"/>
      </w:rPr>
    </w:lvl>
    <w:lvl w:ilvl="8">
      <w:start w:val="0"/>
      <w:numFmt w:val="bullet"/>
      <w:lvlText w:val="•"/>
      <w:lvlJc w:val="left"/>
      <w:pPr>
        <w:ind w:left="9190" w:hanging="447"/>
      </w:pPr>
      <w:rPr>
        <w:rFonts w:hint="default"/>
        <w:lang w:val="sq-AL" w:eastAsia="en-US" w:bidi="ar-SA"/>
      </w:rPr>
    </w:lvl>
  </w:abstractNum>
  <w:abstractNum w:abstractNumId="5">
    <w:multiLevelType w:val="hybridMultilevel"/>
    <w:lvl w:ilvl="0">
      <w:start w:val="1"/>
      <w:numFmt w:val="decimal"/>
      <w:lvlText w:val="%1."/>
      <w:lvlJc w:val="left"/>
      <w:pPr>
        <w:ind w:left="980" w:hanging="720"/>
        <w:jc w:val="left"/>
      </w:pPr>
      <w:rPr>
        <w:rFonts w:hint="default" w:ascii="Arial" w:hAnsi="Arial" w:eastAsia="Arial" w:cs="Arial"/>
        <w:spacing w:val="-1"/>
        <w:w w:val="100"/>
        <w:sz w:val="22"/>
        <w:szCs w:val="22"/>
        <w:lang w:val="sq-AL" w:eastAsia="en-US" w:bidi="ar-SA"/>
      </w:rPr>
    </w:lvl>
    <w:lvl w:ilvl="1">
      <w:start w:val="0"/>
      <w:numFmt w:val="bullet"/>
      <w:lvlText w:val="•"/>
      <w:lvlJc w:val="left"/>
      <w:pPr>
        <w:ind w:left="2060" w:hanging="720"/>
      </w:pPr>
      <w:rPr>
        <w:rFonts w:hint="default"/>
        <w:lang w:val="sq-AL" w:eastAsia="en-US" w:bidi="ar-SA"/>
      </w:rPr>
    </w:lvl>
    <w:lvl w:ilvl="2">
      <w:start w:val="0"/>
      <w:numFmt w:val="bullet"/>
      <w:lvlText w:val="•"/>
      <w:lvlJc w:val="left"/>
      <w:pPr>
        <w:ind w:left="3140" w:hanging="720"/>
      </w:pPr>
      <w:rPr>
        <w:rFonts w:hint="default"/>
        <w:lang w:val="sq-AL" w:eastAsia="en-US" w:bidi="ar-SA"/>
      </w:rPr>
    </w:lvl>
    <w:lvl w:ilvl="3">
      <w:start w:val="0"/>
      <w:numFmt w:val="bullet"/>
      <w:lvlText w:val="•"/>
      <w:lvlJc w:val="left"/>
      <w:pPr>
        <w:ind w:left="4220" w:hanging="720"/>
      </w:pPr>
      <w:rPr>
        <w:rFonts w:hint="default"/>
        <w:lang w:val="sq-AL" w:eastAsia="en-US" w:bidi="ar-SA"/>
      </w:rPr>
    </w:lvl>
    <w:lvl w:ilvl="4">
      <w:start w:val="0"/>
      <w:numFmt w:val="bullet"/>
      <w:lvlText w:val="•"/>
      <w:lvlJc w:val="left"/>
      <w:pPr>
        <w:ind w:left="5300" w:hanging="720"/>
      </w:pPr>
      <w:rPr>
        <w:rFonts w:hint="default"/>
        <w:lang w:val="sq-AL" w:eastAsia="en-US" w:bidi="ar-SA"/>
      </w:rPr>
    </w:lvl>
    <w:lvl w:ilvl="5">
      <w:start w:val="0"/>
      <w:numFmt w:val="bullet"/>
      <w:lvlText w:val="•"/>
      <w:lvlJc w:val="left"/>
      <w:pPr>
        <w:ind w:left="6380" w:hanging="720"/>
      </w:pPr>
      <w:rPr>
        <w:rFonts w:hint="default"/>
        <w:lang w:val="sq-AL" w:eastAsia="en-US" w:bidi="ar-SA"/>
      </w:rPr>
    </w:lvl>
    <w:lvl w:ilvl="6">
      <w:start w:val="0"/>
      <w:numFmt w:val="bullet"/>
      <w:lvlText w:val="•"/>
      <w:lvlJc w:val="left"/>
      <w:pPr>
        <w:ind w:left="7460" w:hanging="720"/>
      </w:pPr>
      <w:rPr>
        <w:rFonts w:hint="default"/>
        <w:lang w:val="sq-AL" w:eastAsia="en-US" w:bidi="ar-SA"/>
      </w:rPr>
    </w:lvl>
    <w:lvl w:ilvl="7">
      <w:start w:val="0"/>
      <w:numFmt w:val="bullet"/>
      <w:lvlText w:val="•"/>
      <w:lvlJc w:val="left"/>
      <w:pPr>
        <w:ind w:left="8540" w:hanging="720"/>
      </w:pPr>
      <w:rPr>
        <w:rFonts w:hint="default"/>
        <w:lang w:val="sq-AL" w:eastAsia="en-US" w:bidi="ar-SA"/>
      </w:rPr>
    </w:lvl>
    <w:lvl w:ilvl="8">
      <w:start w:val="0"/>
      <w:numFmt w:val="bullet"/>
      <w:lvlText w:val="•"/>
      <w:lvlJc w:val="left"/>
      <w:pPr>
        <w:ind w:left="9620" w:hanging="720"/>
      </w:pPr>
      <w:rPr>
        <w:rFonts w:hint="default"/>
        <w:lang w:val="sq-AL" w:eastAsia="en-US" w:bidi="ar-SA"/>
      </w:rPr>
    </w:lvl>
  </w:abstractNum>
  <w:abstractNum w:abstractNumId="4">
    <w:multiLevelType w:val="hybridMultilevel"/>
    <w:lvl w:ilvl="0">
      <w:start w:val="0"/>
      <w:numFmt w:val="bullet"/>
      <w:lvlText w:val="•"/>
      <w:lvlJc w:val="left"/>
      <w:pPr>
        <w:ind w:left="980" w:hanging="720"/>
      </w:pPr>
      <w:rPr>
        <w:rFonts w:hint="default" w:ascii="Arial" w:hAnsi="Arial" w:eastAsia="Arial" w:cs="Arial"/>
        <w:w w:val="100"/>
        <w:sz w:val="22"/>
        <w:szCs w:val="22"/>
        <w:lang w:val="sq-AL" w:eastAsia="en-US" w:bidi="ar-SA"/>
      </w:rPr>
    </w:lvl>
    <w:lvl w:ilvl="1">
      <w:start w:val="0"/>
      <w:numFmt w:val="bullet"/>
      <w:lvlText w:val="•"/>
      <w:lvlJc w:val="left"/>
      <w:pPr>
        <w:ind w:left="2060" w:hanging="720"/>
      </w:pPr>
      <w:rPr>
        <w:rFonts w:hint="default"/>
        <w:lang w:val="sq-AL" w:eastAsia="en-US" w:bidi="ar-SA"/>
      </w:rPr>
    </w:lvl>
    <w:lvl w:ilvl="2">
      <w:start w:val="0"/>
      <w:numFmt w:val="bullet"/>
      <w:lvlText w:val="•"/>
      <w:lvlJc w:val="left"/>
      <w:pPr>
        <w:ind w:left="3140" w:hanging="720"/>
      </w:pPr>
      <w:rPr>
        <w:rFonts w:hint="default"/>
        <w:lang w:val="sq-AL" w:eastAsia="en-US" w:bidi="ar-SA"/>
      </w:rPr>
    </w:lvl>
    <w:lvl w:ilvl="3">
      <w:start w:val="0"/>
      <w:numFmt w:val="bullet"/>
      <w:lvlText w:val="•"/>
      <w:lvlJc w:val="left"/>
      <w:pPr>
        <w:ind w:left="4220" w:hanging="720"/>
      </w:pPr>
      <w:rPr>
        <w:rFonts w:hint="default"/>
        <w:lang w:val="sq-AL" w:eastAsia="en-US" w:bidi="ar-SA"/>
      </w:rPr>
    </w:lvl>
    <w:lvl w:ilvl="4">
      <w:start w:val="0"/>
      <w:numFmt w:val="bullet"/>
      <w:lvlText w:val="•"/>
      <w:lvlJc w:val="left"/>
      <w:pPr>
        <w:ind w:left="5300" w:hanging="720"/>
      </w:pPr>
      <w:rPr>
        <w:rFonts w:hint="default"/>
        <w:lang w:val="sq-AL" w:eastAsia="en-US" w:bidi="ar-SA"/>
      </w:rPr>
    </w:lvl>
    <w:lvl w:ilvl="5">
      <w:start w:val="0"/>
      <w:numFmt w:val="bullet"/>
      <w:lvlText w:val="•"/>
      <w:lvlJc w:val="left"/>
      <w:pPr>
        <w:ind w:left="6380" w:hanging="720"/>
      </w:pPr>
      <w:rPr>
        <w:rFonts w:hint="default"/>
        <w:lang w:val="sq-AL" w:eastAsia="en-US" w:bidi="ar-SA"/>
      </w:rPr>
    </w:lvl>
    <w:lvl w:ilvl="6">
      <w:start w:val="0"/>
      <w:numFmt w:val="bullet"/>
      <w:lvlText w:val="•"/>
      <w:lvlJc w:val="left"/>
      <w:pPr>
        <w:ind w:left="7460" w:hanging="720"/>
      </w:pPr>
      <w:rPr>
        <w:rFonts w:hint="default"/>
        <w:lang w:val="sq-AL" w:eastAsia="en-US" w:bidi="ar-SA"/>
      </w:rPr>
    </w:lvl>
    <w:lvl w:ilvl="7">
      <w:start w:val="0"/>
      <w:numFmt w:val="bullet"/>
      <w:lvlText w:val="•"/>
      <w:lvlJc w:val="left"/>
      <w:pPr>
        <w:ind w:left="8540" w:hanging="720"/>
      </w:pPr>
      <w:rPr>
        <w:rFonts w:hint="default"/>
        <w:lang w:val="sq-AL" w:eastAsia="en-US" w:bidi="ar-SA"/>
      </w:rPr>
    </w:lvl>
    <w:lvl w:ilvl="8">
      <w:start w:val="0"/>
      <w:numFmt w:val="bullet"/>
      <w:lvlText w:val="•"/>
      <w:lvlJc w:val="left"/>
      <w:pPr>
        <w:ind w:left="9620" w:hanging="720"/>
      </w:pPr>
      <w:rPr>
        <w:rFonts w:hint="default"/>
        <w:lang w:val="sq-AL" w:eastAsia="en-US" w:bidi="ar-SA"/>
      </w:rPr>
    </w:lvl>
  </w:abstractNum>
  <w:abstractNum w:abstractNumId="3">
    <w:multiLevelType w:val="hybridMultilevel"/>
    <w:lvl w:ilvl="0">
      <w:start w:val="3"/>
      <w:numFmt w:val="decimal"/>
      <w:lvlText w:val="%1"/>
      <w:lvlJc w:val="left"/>
      <w:pPr>
        <w:ind w:left="1357" w:hanging="377"/>
        <w:jc w:val="left"/>
      </w:pPr>
      <w:rPr>
        <w:rFonts w:hint="default"/>
        <w:lang w:val="sq-AL" w:eastAsia="en-US" w:bidi="ar-SA"/>
      </w:rPr>
    </w:lvl>
    <w:lvl w:ilvl="1">
      <w:start w:val="6"/>
      <w:numFmt w:val="decimal"/>
      <w:lvlText w:val="%1.%2"/>
      <w:lvlJc w:val="left"/>
      <w:pPr>
        <w:ind w:left="1357" w:hanging="377"/>
        <w:jc w:val="left"/>
      </w:pPr>
      <w:rPr>
        <w:rFonts w:hint="default" w:ascii="Times New Roman" w:hAnsi="Times New Roman" w:eastAsia="Times New Roman" w:cs="Times New Roman"/>
        <w:b/>
        <w:bCs/>
        <w:color w:val="6E6E74"/>
        <w:spacing w:val="-1"/>
        <w:w w:val="93"/>
        <w:sz w:val="26"/>
        <w:szCs w:val="26"/>
        <w:lang w:val="sq-AL" w:eastAsia="en-US" w:bidi="ar-SA"/>
      </w:rPr>
    </w:lvl>
    <w:lvl w:ilvl="2">
      <w:start w:val="0"/>
      <w:numFmt w:val="bullet"/>
      <w:lvlText w:val="•"/>
      <w:lvlJc w:val="left"/>
      <w:pPr>
        <w:ind w:left="3444" w:hanging="377"/>
      </w:pPr>
      <w:rPr>
        <w:rFonts w:hint="default"/>
        <w:lang w:val="sq-AL" w:eastAsia="en-US" w:bidi="ar-SA"/>
      </w:rPr>
    </w:lvl>
    <w:lvl w:ilvl="3">
      <w:start w:val="0"/>
      <w:numFmt w:val="bullet"/>
      <w:lvlText w:val="•"/>
      <w:lvlJc w:val="left"/>
      <w:pPr>
        <w:ind w:left="4486" w:hanging="377"/>
      </w:pPr>
      <w:rPr>
        <w:rFonts w:hint="default"/>
        <w:lang w:val="sq-AL" w:eastAsia="en-US" w:bidi="ar-SA"/>
      </w:rPr>
    </w:lvl>
    <w:lvl w:ilvl="4">
      <w:start w:val="0"/>
      <w:numFmt w:val="bullet"/>
      <w:lvlText w:val="•"/>
      <w:lvlJc w:val="left"/>
      <w:pPr>
        <w:ind w:left="5528" w:hanging="377"/>
      </w:pPr>
      <w:rPr>
        <w:rFonts w:hint="default"/>
        <w:lang w:val="sq-AL" w:eastAsia="en-US" w:bidi="ar-SA"/>
      </w:rPr>
    </w:lvl>
    <w:lvl w:ilvl="5">
      <w:start w:val="0"/>
      <w:numFmt w:val="bullet"/>
      <w:lvlText w:val="•"/>
      <w:lvlJc w:val="left"/>
      <w:pPr>
        <w:ind w:left="6570" w:hanging="377"/>
      </w:pPr>
      <w:rPr>
        <w:rFonts w:hint="default"/>
        <w:lang w:val="sq-AL" w:eastAsia="en-US" w:bidi="ar-SA"/>
      </w:rPr>
    </w:lvl>
    <w:lvl w:ilvl="6">
      <w:start w:val="0"/>
      <w:numFmt w:val="bullet"/>
      <w:lvlText w:val="•"/>
      <w:lvlJc w:val="left"/>
      <w:pPr>
        <w:ind w:left="7612" w:hanging="377"/>
      </w:pPr>
      <w:rPr>
        <w:rFonts w:hint="default"/>
        <w:lang w:val="sq-AL" w:eastAsia="en-US" w:bidi="ar-SA"/>
      </w:rPr>
    </w:lvl>
    <w:lvl w:ilvl="7">
      <w:start w:val="0"/>
      <w:numFmt w:val="bullet"/>
      <w:lvlText w:val="•"/>
      <w:lvlJc w:val="left"/>
      <w:pPr>
        <w:ind w:left="8654" w:hanging="377"/>
      </w:pPr>
      <w:rPr>
        <w:rFonts w:hint="default"/>
        <w:lang w:val="sq-AL" w:eastAsia="en-US" w:bidi="ar-SA"/>
      </w:rPr>
    </w:lvl>
    <w:lvl w:ilvl="8">
      <w:start w:val="0"/>
      <w:numFmt w:val="bullet"/>
      <w:lvlText w:val="•"/>
      <w:lvlJc w:val="left"/>
      <w:pPr>
        <w:ind w:left="9696" w:hanging="377"/>
      </w:pPr>
      <w:rPr>
        <w:rFonts w:hint="default"/>
        <w:lang w:val="sq-AL" w:eastAsia="en-US" w:bidi="ar-SA"/>
      </w:rPr>
    </w:lvl>
  </w:abstractNum>
  <w:abstractNum w:abstractNumId="2">
    <w:multiLevelType w:val="hybridMultilevel"/>
    <w:lvl w:ilvl="0">
      <w:start w:val="3"/>
      <w:numFmt w:val="decimal"/>
      <w:lvlText w:val="%1"/>
      <w:lvlJc w:val="left"/>
      <w:pPr>
        <w:ind w:left="1357" w:hanging="377"/>
        <w:jc w:val="left"/>
      </w:pPr>
      <w:rPr>
        <w:rFonts w:hint="default"/>
        <w:lang w:val="sq-AL" w:eastAsia="en-US" w:bidi="ar-SA"/>
      </w:rPr>
    </w:lvl>
    <w:lvl w:ilvl="1">
      <w:start w:val="3"/>
      <w:numFmt w:val="decimal"/>
      <w:lvlText w:val="%1.%2"/>
      <w:lvlJc w:val="left"/>
      <w:pPr>
        <w:ind w:left="1357" w:hanging="377"/>
        <w:jc w:val="left"/>
      </w:pPr>
      <w:rPr>
        <w:rFonts w:hint="default" w:ascii="Times New Roman" w:hAnsi="Times New Roman" w:eastAsia="Times New Roman" w:cs="Times New Roman"/>
        <w:b/>
        <w:bCs/>
        <w:color w:val="6E6E74"/>
        <w:spacing w:val="-1"/>
        <w:w w:val="93"/>
        <w:sz w:val="26"/>
        <w:szCs w:val="26"/>
        <w:lang w:val="sq-AL" w:eastAsia="en-US" w:bidi="ar-SA"/>
      </w:rPr>
    </w:lvl>
    <w:lvl w:ilvl="2">
      <w:start w:val="0"/>
      <w:numFmt w:val="bullet"/>
      <w:lvlText w:val="•"/>
      <w:lvlJc w:val="left"/>
      <w:pPr>
        <w:ind w:left="3444" w:hanging="377"/>
      </w:pPr>
      <w:rPr>
        <w:rFonts w:hint="default"/>
        <w:lang w:val="sq-AL" w:eastAsia="en-US" w:bidi="ar-SA"/>
      </w:rPr>
    </w:lvl>
    <w:lvl w:ilvl="3">
      <w:start w:val="0"/>
      <w:numFmt w:val="bullet"/>
      <w:lvlText w:val="•"/>
      <w:lvlJc w:val="left"/>
      <w:pPr>
        <w:ind w:left="4486" w:hanging="377"/>
      </w:pPr>
      <w:rPr>
        <w:rFonts w:hint="default"/>
        <w:lang w:val="sq-AL" w:eastAsia="en-US" w:bidi="ar-SA"/>
      </w:rPr>
    </w:lvl>
    <w:lvl w:ilvl="4">
      <w:start w:val="0"/>
      <w:numFmt w:val="bullet"/>
      <w:lvlText w:val="•"/>
      <w:lvlJc w:val="left"/>
      <w:pPr>
        <w:ind w:left="5528" w:hanging="377"/>
      </w:pPr>
      <w:rPr>
        <w:rFonts w:hint="default"/>
        <w:lang w:val="sq-AL" w:eastAsia="en-US" w:bidi="ar-SA"/>
      </w:rPr>
    </w:lvl>
    <w:lvl w:ilvl="5">
      <w:start w:val="0"/>
      <w:numFmt w:val="bullet"/>
      <w:lvlText w:val="•"/>
      <w:lvlJc w:val="left"/>
      <w:pPr>
        <w:ind w:left="6570" w:hanging="377"/>
      </w:pPr>
      <w:rPr>
        <w:rFonts w:hint="default"/>
        <w:lang w:val="sq-AL" w:eastAsia="en-US" w:bidi="ar-SA"/>
      </w:rPr>
    </w:lvl>
    <w:lvl w:ilvl="6">
      <w:start w:val="0"/>
      <w:numFmt w:val="bullet"/>
      <w:lvlText w:val="•"/>
      <w:lvlJc w:val="left"/>
      <w:pPr>
        <w:ind w:left="7612" w:hanging="377"/>
      </w:pPr>
      <w:rPr>
        <w:rFonts w:hint="default"/>
        <w:lang w:val="sq-AL" w:eastAsia="en-US" w:bidi="ar-SA"/>
      </w:rPr>
    </w:lvl>
    <w:lvl w:ilvl="7">
      <w:start w:val="0"/>
      <w:numFmt w:val="bullet"/>
      <w:lvlText w:val="•"/>
      <w:lvlJc w:val="left"/>
      <w:pPr>
        <w:ind w:left="8654" w:hanging="377"/>
      </w:pPr>
      <w:rPr>
        <w:rFonts w:hint="default"/>
        <w:lang w:val="sq-AL" w:eastAsia="en-US" w:bidi="ar-SA"/>
      </w:rPr>
    </w:lvl>
    <w:lvl w:ilvl="8">
      <w:start w:val="0"/>
      <w:numFmt w:val="bullet"/>
      <w:lvlText w:val="•"/>
      <w:lvlJc w:val="left"/>
      <w:pPr>
        <w:ind w:left="9696" w:hanging="377"/>
      </w:pPr>
      <w:rPr>
        <w:rFonts w:hint="default"/>
        <w:lang w:val="sq-AL" w:eastAsia="en-US" w:bidi="ar-SA"/>
      </w:rPr>
    </w:lvl>
  </w:abstractNum>
  <w:abstractNum w:abstractNumId="1">
    <w:multiLevelType w:val="hybridMultilevel"/>
    <w:lvl w:ilvl="0">
      <w:start w:val="1"/>
      <w:numFmt w:val="decimal"/>
      <w:lvlText w:val="%1."/>
      <w:lvlJc w:val="left"/>
      <w:pPr>
        <w:ind w:left="1233" w:hanging="253"/>
        <w:jc w:val="left"/>
      </w:pPr>
      <w:rPr>
        <w:rFonts w:hint="default" w:ascii="Times New Roman" w:hAnsi="Times New Roman" w:eastAsia="Times New Roman" w:cs="Times New Roman"/>
        <w:b/>
        <w:bCs/>
        <w:color w:val="525255"/>
        <w:w w:val="87"/>
        <w:sz w:val="28"/>
        <w:szCs w:val="28"/>
        <w:lang w:val="sq-AL" w:eastAsia="en-US" w:bidi="ar-SA"/>
      </w:rPr>
    </w:lvl>
    <w:lvl w:ilvl="1">
      <w:start w:val="1"/>
      <w:numFmt w:val="decimal"/>
      <w:lvlText w:val="%1.%2"/>
      <w:lvlJc w:val="left"/>
      <w:pPr>
        <w:ind w:left="1338" w:hanging="358"/>
        <w:jc w:val="left"/>
      </w:pPr>
      <w:rPr>
        <w:rFonts w:hint="default" w:ascii="Times New Roman" w:hAnsi="Times New Roman" w:eastAsia="Times New Roman" w:cs="Times New Roman"/>
        <w:b/>
        <w:bCs/>
        <w:color w:val="6E6E74"/>
        <w:spacing w:val="-1"/>
        <w:w w:val="87"/>
        <w:sz w:val="26"/>
        <w:szCs w:val="26"/>
        <w:lang w:val="sq-AL" w:eastAsia="en-US" w:bidi="ar-SA"/>
      </w:rPr>
    </w:lvl>
    <w:lvl w:ilvl="2">
      <w:start w:val="0"/>
      <w:numFmt w:val="bullet"/>
      <w:lvlText w:val="•"/>
      <w:lvlJc w:val="left"/>
      <w:pPr>
        <w:ind w:left="2500" w:hanging="358"/>
      </w:pPr>
      <w:rPr>
        <w:rFonts w:hint="default"/>
        <w:lang w:val="sq-AL" w:eastAsia="en-US" w:bidi="ar-SA"/>
      </w:rPr>
    </w:lvl>
    <w:lvl w:ilvl="3">
      <w:start w:val="0"/>
      <w:numFmt w:val="bullet"/>
      <w:lvlText w:val="•"/>
      <w:lvlJc w:val="left"/>
      <w:pPr>
        <w:ind w:left="3660" w:hanging="358"/>
      </w:pPr>
      <w:rPr>
        <w:rFonts w:hint="default"/>
        <w:lang w:val="sq-AL" w:eastAsia="en-US" w:bidi="ar-SA"/>
      </w:rPr>
    </w:lvl>
    <w:lvl w:ilvl="4">
      <w:start w:val="0"/>
      <w:numFmt w:val="bullet"/>
      <w:lvlText w:val="•"/>
      <w:lvlJc w:val="left"/>
      <w:pPr>
        <w:ind w:left="4820" w:hanging="358"/>
      </w:pPr>
      <w:rPr>
        <w:rFonts w:hint="default"/>
        <w:lang w:val="sq-AL" w:eastAsia="en-US" w:bidi="ar-SA"/>
      </w:rPr>
    </w:lvl>
    <w:lvl w:ilvl="5">
      <w:start w:val="0"/>
      <w:numFmt w:val="bullet"/>
      <w:lvlText w:val="•"/>
      <w:lvlJc w:val="left"/>
      <w:pPr>
        <w:ind w:left="5980" w:hanging="358"/>
      </w:pPr>
      <w:rPr>
        <w:rFonts w:hint="default"/>
        <w:lang w:val="sq-AL" w:eastAsia="en-US" w:bidi="ar-SA"/>
      </w:rPr>
    </w:lvl>
    <w:lvl w:ilvl="6">
      <w:start w:val="0"/>
      <w:numFmt w:val="bullet"/>
      <w:lvlText w:val="•"/>
      <w:lvlJc w:val="left"/>
      <w:pPr>
        <w:ind w:left="7140" w:hanging="358"/>
      </w:pPr>
      <w:rPr>
        <w:rFonts w:hint="default"/>
        <w:lang w:val="sq-AL" w:eastAsia="en-US" w:bidi="ar-SA"/>
      </w:rPr>
    </w:lvl>
    <w:lvl w:ilvl="7">
      <w:start w:val="0"/>
      <w:numFmt w:val="bullet"/>
      <w:lvlText w:val="•"/>
      <w:lvlJc w:val="left"/>
      <w:pPr>
        <w:ind w:left="8300" w:hanging="358"/>
      </w:pPr>
      <w:rPr>
        <w:rFonts w:hint="default"/>
        <w:lang w:val="sq-AL" w:eastAsia="en-US" w:bidi="ar-SA"/>
      </w:rPr>
    </w:lvl>
    <w:lvl w:ilvl="8">
      <w:start w:val="0"/>
      <w:numFmt w:val="bullet"/>
      <w:lvlText w:val="•"/>
      <w:lvlJc w:val="left"/>
      <w:pPr>
        <w:ind w:left="9460" w:hanging="358"/>
      </w:pPr>
      <w:rPr>
        <w:rFonts w:hint="default"/>
        <w:lang w:val="sq-AL" w:eastAsia="en-US" w:bidi="ar-SA"/>
      </w:rPr>
    </w:lvl>
  </w:abstractNum>
  <w:abstractNum w:abstractNumId="0">
    <w:multiLevelType w:val="hybridMultilevel"/>
    <w:lvl w:ilvl="0">
      <w:start w:val="1"/>
      <w:numFmt w:val="decimal"/>
      <w:lvlText w:val="%1."/>
      <w:lvlJc w:val="left"/>
      <w:pPr>
        <w:ind w:left="1186" w:hanging="207"/>
        <w:jc w:val="left"/>
      </w:pPr>
      <w:rPr>
        <w:rFonts w:hint="default" w:ascii="Times New Roman" w:hAnsi="Times New Roman" w:eastAsia="Times New Roman" w:cs="Times New Roman"/>
        <w:w w:val="92"/>
        <w:sz w:val="22"/>
        <w:szCs w:val="22"/>
        <w:lang w:val="sq-AL" w:eastAsia="en-US" w:bidi="ar-SA"/>
      </w:rPr>
    </w:lvl>
    <w:lvl w:ilvl="1">
      <w:start w:val="1"/>
      <w:numFmt w:val="decimal"/>
      <w:lvlText w:val="%1.%2"/>
      <w:lvlJc w:val="left"/>
      <w:pPr>
        <w:ind w:left="1511" w:hanging="311"/>
        <w:jc w:val="left"/>
      </w:pPr>
      <w:rPr>
        <w:rFonts w:hint="default" w:ascii="Times New Roman" w:hAnsi="Times New Roman" w:eastAsia="Times New Roman" w:cs="Times New Roman"/>
        <w:spacing w:val="-1"/>
        <w:w w:val="92"/>
        <w:sz w:val="22"/>
        <w:szCs w:val="22"/>
        <w:lang w:val="sq-AL" w:eastAsia="en-US" w:bidi="ar-SA"/>
      </w:rPr>
    </w:lvl>
    <w:lvl w:ilvl="2">
      <w:start w:val="1"/>
      <w:numFmt w:val="decimal"/>
      <w:lvlText w:val="%1.%2.%3"/>
      <w:lvlJc w:val="left"/>
      <w:pPr>
        <w:ind w:left="1880" w:hanging="462"/>
        <w:jc w:val="left"/>
      </w:pPr>
      <w:rPr>
        <w:rFonts w:hint="default" w:ascii="Times New Roman" w:hAnsi="Times New Roman" w:eastAsia="Times New Roman" w:cs="Times New Roman"/>
        <w:spacing w:val="-1"/>
        <w:w w:val="92"/>
        <w:sz w:val="22"/>
        <w:szCs w:val="22"/>
        <w:lang w:val="sq-AL" w:eastAsia="en-US" w:bidi="ar-SA"/>
      </w:rPr>
    </w:lvl>
    <w:lvl w:ilvl="3">
      <w:start w:val="0"/>
      <w:numFmt w:val="bullet"/>
      <w:lvlText w:val="•"/>
      <w:lvlJc w:val="left"/>
      <w:pPr>
        <w:ind w:left="3117" w:hanging="462"/>
      </w:pPr>
      <w:rPr>
        <w:rFonts w:hint="default"/>
        <w:lang w:val="sq-AL" w:eastAsia="en-US" w:bidi="ar-SA"/>
      </w:rPr>
    </w:lvl>
    <w:lvl w:ilvl="4">
      <w:start w:val="0"/>
      <w:numFmt w:val="bullet"/>
      <w:lvlText w:val="•"/>
      <w:lvlJc w:val="left"/>
      <w:pPr>
        <w:ind w:left="4355" w:hanging="462"/>
      </w:pPr>
      <w:rPr>
        <w:rFonts w:hint="default"/>
        <w:lang w:val="sq-AL" w:eastAsia="en-US" w:bidi="ar-SA"/>
      </w:rPr>
    </w:lvl>
    <w:lvl w:ilvl="5">
      <w:start w:val="0"/>
      <w:numFmt w:val="bullet"/>
      <w:lvlText w:val="•"/>
      <w:lvlJc w:val="left"/>
      <w:pPr>
        <w:ind w:left="5592" w:hanging="462"/>
      </w:pPr>
      <w:rPr>
        <w:rFonts w:hint="default"/>
        <w:lang w:val="sq-AL" w:eastAsia="en-US" w:bidi="ar-SA"/>
      </w:rPr>
    </w:lvl>
    <w:lvl w:ilvl="6">
      <w:start w:val="0"/>
      <w:numFmt w:val="bullet"/>
      <w:lvlText w:val="•"/>
      <w:lvlJc w:val="left"/>
      <w:pPr>
        <w:ind w:left="6830" w:hanging="462"/>
      </w:pPr>
      <w:rPr>
        <w:rFonts w:hint="default"/>
        <w:lang w:val="sq-AL" w:eastAsia="en-US" w:bidi="ar-SA"/>
      </w:rPr>
    </w:lvl>
    <w:lvl w:ilvl="7">
      <w:start w:val="0"/>
      <w:numFmt w:val="bullet"/>
      <w:lvlText w:val="•"/>
      <w:lvlJc w:val="left"/>
      <w:pPr>
        <w:ind w:left="8067" w:hanging="462"/>
      </w:pPr>
      <w:rPr>
        <w:rFonts w:hint="default"/>
        <w:lang w:val="sq-AL" w:eastAsia="en-US" w:bidi="ar-SA"/>
      </w:rPr>
    </w:lvl>
    <w:lvl w:ilvl="8">
      <w:start w:val="0"/>
      <w:numFmt w:val="bullet"/>
      <w:lvlText w:val="•"/>
      <w:lvlJc w:val="left"/>
      <w:pPr>
        <w:ind w:left="9305" w:hanging="462"/>
      </w:pPr>
      <w:rPr>
        <w:rFonts w:hint="default"/>
        <w:lang w:val="sq-AL" w:eastAsia="en-US" w:bidi="ar-SA"/>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sq-AL" w:eastAsia="en-US" w:bidi="ar-SA"/>
    </w:rPr>
  </w:style>
  <w:style w:styleId="TOC1" w:type="paragraph">
    <w:name w:val="TOC 1"/>
    <w:basedOn w:val="Normal"/>
    <w:uiPriority w:val="1"/>
    <w:qFormat/>
    <w:pPr>
      <w:spacing w:before="131"/>
      <w:ind w:left="1186" w:hanging="207"/>
    </w:pPr>
    <w:rPr>
      <w:rFonts w:ascii="Times New Roman" w:hAnsi="Times New Roman" w:eastAsia="Times New Roman" w:cs="Times New Roman"/>
      <w:sz w:val="22"/>
      <w:szCs w:val="22"/>
      <w:lang w:val="sq-AL" w:eastAsia="en-US" w:bidi="ar-SA"/>
    </w:rPr>
  </w:style>
  <w:style w:styleId="TOC2" w:type="paragraph">
    <w:name w:val="TOC 2"/>
    <w:basedOn w:val="Normal"/>
    <w:uiPriority w:val="1"/>
    <w:qFormat/>
    <w:pPr>
      <w:spacing w:before="131"/>
      <w:ind w:left="1511" w:hanging="311"/>
    </w:pPr>
    <w:rPr>
      <w:rFonts w:ascii="Times New Roman" w:hAnsi="Times New Roman" w:eastAsia="Times New Roman" w:cs="Times New Roman"/>
      <w:sz w:val="22"/>
      <w:szCs w:val="22"/>
      <w:lang w:val="sq-AL" w:eastAsia="en-US" w:bidi="ar-SA"/>
    </w:rPr>
  </w:style>
  <w:style w:styleId="TOC3" w:type="paragraph">
    <w:name w:val="TOC 3"/>
    <w:basedOn w:val="Normal"/>
    <w:uiPriority w:val="1"/>
    <w:qFormat/>
    <w:pPr>
      <w:spacing w:before="131"/>
      <w:ind w:left="1880" w:hanging="462"/>
    </w:pPr>
    <w:rPr>
      <w:rFonts w:ascii="Times New Roman" w:hAnsi="Times New Roman" w:eastAsia="Times New Roman" w:cs="Times New Roman"/>
      <w:sz w:val="22"/>
      <w:szCs w:val="22"/>
      <w:lang w:val="sq-AL" w:eastAsia="en-US" w:bidi="ar-SA"/>
    </w:rPr>
  </w:style>
  <w:style w:styleId="BodyText" w:type="paragraph">
    <w:name w:val="Body Text"/>
    <w:basedOn w:val="Normal"/>
    <w:uiPriority w:val="1"/>
    <w:qFormat/>
    <w:pPr/>
    <w:rPr>
      <w:rFonts w:ascii="Arial" w:hAnsi="Arial" w:eastAsia="Arial" w:cs="Arial"/>
      <w:sz w:val="22"/>
      <w:szCs w:val="22"/>
      <w:lang w:val="sq-AL" w:eastAsia="en-US" w:bidi="ar-SA"/>
    </w:rPr>
  </w:style>
  <w:style w:styleId="Heading1" w:type="paragraph">
    <w:name w:val="Heading 1"/>
    <w:basedOn w:val="Normal"/>
    <w:uiPriority w:val="1"/>
    <w:qFormat/>
    <w:pPr>
      <w:spacing w:before="81"/>
      <w:ind w:left="1254" w:hanging="275"/>
      <w:outlineLvl w:val="1"/>
    </w:pPr>
    <w:rPr>
      <w:rFonts w:ascii="Times New Roman" w:hAnsi="Times New Roman" w:eastAsia="Times New Roman" w:cs="Times New Roman"/>
      <w:b/>
      <w:bCs/>
      <w:sz w:val="28"/>
      <w:szCs w:val="28"/>
      <w:lang w:val="sq-AL" w:eastAsia="en-US" w:bidi="ar-SA"/>
    </w:rPr>
  </w:style>
  <w:style w:styleId="Heading2" w:type="paragraph">
    <w:name w:val="Heading 2"/>
    <w:basedOn w:val="Normal"/>
    <w:uiPriority w:val="1"/>
    <w:qFormat/>
    <w:pPr>
      <w:ind w:left="1357" w:hanging="378"/>
      <w:outlineLvl w:val="2"/>
    </w:pPr>
    <w:rPr>
      <w:rFonts w:ascii="Times New Roman" w:hAnsi="Times New Roman" w:eastAsia="Times New Roman" w:cs="Times New Roman"/>
      <w:b/>
      <w:bCs/>
      <w:sz w:val="26"/>
      <w:szCs w:val="26"/>
      <w:lang w:val="sq-AL" w:eastAsia="en-US" w:bidi="ar-SA"/>
    </w:rPr>
  </w:style>
  <w:style w:styleId="Heading3" w:type="paragraph">
    <w:name w:val="Heading 3"/>
    <w:basedOn w:val="Normal"/>
    <w:uiPriority w:val="1"/>
    <w:qFormat/>
    <w:pPr>
      <w:spacing w:before="14"/>
      <w:ind w:left="118"/>
      <w:outlineLvl w:val="3"/>
    </w:pPr>
    <w:rPr>
      <w:rFonts w:ascii="Arial" w:hAnsi="Arial" w:eastAsia="Arial" w:cs="Arial"/>
      <w:b/>
      <w:bCs/>
      <w:sz w:val="22"/>
      <w:szCs w:val="22"/>
      <w:lang w:val="sq-AL" w:eastAsia="en-US" w:bidi="ar-SA"/>
    </w:rPr>
  </w:style>
  <w:style w:styleId="Title" w:type="paragraph">
    <w:name w:val="Title"/>
    <w:basedOn w:val="Normal"/>
    <w:uiPriority w:val="1"/>
    <w:qFormat/>
    <w:pPr>
      <w:ind w:left="1949" w:right="2408"/>
      <w:jc w:val="center"/>
    </w:pPr>
    <w:rPr>
      <w:rFonts w:ascii="Arial" w:hAnsi="Arial" w:eastAsia="Arial" w:cs="Arial"/>
      <w:b/>
      <w:bCs/>
      <w:sz w:val="32"/>
      <w:szCs w:val="32"/>
      <w:lang w:val="sq-AL" w:eastAsia="en-US" w:bidi="ar-SA"/>
    </w:rPr>
  </w:style>
  <w:style w:styleId="ListParagraph" w:type="paragraph">
    <w:name w:val="List Paragraph"/>
    <w:basedOn w:val="Normal"/>
    <w:uiPriority w:val="1"/>
    <w:qFormat/>
    <w:pPr>
      <w:spacing w:before="131"/>
      <w:ind w:left="980"/>
    </w:pPr>
    <w:rPr>
      <w:rFonts w:ascii="Arial" w:hAnsi="Arial" w:eastAsia="Arial" w:cs="Arial"/>
      <w:lang w:val="sq-AL" w:eastAsia="en-US" w:bidi="ar-SA"/>
    </w:rPr>
  </w:style>
  <w:style w:styleId="TableParagraph" w:type="paragraph">
    <w:name w:val="Table Paragraph"/>
    <w:basedOn w:val="Normal"/>
    <w:uiPriority w:val="1"/>
    <w:qFormat/>
    <w:pPr>
      <w:spacing w:line="251" w:lineRule="exact"/>
      <w:jc w:val="right"/>
    </w:pPr>
    <w:rPr>
      <w:rFonts w:ascii="Arial" w:hAnsi="Arial" w:eastAsia="Arial" w:cs="Arial"/>
      <w:lang w:val="sq-A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yperlink" Target="http://www.seg-holding.com/"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image" Target="media/image9.png"/><Relationship Id="rId18" Type="http://schemas.openxmlformats.org/officeDocument/2006/relationships/header" Target="header4.xml"/><Relationship Id="rId19" Type="http://schemas.openxmlformats.org/officeDocument/2006/relationships/header" Target="header5.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header" Target="header9.xm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dc:subject>2016-2020</dc:subject>
  <dc:title>Стратегија за локален развој на општина Желино</dc:title>
  <dcterms:created xsi:type="dcterms:W3CDTF">2021-02-26T09:48:13Z</dcterms:created>
  <dcterms:modified xsi:type="dcterms:W3CDTF">2021-02-26T09:48:13Z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2015-10-19T00:00:00Z</vt:filetime>
  </property>
  <property fmtid="{D5CDD505-2E9C-101B-9397-08002B2CF9AE}" pid="3" name="Creator">
    <vt:lpwstr>Microsoft® Word 2010</vt:lpwstr>
  </property>
  <property fmtid="{D5CDD505-2E9C-101B-9397-08002B2CF9AE}" pid="4" name="LastSaved">
    <vt:filetime>2021-02-26T00:00:00Z</vt:filetime>
  </property>
</Properties>
</file>